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4377B" w14:textId="77777777" w:rsidR="0063708D" w:rsidRDefault="0063708D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12711273" w14:textId="77777777" w:rsidR="0063708D" w:rsidRDefault="0063708D">
      <w:pPr>
        <w:pStyle w:val="ConsPlusNormal"/>
        <w:outlineLvl w:val="0"/>
      </w:pPr>
    </w:p>
    <w:p w14:paraId="16DD7210" w14:textId="77777777" w:rsidR="0063708D" w:rsidRDefault="0063708D">
      <w:pPr>
        <w:pStyle w:val="ConsPlusTitle"/>
        <w:jc w:val="center"/>
        <w:outlineLvl w:val="0"/>
      </w:pPr>
      <w:r>
        <w:t>МИНИСТЕРСТВО КУРОРТОВ И ТУРИЗМА</w:t>
      </w:r>
    </w:p>
    <w:p w14:paraId="486D90B3" w14:textId="77777777" w:rsidR="0063708D" w:rsidRDefault="0063708D">
      <w:pPr>
        <w:pStyle w:val="ConsPlusTitle"/>
        <w:jc w:val="center"/>
      </w:pPr>
      <w:r>
        <w:t>КАБАРДИНО-БАЛКАРСКОЙ РЕСПУБЛИКИ</w:t>
      </w:r>
    </w:p>
    <w:p w14:paraId="2E550868" w14:textId="77777777" w:rsidR="0063708D" w:rsidRDefault="0063708D">
      <w:pPr>
        <w:pStyle w:val="ConsPlusTitle"/>
        <w:jc w:val="center"/>
      </w:pPr>
    </w:p>
    <w:p w14:paraId="0F304E68" w14:textId="77777777" w:rsidR="0063708D" w:rsidRDefault="0063708D">
      <w:pPr>
        <w:pStyle w:val="ConsPlusTitle"/>
        <w:jc w:val="center"/>
      </w:pPr>
      <w:r>
        <w:t>ПРИКАЗ</w:t>
      </w:r>
    </w:p>
    <w:p w14:paraId="4B3CB057" w14:textId="77777777" w:rsidR="0063708D" w:rsidRDefault="0063708D">
      <w:pPr>
        <w:pStyle w:val="ConsPlusTitle"/>
        <w:jc w:val="center"/>
      </w:pPr>
      <w:r>
        <w:t>от 6 декабря 2024 г. N 252-ОД</w:t>
      </w:r>
    </w:p>
    <w:p w14:paraId="7245DB29" w14:textId="77777777" w:rsidR="0063708D" w:rsidRDefault="0063708D">
      <w:pPr>
        <w:pStyle w:val="ConsPlusTitle"/>
        <w:jc w:val="center"/>
      </w:pPr>
    </w:p>
    <w:p w14:paraId="7CF5A0C3" w14:textId="77777777" w:rsidR="0063708D" w:rsidRDefault="0063708D">
      <w:pPr>
        <w:pStyle w:val="ConsPlusTitle"/>
        <w:jc w:val="center"/>
      </w:pPr>
      <w:r>
        <w:t>ОБ УТВЕРЖДЕНИИ ФОРМЫ ПРОВЕРОЧНОГО ЛИСТА</w:t>
      </w:r>
    </w:p>
    <w:p w14:paraId="76255631" w14:textId="77777777" w:rsidR="0063708D" w:rsidRDefault="0063708D">
      <w:pPr>
        <w:pStyle w:val="ConsPlusTitle"/>
        <w:jc w:val="center"/>
      </w:pPr>
      <w:r>
        <w:t>(СПИСКА КОНТРОЛЬНЫХ ВОПРОСОВ, ОТВЕТЫ НА КОТОРЫЕ</w:t>
      </w:r>
    </w:p>
    <w:p w14:paraId="116891A9" w14:textId="77777777" w:rsidR="0063708D" w:rsidRDefault="0063708D">
      <w:pPr>
        <w:pStyle w:val="ConsPlusTitle"/>
        <w:jc w:val="center"/>
      </w:pPr>
      <w:r>
        <w:t>СВИДЕТЕЛЬСТВУЮТ О СОБЛЮДЕНИИ ИЛИ НЕСОБЛЮДЕНИИ</w:t>
      </w:r>
    </w:p>
    <w:p w14:paraId="73A8BD9C" w14:textId="77777777" w:rsidR="0063708D" w:rsidRDefault="0063708D">
      <w:pPr>
        <w:pStyle w:val="ConsPlusTitle"/>
        <w:jc w:val="center"/>
      </w:pPr>
      <w:r>
        <w:t>КОНТРОЛИРУЕМЫМ ЛИЦОМ ОБЯЗАТЕЛЬНЫХ ТРЕБОВАНИЙ),</w:t>
      </w:r>
    </w:p>
    <w:p w14:paraId="2B7EF2DF" w14:textId="77777777" w:rsidR="0063708D" w:rsidRDefault="0063708D">
      <w:pPr>
        <w:pStyle w:val="ConsPlusTitle"/>
        <w:jc w:val="center"/>
      </w:pPr>
      <w:r>
        <w:t>ПРИМЕНЯЕМОГО ПРИ ОСУЩЕСТВЛЕНИИ РЕГИОНАЛЬНОГО</w:t>
      </w:r>
    </w:p>
    <w:p w14:paraId="40382FC0" w14:textId="77777777" w:rsidR="0063708D" w:rsidRDefault="0063708D">
      <w:pPr>
        <w:pStyle w:val="ConsPlusTitle"/>
        <w:jc w:val="center"/>
      </w:pPr>
      <w:r>
        <w:t>ГОСУДАРСТВЕННОГО КОНТРОЛЯ (НАДЗОРА)</w:t>
      </w:r>
    </w:p>
    <w:p w14:paraId="468CB151" w14:textId="77777777" w:rsidR="0063708D" w:rsidRDefault="0063708D">
      <w:pPr>
        <w:pStyle w:val="ConsPlusTitle"/>
        <w:jc w:val="center"/>
      </w:pPr>
      <w:r>
        <w:t>В СФЕРЕ ТУРИСТСКОЙ ИНДУСТРИИ</w:t>
      </w:r>
    </w:p>
    <w:p w14:paraId="1E7B3EBA" w14:textId="77777777" w:rsidR="0063708D" w:rsidRDefault="0063708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3708D" w14:paraId="10594161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22384A" w14:textId="77777777" w:rsidR="0063708D" w:rsidRDefault="0063708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D65D1B" w14:textId="77777777" w:rsidR="0063708D" w:rsidRDefault="0063708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ABE8FC7" w14:textId="77777777" w:rsidR="0063708D" w:rsidRDefault="0063708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B9E9D42" w14:textId="77777777" w:rsidR="0063708D" w:rsidRDefault="0063708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Минкурортов КБР от 06.05.2025 N 53-ОД)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03D042" w14:textId="77777777" w:rsidR="0063708D" w:rsidRDefault="0063708D">
            <w:pPr>
              <w:pStyle w:val="ConsPlusNormal"/>
            </w:pPr>
          </w:p>
        </w:tc>
      </w:tr>
    </w:tbl>
    <w:p w14:paraId="4B2DF211" w14:textId="77777777" w:rsidR="0063708D" w:rsidRDefault="0063708D">
      <w:pPr>
        <w:pStyle w:val="ConsPlusNormal"/>
        <w:jc w:val="both"/>
      </w:pPr>
    </w:p>
    <w:p w14:paraId="3CAC491F" w14:textId="77777777" w:rsidR="0063708D" w:rsidRDefault="0063708D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частью 1 статьи 53</w:t>
        </w:r>
      </w:hyperlink>
      <w:r>
        <w:t xml:space="preserve"> Федерального закона от 31 июля 2020 г. N 248-ФЗ "О государственном контроле (надзоре) и муниципальном контроле в Российской Федерации" и </w:t>
      </w:r>
      <w:hyperlink r:id="rId7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27 октября 2021 г. N 1844 "Об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листов" приказываю:</w:t>
      </w:r>
    </w:p>
    <w:p w14:paraId="387E0706" w14:textId="77777777" w:rsidR="0063708D" w:rsidRDefault="0063708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3708D" w14:paraId="2D2794A0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E04613" w14:textId="77777777" w:rsidR="0063708D" w:rsidRDefault="0063708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ED1907" w14:textId="77777777" w:rsidR="0063708D" w:rsidRDefault="0063708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DE5D803" w14:textId="77777777" w:rsidR="0063708D" w:rsidRDefault="0063708D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759CED50" w14:textId="77777777" w:rsidR="0063708D" w:rsidRDefault="0063708D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в нижеследующем пункте слова "проверочного листа" повторяются дважды.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490A94" w14:textId="77777777" w:rsidR="0063708D" w:rsidRDefault="0063708D">
            <w:pPr>
              <w:pStyle w:val="ConsPlusNormal"/>
            </w:pPr>
          </w:p>
        </w:tc>
      </w:tr>
    </w:tbl>
    <w:p w14:paraId="627D9531" w14:textId="77777777" w:rsidR="0063708D" w:rsidRDefault="0063708D">
      <w:pPr>
        <w:pStyle w:val="ConsPlusNormal"/>
        <w:spacing w:before="280"/>
        <w:ind w:firstLine="540"/>
        <w:jc w:val="both"/>
      </w:pPr>
      <w:r>
        <w:t xml:space="preserve">1. Утвердить </w:t>
      </w:r>
      <w:hyperlink w:anchor="P42">
        <w:r>
          <w:rPr>
            <w:color w:val="0000FF"/>
          </w:rPr>
          <w:t>форму</w:t>
        </w:r>
      </w:hyperlink>
      <w:r>
        <w:t xml:space="preserve"> проверочного листа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при осуществлении регионального государственного контроля (надзора) в сфере туристской индустрии согласно приложению к настоящему приказу.</w:t>
      </w:r>
    </w:p>
    <w:p w14:paraId="06D15531" w14:textId="77777777" w:rsidR="0063708D" w:rsidRDefault="0063708D">
      <w:pPr>
        <w:pStyle w:val="ConsPlusNormal"/>
        <w:jc w:val="both"/>
      </w:pPr>
      <w:r>
        <w:t xml:space="preserve">(в ред. </w:t>
      </w:r>
      <w:hyperlink r:id="rId8">
        <w:r>
          <w:rPr>
            <w:color w:val="0000FF"/>
          </w:rPr>
          <w:t>Приказа</w:t>
        </w:r>
      </w:hyperlink>
      <w:r>
        <w:t xml:space="preserve"> Минкурортов КБР от 06.05.2025 N 53-ОД)</w:t>
      </w:r>
    </w:p>
    <w:p w14:paraId="27BDEADB" w14:textId="77777777" w:rsidR="0063708D" w:rsidRDefault="0063708D">
      <w:pPr>
        <w:pStyle w:val="ConsPlusNormal"/>
        <w:spacing w:before="220"/>
        <w:ind w:firstLine="540"/>
        <w:jc w:val="both"/>
      </w:pPr>
      <w:r>
        <w:t>2. Отделу связей с общественностью и маркетинга обеспечить публикацию настоящего приказа в разделе Министерства на Едином интернет-портале Кабардино-Балкарской Республики в информационно-телекоммуникационной сети "Интернет".</w:t>
      </w:r>
    </w:p>
    <w:p w14:paraId="3BE793EC" w14:textId="77777777" w:rsidR="0063708D" w:rsidRDefault="0063708D">
      <w:pPr>
        <w:pStyle w:val="ConsPlusNormal"/>
        <w:spacing w:before="220"/>
        <w:ind w:firstLine="540"/>
        <w:jc w:val="both"/>
      </w:pPr>
      <w:r>
        <w:t>3. Настоящий приказ вступает в силу со дня его официальной публикации.</w:t>
      </w:r>
    </w:p>
    <w:p w14:paraId="3E229FB3" w14:textId="77777777" w:rsidR="0063708D" w:rsidRDefault="0063708D">
      <w:pPr>
        <w:pStyle w:val="ConsPlusNormal"/>
        <w:jc w:val="both"/>
      </w:pPr>
    </w:p>
    <w:p w14:paraId="51555D22" w14:textId="77777777" w:rsidR="0063708D" w:rsidRDefault="0063708D">
      <w:pPr>
        <w:pStyle w:val="ConsPlusNormal"/>
        <w:jc w:val="right"/>
      </w:pPr>
      <w:r>
        <w:t>И.о. министра</w:t>
      </w:r>
    </w:p>
    <w:p w14:paraId="52E2C9A7" w14:textId="77777777" w:rsidR="0063708D" w:rsidRDefault="0063708D">
      <w:pPr>
        <w:pStyle w:val="ConsPlusNormal"/>
        <w:jc w:val="right"/>
      </w:pPr>
      <w:r>
        <w:t>М.ШОГЕНЦУКОВ</w:t>
      </w:r>
    </w:p>
    <w:p w14:paraId="615EDF83" w14:textId="77777777" w:rsidR="0063708D" w:rsidRDefault="0063708D">
      <w:pPr>
        <w:pStyle w:val="ConsPlusNormal"/>
        <w:jc w:val="both"/>
      </w:pPr>
    </w:p>
    <w:p w14:paraId="0FB1883F" w14:textId="77777777" w:rsidR="0063708D" w:rsidRDefault="0063708D">
      <w:pPr>
        <w:pStyle w:val="ConsPlusNormal"/>
        <w:jc w:val="both"/>
      </w:pPr>
    </w:p>
    <w:p w14:paraId="28C4A2B1" w14:textId="77777777" w:rsidR="0063708D" w:rsidRDefault="0063708D">
      <w:pPr>
        <w:pStyle w:val="ConsPlusNormal"/>
        <w:jc w:val="both"/>
      </w:pPr>
    </w:p>
    <w:p w14:paraId="1AA236EC" w14:textId="77777777" w:rsidR="0063708D" w:rsidRDefault="0063708D">
      <w:pPr>
        <w:pStyle w:val="ConsPlusNormal"/>
        <w:jc w:val="both"/>
      </w:pPr>
    </w:p>
    <w:p w14:paraId="5C21AE4F" w14:textId="77777777" w:rsidR="0063708D" w:rsidRDefault="0063708D">
      <w:pPr>
        <w:pStyle w:val="ConsPlusNormal"/>
        <w:jc w:val="both"/>
      </w:pPr>
    </w:p>
    <w:p w14:paraId="1328FDD8" w14:textId="77777777" w:rsidR="0063708D" w:rsidRDefault="0063708D">
      <w:pPr>
        <w:pStyle w:val="ConsPlusNormal"/>
        <w:jc w:val="right"/>
        <w:outlineLvl w:val="0"/>
      </w:pPr>
      <w:r>
        <w:t>Утвержден</w:t>
      </w:r>
    </w:p>
    <w:p w14:paraId="269F0596" w14:textId="77777777" w:rsidR="0063708D" w:rsidRDefault="0063708D">
      <w:pPr>
        <w:pStyle w:val="ConsPlusNormal"/>
        <w:jc w:val="right"/>
      </w:pPr>
      <w:r>
        <w:t>приказом</w:t>
      </w:r>
    </w:p>
    <w:p w14:paraId="3DA61539" w14:textId="77777777" w:rsidR="0063708D" w:rsidRDefault="0063708D">
      <w:pPr>
        <w:pStyle w:val="ConsPlusNormal"/>
        <w:jc w:val="right"/>
      </w:pPr>
      <w:r>
        <w:t>Министерства курортов и туризма</w:t>
      </w:r>
    </w:p>
    <w:p w14:paraId="2788FB5C" w14:textId="77777777" w:rsidR="0063708D" w:rsidRDefault="0063708D">
      <w:pPr>
        <w:pStyle w:val="ConsPlusNormal"/>
        <w:jc w:val="right"/>
      </w:pPr>
      <w:r>
        <w:lastRenderedPageBreak/>
        <w:t>Кабардино-Балкарской Республики</w:t>
      </w:r>
    </w:p>
    <w:p w14:paraId="4D1FAF1E" w14:textId="77777777" w:rsidR="0063708D" w:rsidRDefault="0063708D">
      <w:pPr>
        <w:pStyle w:val="ConsPlusNormal"/>
        <w:jc w:val="right"/>
      </w:pPr>
      <w:r>
        <w:t>от 6 декабря 2024 г. N 252-ОД</w:t>
      </w:r>
    </w:p>
    <w:p w14:paraId="538E02AA" w14:textId="77777777" w:rsidR="0063708D" w:rsidRDefault="0063708D">
      <w:pPr>
        <w:pStyle w:val="ConsPlusNormal"/>
        <w:jc w:val="both"/>
      </w:pPr>
    </w:p>
    <w:p w14:paraId="0A091BC3" w14:textId="77777777" w:rsidR="0063708D" w:rsidRDefault="0063708D">
      <w:pPr>
        <w:pStyle w:val="ConsPlusNormal"/>
        <w:jc w:val="right"/>
      </w:pPr>
      <w:r>
        <w:t>Форма</w:t>
      </w:r>
    </w:p>
    <w:p w14:paraId="1A7ABFD0" w14:textId="77777777" w:rsidR="0063708D" w:rsidRDefault="0063708D">
      <w:pPr>
        <w:pStyle w:val="ConsPlusNormal"/>
        <w:jc w:val="center"/>
      </w:pPr>
    </w:p>
    <w:p w14:paraId="721D5C56" w14:textId="77777777" w:rsidR="0063708D" w:rsidRDefault="0063708D">
      <w:pPr>
        <w:pStyle w:val="ConsPlusNormal"/>
        <w:jc w:val="center"/>
      </w:pPr>
      <w:r>
        <w:t xml:space="preserve">(в ред. </w:t>
      </w:r>
      <w:hyperlink r:id="rId9">
        <w:r>
          <w:rPr>
            <w:color w:val="0000FF"/>
          </w:rPr>
          <w:t>Приказа</w:t>
        </w:r>
      </w:hyperlink>
      <w:r>
        <w:t xml:space="preserve"> Минкурортов КБР от 06.05.2025 N 53-ОД)</w:t>
      </w:r>
    </w:p>
    <w:p w14:paraId="6B6C3DE9" w14:textId="77777777" w:rsidR="0063708D" w:rsidRDefault="0063708D">
      <w:pPr>
        <w:pStyle w:val="ConsPlusNormal"/>
        <w:jc w:val="both"/>
      </w:pPr>
    </w:p>
    <w:p w14:paraId="328FF86D" w14:textId="77777777" w:rsidR="0063708D" w:rsidRDefault="0063708D">
      <w:pPr>
        <w:pStyle w:val="ConsPlusNonformat"/>
        <w:jc w:val="both"/>
      </w:pPr>
      <w:bookmarkStart w:id="0" w:name="P42"/>
      <w:bookmarkEnd w:id="0"/>
      <w:r>
        <w:t xml:space="preserve">                                                        ┌─────────────────┐</w:t>
      </w:r>
    </w:p>
    <w:p w14:paraId="583A2CE9" w14:textId="77777777" w:rsidR="0063708D" w:rsidRDefault="0063708D">
      <w:pPr>
        <w:pStyle w:val="ConsPlusNonformat"/>
        <w:jc w:val="both"/>
      </w:pPr>
      <w:r>
        <w:t xml:space="preserve">                                                        │      QR-</w:t>
      </w:r>
      <w:proofErr w:type="gramStart"/>
      <w:r>
        <w:t xml:space="preserve">код,   </w:t>
      </w:r>
      <w:proofErr w:type="gramEnd"/>
      <w:r>
        <w:t xml:space="preserve"> │</w:t>
      </w:r>
    </w:p>
    <w:p w14:paraId="4AD9D324" w14:textId="77777777" w:rsidR="0063708D" w:rsidRDefault="0063708D">
      <w:pPr>
        <w:pStyle w:val="ConsPlusNonformat"/>
        <w:jc w:val="both"/>
      </w:pPr>
      <w:r>
        <w:t xml:space="preserve">                                                        │ </w:t>
      </w:r>
      <w:proofErr w:type="gramStart"/>
      <w:r>
        <w:t>сформированный  │</w:t>
      </w:r>
      <w:proofErr w:type="gramEnd"/>
    </w:p>
    <w:p w14:paraId="2185E685" w14:textId="77777777" w:rsidR="0063708D" w:rsidRDefault="0063708D">
      <w:pPr>
        <w:pStyle w:val="ConsPlusNonformat"/>
        <w:jc w:val="both"/>
      </w:pPr>
      <w:r>
        <w:t xml:space="preserve">                                                        │ единым реестром │</w:t>
      </w:r>
    </w:p>
    <w:p w14:paraId="28E93903" w14:textId="77777777" w:rsidR="0063708D" w:rsidRDefault="0063708D">
      <w:pPr>
        <w:pStyle w:val="ConsPlusNonformat"/>
        <w:jc w:val="both"/>
      </w:pPr>
      <w:r>
        <w:t xml:space="preserve">                                                        │   контрольных   │</w:t>
      </w:r>
    </w:p>
    <w:p w14:paraId="163CE084" w14:textId="77777777" w:rsidR="0063708D" w:rsidRDefault="0063708D">
      <w:pPr>
        <w:pStyle w:val="ConsPlusNonformat"/>
        <w:jc w:val="both"/>
      </w:pPr>
      <w:r>
        <w:t xml:space="preserve">                                                        │</w:t>
      </w:r>
      <w:proofErr w:type="gramStart"/>
      <w:r>
        <w:t xml:space="preserve">   (</w:t>
      </w:r>
      <w:proofErr w:type="gramEnd"/>
      <w:r>
        <w:t>надзорных)   │</w:t>
      </w:r>
    </w:p>
    <w:p w14:paraId="387DD2D0" w14:textId="77777777" w:rsidR="0063708D" w:rsidRDefault="0063708D">
      <w:pPr>
        <w:pStyle w:val="ConsPlusNonformat"/>
        <w:jc w:val="both"/>
      </w:pPr>
      <w:r>
        <w:t xml:space="preserve">                                                        │   мероприятий   │</w:t>
      </w:r>
    </w:p>
    <w:p w14:paraId="4E0D4B81" w14:textId="77777777" w:rsidR="0063708D" w:rsidRDefault="0063708D">
      <w:pPr>
        <w:pStyle w:val="ConsPlusNonformat"/>
        <w:jc w:val="both"/>
      </w:pPr>
      <w:r>
        <w:t xml:space="preserve">                                                        └─────────────────┘</w:t>
      </w:r>
    </w:p>
    <w:p w14:paraId="6F167AD0" w14:textId="77777777" w:rsidR="0063708D" w:rsidRDefault="0063708D">
      <w:pPr>
        <w:pStyle w:val="ConsPlusNonformat"/>
        <w:jc w:val="both"/>
      </w:pPr>
    </w:p>
    <w:p w14:paraId="4C726D6E" w14:textId="77777777" w:rsidR="0063708D" w:rsidRDefault="0063708D">
      <w:pPr>
        <w:pStyle w:val="ConsPlusNonformat"/>
        <w:jc w:val="both"/>
      </w:pPr>
      <w:r>
        <w:t xml:space="preserve">                             ПРОВЕРОЧНЫЙ ЛИСТ</w:t>
      </w:r>
    </w:p>
    <w:p w14:paraId="5CDCF624" w14:textId="77777777" w:rsidR="0063708D" w:rsidRDefault="0063708D">
      <w:pPr>
        <w:pStyle w:val="ConsPlusNonformat"/>
        <w:jc w:val="both"/>
      </w:pPr>
      <w:r>
        <w:t xml:space="preserve">              (список контрольных вопросов, ответы на которые</w:t>
      </w:r>
    </w:p>
    <w:p w14:paraId="23DBB379" w14:textId="77777777" w:rsidR="0063708D" w:rsidRDefault="0063708D">
      <w:pPr>
        <w:pStyle w:val="ConsPlusNonformat"/>
        <w:jc w:val="both"/>
      </w:pPr>
      <w:r>
        <w:t xml:space="preserve">               свидетельствуют о соблюдении или несоблюдении</w:t>
      </w:r>
    </w:p>
    <w:p w14:paraId="3E80EE1E" w14:textId="77777777" w:rsidR="0063708D" w:rsidRDefault="0063708D">
      <w:pPr>
        <w:pStyle w:val="ConsPlusNonformat"/>
        <w:jc w:val="both"/>
      </w:pPr>
      <w:r>
        <w:t xml:space="preserve">              контролируемым лицом обязательных требований),</w:t>
      </w:r>
    </w:p>
    <w:p w14:paraId="733BC179" w14:textId="77777777" w:rsidR="0063708D" w:rsidRDefault="0063708D">
      <w:pPr>
        <w:pStyle w:val="ConsPlusNonformat"/>
        <w:jc w:val="both"/>
      </w:pPr>
      <w:r>
        <w:t xml:space="preserve">                применяемый при осуществлении регионального</w:t>
      </w:r>
    </w:p>
    <w:p w14:paraId="567A3139" w14:textId="77777777" w:rsidR="0063708D" w:rsidRDefault="0063708D">
      <w:pPr>
        <w:pStyle w:val="ConsPlusNonformat"/>
        <w:jc w:val="both"/>
      </w:pPr>
      <w:r>
        <w:t xml:space="preserve">                    государственного контроля (надзора)</w:t>
      </w:r>
    </w:p>
    <w:p w14:paraId="28BF31B3" w14:textId="77777777" w:rsidR="0063708D" w:rsidRDefault="0063708D">
      <w:pPr>
        <w:pStyle w:val="ConsPlusNonformat"/>
        <w:jc w:val="both"/>
      </w:pPr>
      <w:r>
        <w:t xml:space="preserve">                       в сфере туристской индустрии</w:t>
      </w:r>
    </w:p>
    <w:p w14:paraId="49E25946" w14:textId="77777777" w:rsidR="0063708D" w:rsidRDefault="0063708D">
      <w:pPr>
        <w:pStyle w:val="ConsPlusNonformat"/>
        <w:jc w:val="both"/>
      </w:pPr>
    </w:p>
    <w:p w14:paraId="0B87A395" w14:textId="77777777" w:rsidR="0063708D" w:rsidRDefault="0063708D">
      <w:pPr>
        <w:pStyle w:val="ConsPlusNonformat"/>
        <w:jc w:val="both"/>
      </w:pPr>
      <w:r>
        <w:t xml:space="preserve">                                          "___" ____________ 20____ года</w:t>
      </w:r>
    </w:p>
    <w:p w14:paraId="6D9B33BD" w14:textId="77777777" w:rsidR="0063708D" w:rsidRDefault="0063708D">
      <w:pPr>
        <w:pStyle w:val="ConsPlusNonformat"/>
        <w:jc w:val="both"/>
      </w:pPr>
      <w:r>
        <w:t xml:space="preserve">                                       (дата заполнения проверочного листа)</w:t>
      </w:r>
    </w:p>
    <w:p w14:paraId="761CC4BB" w14:textId="77777777" w:rsidR="0063708D" w:rsidRDefault="0063708D">
      <w:pPr>
        <w:pStyle w:val="ConsPlusNonformat"/>
        <w:jc w:val="both"/>
      </w:pPr>
    </w:p>
    <w:p w14:paraId="48B42980" w14:textId="77777777" w:rsidR="0063708D" w:rsidRDefault="0063708D">
      <w:pPr>
        <w:pStyle w:val="ConsPlusNonformat"/>
        <w:jc w:val="both"/>
      </w:pPr>
      <w:r>
        <w:t xml:space="preserve">    1.  Вид регионального государственного контроля (надзора): Региональный</w:t>
      </w:r>
    </w:p>
    <w:p w14:paraId="42A8FF2C" w14:textId="77777777" w:rsidR="0063708D" w:rsidRDefault="0063708D">
      <w:pPr>
        <w:pStyle w:val="ConsPlusNonformat"/>
        <w:jc w:val="both"/>
      </w:pPr>
      <w:proofErr w:type="gramStart"/>
      <w:r>
        <w:t>государственный  контроль</w:t>
      </w:r>
      <w:proofErr w:type="gramEnd"/>
      <w:r>
        <w:t xml:space="preserve">  (надзор) в сфере туристской индустрии.</w:t>
      </w:r>
    </w:p>
    <w:p w14:paraId="6852157F" w14:textId="77777777" w:rsidR="0063708D" w:rsidRDefault="0063708D">
      <w:pPr>
        <w:pStyle w:val="ConsPlusNonformat"/>
        <w:jc w:val="both"/>
      </w:pPr>
      <w:r>
        <w:t xml:space="preserve">    2.   Наименование   контрольного</w:t>
      </w:r>
      <w:proofErr w:type="gramStart"/>
      <w:r>
        <w:t xml:space="preserve">   (</w:t>
      </w:r>
      <w:proofErr w:type="gramEnd"/>
      <w:r>
        <w:t>надзорного)   органа  регионального</w:t>
      </w:r>
    </w:p>
    <w:p w14:paraId="300F9329" w14:textId="77777777" w:rsidR="0063708D" w:rsidRDefault="0063708D">
      <w:pPr>
        <w:pStyle w:val="ConsPlusNonformat"/>
        <w:jc w:val="both"/>
      </w:pPr>
      <w:r>
        <w:t xml:space="preserve">государственного   </w:t>
      </w:r>
      <w:proofErr w:type="gramStart"/>
      <w:r>
        <w:t>контроля  (</w:t>
      </w:r>
      <w:proofErr w:type="gramEnd"/>
      <w:r>
        <w:t>надзора):  Министерство  курортов  и  туризма</w:t>
      </w:r>
    </w:p>
    <w:p w14:paraId="608D668E" w14:textId="77777777" w:rsidR="0063708D" w:rsidRDefault="0063708D">
      <w:pPr>
        <w:pStyle w:val="ConsPlusNonformat"/>
        <w:jc w:val="both"/>
      </w:pPr>
      <w:r>
        <w:t>Кабардино-Балкарской Республики.</w:t>
      </w:r>
    </w:p>
    <w:p w14:paraId="2BA44D8C" w14:textId="77777777" w:rsidR="0063708D" w:rsidRDefault="0063708D">
      <w:pPr>
        <w:pStyle w:val="ConsPlusNonformat"/>
        <w:jc w:val="both"/>
      </w:pPr>
      <w:r>
        <w:t xml:space="preserve">    3.  </w:t>
      </w:r>
      <w:proofErr w:type="gramStart"/>
      <w:r>
        <w:t>Реквизиты  решения</w:t>
      </w:r>
      <w:proofErr w:type="gramEnd"/>
      <w:r>
        <w:t xml:space="preserve">  контрольного  (надзорного)  органа о проведении</w:t>
      </w:r>
    </w:p>
    <w:p w14:paraId="593FC647" w14:textId="77777777" w:rsidR="0063708D" w:rsidRDefault="0063708D">
      <w:pPr>
        <w:pStyle w:val="ConsPlusNonformat"/>
        <w:jc w:val="both"/>
      </w:pPr>
      <w:r>
        <w:t>контрольного (надзорного) мероприятия: ____________________________________</w:t>
      </w:r>
    </w:p>
    <w:p w14:paraId="7EA68A80" w14:textId="77777777" w:rsidR="0063708D" w:rsidRDefault="0063708D">
      <w:pPr>
        <w:pStyle w:val="ConsPlusNonformat"/>
        <w:jc w:val="both"/>
      </w:pPr>
      <w:r>
        <w:t>___________________________________________________________________________</w:t>
      </w:r>
    </w:p>
    <w:p w14:paraId="561C423D" w14:textId="77777777" w:rsidR="0063708D" w:rsidRDefault="0063708D">
      <w:pPr>
        <w:pStyle w:val="ConsPlusNonformat"/>
        <w:jc w:val="both"/>
      </w:pPr>
      <w:r>
        <w:t>__________________________________________________________________________.</w:t>
      </w:r>
    </w:p>
    <w:p w14:paraId="1526142D" w14:textId="77777777" w:rsidR="0063708D" w:rsidRDefault="0063708D">
      <w:pPr>
        <w:pStyle w:val="ConsPlusNonformat"/>
        <w:jc w:val="both"/>
      </w:pPr>
      <w:r>
        <w:t xml:space="preserve">    4. Учетный номер контрольного (надзорного) мероприятия в Едином реестре</w:t>
      </w:r>
    </w:p>
    <w:p w14:paraId="70E0B90B" w14:textId="77777777" w:rsidR="0063708D" w:rsidRDefault="0063708D">
      <w:pPr>
        <w:pStyle w:val="ConsPlusNonformat"/>
        <w:jc w:val="both"/>
      </w:pPr>
      <w:r>
        <w:t>контрольных (надзорных) мероприятий:</w:t>
      </w:r>
    </w:p>
    <w:p w14:paraId="7827CBC3" w14:textId="77777777" w:rsidR="0063708D" w:rsidRDefault="0063708D">
      <w:pPr>
        <w:pStyle w:val="ConsPlusNonformat"/>
        <w:jc w:val="both"/>
      </w:pPr>
      <w:r>
        <w:t>__________________________________________________________________________.</w:t>
      </w:r>
    </w:p>
    <w:p w14:paraId="29C0DFEB" w14:textId="77777777" w:rsidR="0063708D" w:rsidRDefault="0063708D">
      <w:pPr>
        <w:pStyle w:val="ConsPlusNonformat"/>
        <w:jc w:val="both"/>
      </w:pPr>
      <w:r>
        <w:t xml:space="preserve">    5.  </w:t>
      </w:r>
      <w:proofErr w:type="gramStart"/>
      <w:r>
        <w:t>Вид  контрольного</w:t>
      </w:r>
      <w:proofErr w:type="gramEnd"/>
      <w:r>
        <w:t xml:space="preserve">  (надзорного)  мероприятия  (нужное подчеркнуть):</w:t>
      </w:r>
    </w:p>
    <w:p w14:paraId="675AF962" w14:textId="77777777" w:rsidR="0063708D" w:rsidRDefault="0063708D">
      <w:pPr>
        <w:pStyle w:val="ConsPlusNonformat"/>
        <w:jc w:val="both"/>
      </w:pPr>
      <w:proofErr w:type="gramStart"/>
      <w:r>
        <w:t xml:space="preserve">внеплановое:   </w:t>
      </w:r>
      <w:proofErr w:type="gramEnd"/>
      <w:r>
        <w:t>контрольная   закупка,  инспекционный  визит,  документарная</w:t>
      </w:r>
    </w:p>
    <w:p w14:paraId="281E1B97" w14:textId="77777777" w:rsidR="0063708D" w:rsidRDefault="0063708D">
      <w:pPr>
        <w:pStyle w:val="ConsPlusNonformat"/>
        <w:jc w:val="both"/>
      </w:pPr>
      <w:r>
        <w:t>проверка, выездная проверка.</w:t>
      </w:r>
    </w:p>
    <w:p w14:paraId="2615346B" w14:textId="77777777" w:rsidR="0063708D" w:rsidRDefault="0063708D">
      <w:pPr>
        <w:pStyle w:val="ConsPlusNonformat"/>
        <w:jc w:val="both"/>
      </w:pPr>
      <w:r>
        <w:t xml:space="preserve">    6.  </w:t>
      </w:r>
      <w:proofErr w:type="gramStart"/>
      <w:r>
        <w:t>Объект  государственного</w:t>
      </w:r>
      <w:proofErr w:type="gramEnd"/>
      <w:r>
        <w:t xml:space="preserve">  контроля  (надзора), в отношении которого</w:t>
      </w:r>
    </w:p>
    <w:p w14:paraId="1688A811" w14:textId="77777777" w:rsidR="0063708D" w:rsidRDefault="0063708D">
      <w:pPr>
        <w:pStyle w:val="ConsPlusNonformat"/>
        <w:jc w:val="both"/>
      </w:pPr>
      <w:r>
        <w:t>проводится контрольное (надзорное) мероприятие: ___________________________</w:t>
      </w:r>
    </w:p>
    <w:p w14:paraId="13A45AB0" w14:textId="77777777" w:rsidR="0063708D" w:rsidRDefault="0063708D">
      <w:pPr>
        <w:pStyle w:val="ConsPlusNonformat"/>
        <w:jc w:val="both"/>
      </w:pPr>
      <w:r>
        <w:t>___________________________________________________________________________</w:t>
      </w:r>
    </w:p>
    <w:p w14:paraId="2337C27E" w14:textId="77777777" w:rsidR="0063708D" w:rsidRDefault="0063708D">
      <w:pPr>
        <w:pStyle w:val="ConsPlusNonformat"/>
        <w:jc w:val="both"/>
      </w:pPr>
      <w:r>
        <w:t>__________________________________________________________________________.</w:t>
      </w:r>
    </w:p>
    <w:p w14:paraId="2D2D2A3A" w14:textId="77777777" w:rsidR="0063708D" w:rsidRDefault="0063708D">
      <w:pPr>
        <w:pStyle w:val="ConsPlusNonformat"/>
        <w:jc w:val="both"/>
      </w:pPr>
      <w:r>
        <w:t xml:space="preserve">    7. Контролируемое лицо: _______________________________________________</w:t>
      </w:r>
    </w:p>
    <w:p w14:paraId="38B9AD5E" w14:textId="77777777" w:rsidR="0063708D" w:rsidRDefault="0063708D">
      <w:pPr>
        <w:pStyle w:val="ConsPlusNonformat"/>
        <w:jc w:val="both"/>
      </w:pPr>
      <w:r>
        <w:t>___________________________________________________________________________</w:t>
      </w:r>
    </w:p>
    <w:p w14:paraId="463CAEC3" w14:textId="77777777" w:rsidR="0063708D" w:rsidRDefault="0063708D">
      <w:pPr>
        <w:pStyle w:val="ConsPlusNonformat"/>
        <w:jc w:val="both"/>
      </w:pPr>
      <w:r>
        <w:t xml:space="preserve">                  наименование юридического лица/фамилия,</w:t>
      </w:r>
    </w:p>
    <w:p w14:paraId="210950D9" w14:textId="77777777" w:rsidR="0063708D" w:rsidRDefault="0063708D">
      <w:pPr>
        <w:pStyle w:val="ConsPlusNonformat"/>
        <w:jc w:val="both"/>
      </w:pPr>
      <w:r>
        <w:t xml:space="preserve">                        имя, отчество (при наличии)</w:t>
      </w:r>
    </w:p>
    <w:p w14:paraId="7D6F5EC8" w14:textId="77777777" w:rsidR="0063708D" w:rsidRDefault="0063708D">
      <w:pPr>
        <w:pStyle w:val="ConsPlusNonformat"/>
        <w:jc w:val="both"/>
      </w:pPr>
      <w:r>
        <w:t>___________________________________________________________________________</w:t>
      </w:r>
    </w:p>
    <w:p w14:paraId="34942993" w14:textId="77777777" w:rsidR="0063708D" w:rsidRDefault="0063708D">
      <w:pPr>
        <w:pStyle w:val="ConsPlusNonformat"/>
        <w:jc w:val="both"/>
      </w:pPr>
      <w:r>
        <w:t xml:space="preserve">        индивидуального предпринимателя/фамилия, имя, отчество (при</w:t>
      </w:r>
    </w:p>
    <w:p w14:paraId="330BBD40" w14:textId="77777777" w:rsidR="0063708D" w:rsidRDefault="0063708D">
      <w:pPr>
        <w:pStyle w:val="ConsPlusNonformat"/>
        <w:jc w:val="both"/>
      </w:pPr>
      <w:r>
        <w:t xml:space="preserve">                  наличии) физического лица, ИНН и (или)</w:t>
      </w:r>
    </w:p>
    <w:p w14:paraId="646819B6" w14:textId="77777777" w:rsidR="0063708D" w:rsidRDefault="0063708D">
      <w:pPr>
        <w:pStyle w:val="ConsPlusNonformat"/>
        <w:jc w:val="both"/>
      </w:pPr>
      <w:r>
        <w:t>___________________________________________________________________________</w:t>
      </w:r>
    </w:p>
    <w:p w14:paraId="08AF56AD" w14:textId="77777777" w:rsidR="0063708D" w:rsidRDefault="0063708D">
      <w:pPr>
        <w:pStyle w:val="ConsPlusNonformat"/>
        <w:jc w:val="both"/>
      </w:pPr>
      <w:r>
        <w:t xml:space="preserve">              ОГРН, адрес регистрации (в том числе филиалов,</w:t>
      </w:r>
    </w:p>
    <w:p w14:paraId="499CF27B" w14:textId="77777777" w:rsidR="0063708D" w:rsidRDefault="0063708D">
      <w:pPr>
        <w:pStyle w:val="ConsPlusNonformat"/>
        <w:jc w:val="both"/>
      </w:pPr>
      <w:r>
        <w:t xml:space="preserve">         представительств, обособленных структурных подразделений)</w:t>
      </w:r>
    </w:p>
    <w:p w14:paraId="250F250A" w14:textId="77777777" w:rsidR="0063708D" w:rsidRDefault="0063708D">
      <w:pPr>
        <w:pStyle w:val="ConsPlusNonformat"/>
        <w:jc w:val="both"/>
      </w:pPr>
      <w:r>
        <w:t>__________________________________________________________________________.</w:t>
      </w:r>
    </w:p>
    <w:p w14:paraId="510CA7A1" w14:textId="77777777" w:rsidR="0063708D" w:rsidRDefault="0063708D">
      <w:pPr>
        <w:pStyle w:val="ConsPlusNonformat"/>
        <w:jc w:val="both"/>
      </w:pPr>
      <w:r>
        <w:t xml:space="preserve">    8.  </w:t>
      </w:r>
      <w:proofErr w:type="gramStart"/>
      <w:r>
        <w:t>Место  (</w:t>
      </w:r>
      <w:proofErr w:type="gramEnd"/>
      <w:r>
        <w:t>места)  проведения  контрольного (надзорного) мероприятия с</w:t>
      </w:r>
    </w:p>
    <w:p w14:paraId="6D87B1C3" w14:textId="77777777" w:rsidR="0063708D" w:rsidRDefault="0063708D">
      <w:pPr>
        <w:pStyle w:val="ConsPlusNonformat"/>
        <w:jc w:val="both"/>
      </w:pPr>
      <w:r>
        <w:t>заполнением проверочного листа: ___________________________________________</w:t>
      </w:r>
    </w:p>
    <w:p w14:paraId="09BB83B9" w14:textId="77777777" w:rsidR="0063708D" w:rsidRDefault="0063708D">
      <w:pPr>
        <w:pStyle w:val="ConsPlusNonformat"/>
        <w:jc w:val="both"/>
      </w:pPr>
      <w:r>
        <w:t>___________________________________________________________________________</w:t>
      </w:r>
    </w:p>
    <w:p w14:paraId="79B909AD" w14:textId="77777777" w:rsidR="0063708D" w:rsidRDefault="0063708D">
      <w:pPr>
        <w:pStyle w:val="ConsPlusNonformat"/>
        <w:jc w:val="both"/>
      </w:pPr>
      <w:r>
        <w:t>__________________________________________________________________________.</w:t>
      </w:r>
    </w:p>
    <w:p w14:paraId="4AB517E6" w14:textId="77777777" w:rsidR="0063708D" w:rsidRDefault="0063708D">
      <w:pPr>
        <w:pStyle w:val="ConsPlusNonformat"/>
        <w:jc w:val="both"/>
      </w:pPr>
      <w:r>
        <w:t xml:space="preserve">    9.  Должностное(</w:t>
      </w:r>
      <w:proofErr w:type="gramStart"/>
      <w:r>
        <w:t>ые)  лицо</w:t>
      </w:r>
      <w:proofErr w:type="gramEnd"/>
      <w:r>
        <w:t>(а),  проводящее(ие)  контрольное  (надзорное)</w:t>
      </w:r>
    </w:p>
    <w:p w14:paraId="2062BBAE" w14:textId="77777777" w:rsidR="0063708D" w:rsidRDefault="0063708D">
      <w:pPr>
        <w:pStyle w:val="ConsPlusNonformat"/>
        <w:jc w:val="both"/>
      </w:pPr>
      <w:r>
        <w:t>мероприятие:</w:t>
      </w:r>
    </w:p>
    <w:p w14:paraId="06C6D5FC" w14:textId="77777777" w:rsidR="0063708D" w:rsidRDefault="0063708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4394"/>
        <w:gridCol w:w="3798"/>
      </w:tblGrid>
      <w:tr w:rsidR="0063708D" w14:paraId="228A24A0" w14:textId="77777777">
        <w:tc>
          <w:tcPr>
            <w:tcW w:w="850" w:type="dxa"/>
            <w:vAlign w:val="center"/>
          </w:tcPr>
          <w:p w14:paraId="150BDADF" w14:textId="77777777" w:rsidR="0063708D" w:rsidRDefault="0063708D">
            <w:pPr>
              <w:pStyle w:val="ConsPlusNormal"/>
              <w:jc w:val="center"/>
            </w:pPr>
            <w:r>
              <w:t>N</w:t>
            </w:r>
          </w:p>
          <w:p w14:paraId="02D86AF1" w14:textId="77777777" w:rsidR="0063708D" w:rsidRDefault="0063708D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4394" w:type="dxa"/>
            <w:vAlign w:val="center"/>
          </w:tcPr>
          <w:p w14:paraId="438B4F6E" w14:textId="77777777" w:rsidR="0063708D" w:rsidRDefault="0063708D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3798" w:type="dxa"/>
            <w:vAlign w:val="center"/>
          </w:tcPr>
          <w:p w14:paraId="52730B6D" w14:textId="77777777" w:rsidR="0063708D" w:rsidRDefault="0063708D">
            <w:pPr>
              <w:pStyle w:val="ConsPlusNormal"/>
              <w:jc w:val="center"/>
            </w:pPr>
            <w:r>
              <w:t>Фамилия, инициалы</w:t>
            </w:r>
          </w:p>
        </w:tc>
      </w:tr>
      <w:tr w:rsidR="0063708D" w14:paraId="0D8512CD" w14:textId="77777777">
        <w:tc>
          <w:tcPr>
            <w:tcW w:w="850" w:type="dxa"/>
          </w:tcPr>
          <w:p w14:paraId="28ABC14E" w14:textId="77777777" w:rsidR="0063708D" w:rsidRDefault="0063708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394" w:type="dxa"/>
          </w:tcPr>
          <w:p w14:paraId="60238322" w14:textId="77777777" w:rsidR="0063708D" w:rsidRDefault="0063708D">
            <w:pPr>
              <w:pStyle w:val="ConsPlusNormal"/>
            </w:pPr>
          </w:p>
        </w:tc>
        <w:tc>
          <w:tcPr>
            <w:tcW w:w="3798" w:type="dxa"/>
          </w:tcPr>
          <w:p w14:paraId="4D6A993A" w14:textId="77777777" w:rsidR="0063708D" w:rsidRDefault="0063708D">
            <w:pPr>
              <w:pStyle w:val="ConsPlusNormal"/>
            </w:pPr>
          </w:p>
        </w:tc>
      </w:tr>
      <w:tr w:rsidR="0063708D" w14:paraId="7B86E158" w14:textId="77777777">
        <w:tc>
          <w:tcPr>
            <w:tcW w:w="850" w:type="dxa"/>
          </w:tcPr>
          <w:p w14:paraId="452EF5F3" w14:textId="77777777" w:rsidR="0063708D" w:rsidRDefault="0063708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394" w:type="dxa"/>
          </w:tcPr>
          <w:p w14:paraId="359E3CF3" w14:textId="77777777" w:rsidR="0063708D" w:rsidRDefault="0063708D">
            <w:pPr>
              <w:pStyle w:val="ConsPlusNormal"/>
            </w:pPr>
          </w:p>
        </w:tc>
        <w:tc>
          <w:tcPr>
            <w:tcW w:w="3798" w:type="dxa"/>
          </w:tcPr>
          <w:p w14:paraId="12950FAB" w14:textId="77777777" w:rsidR="0063708D" w:rsidRDefault="0063708D">
            <w:pPr>
              <w:pStyle w:val="ConsPlusNormal"/>
            </w:pPr>
          </w:p>
        </w:tc>
      </w:tr>
      <w:tr w:rsidR="0063708D" w14:paraId="5776CCB1" w14:textId="77777777">
        <w:tc>
          <w:tcPr>
            <w:tcW w:w="850" w:type="dxa"/>
          </w:tcPr>
          <w:p w14:paraId="007FDF17" w14:textId="77777777" w:rsidR="0063708D" w:rsidRDefault="0063708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394" w:type="dxa"/>
          </w:tcPr>
          <w:p w14:paraId="449E1B0B" w14:textId="77777777" w:rsidR="0063708D" w:rsidRDefault="0063708D">
            <w:pPr>
              <w:pStyle w:val="ConsPlusNormal"/>
            </w:pPr>
          </w:p>
        </w:tc>
        <w:tc>
          <w:tcPr>
            <w:tcW w:w="3798" w:type="dxa"/>
          </w:tcPr>
          <w:p w14:paraId="00805CDA" w14:textId="77777777" w:rsidR="0063708D" w:rsidRDefault="0063708D">
            <w:pPr>
              <w:pStyle w:val="ConsPlusNormal"/>
            </w:pPr>
          </w:p>
        </w:tc>
      </w:tr>
      <w:tr w:rsidR="0063708D" w14:paraId="3A66F95B" w14:textId="77777777">
        <w:tc>
          <w:tcPr>
            <w:tcW w:w="850" w:type="dxa"/>
          </w:tcPr>
          <w:p w14:paraId="039796AB" w14:textId="77777777" w:rsidR="0063708D" w:rsidRDefault="0063708D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4394" w:type="dxa"/>
          </w:tcPr>
          <w:p w14:paraId="697BE06E" w14:textId="77777777" w:rsidR="0063708D" w:rsidRDefault="0063708D">
            <w:pPr>
              <w:pStyle w:val="ConsPlusNormal"/>
            </w:pPr>
          </w:p>
        </w:tc>
        <w:tc>
          <w:tcPr>
            <w:tcW w:w="3798" w:type="dxa"/>
          </w:tcPr>
          <w:p w14:paraId="505DD2A6" w14:textId="77777777" w:rsidR="0063708D" w:rsidRDefault="0063708D">
            <w:pPr>
              <w:pStyle w:val="ConsPlusNormal"/>
            </w:pPr>
          </w:p>
        </w:tc>
      </w:tr>
    </w:tbl>
    <w:p w14:paraId="1B78E3BD" w14:textId="77777777" w:rsidR="0063708D" w:rsidRDefault="0063708D">
      <w:pPr>
        <w:pStyle w:val="ConsPlusNormal"/>
        <w:jc w:val="both"/>
      </w:pPr>
    </w:p>
    <w:p w14:paraId="07C58EAC" w14:textId="77777777" w:rsidR="0063708D" w:rsidRDefault="0063708D">
      <w:pPr>
        <w:pStyle w:val="ConsPlusNonformat"/>
        <w:jc w:val="both"/>
      </w:pPr>
      <w:r>
        <w:t xml:space="preserve">    10.  </w:t>
      </w:r>
      <w:proofErr w:type="gramStart"/>
      <w:r>
        <w:t>Список  контрольных</w:t>
      </w:r>
      <w:proofErr w:type="gramEnd"/>
      <w:r>
        <w:t xml:space="preserve">  вопросов,  отражающих содержание обязательных</w:t>
      </w:r>
    </w:p>
    <w:p w14:paraId="40FF1B20" w14:textId="77777777" w:rsidR="0063708D" w:rsidRDefault="0063708D">
      <w:pPr>
        <w:pStyle w:val="ConsPlusNonformat"/>
        <w:jc w:val="both"/>
      </w:pPr>
      <w:r>
        <w:t>требований, ответы на которые свидетельствуют о соблюдении или несоблюдении</w:t>
      </w:r>
    </w:p>
    <w:p w14:paraId="15C06EC6" w14:textId="77777777" w:rsidR="0063708D" w:rsidRDefault="0063708D">
      <w:pPr>
        <w:pStyle w:val="ConsPlusNonformat"/>
        <w:jc w:val="both"/>
      </w:pPr>
      <w:r>
        <w:t>контролируемым лицом обязательных требований:</w:t>
      </w:r>
    </w:p>
    <w:p w14:paraId="126654BC" w14:textId="77777777" w:rsidR="0063708D" w:rsidRDefault="0063708D">
      <w:pPr>
        <w:pStyle w:val="ConsPlusNormal"/>
        <w:jc w:val="both"/>
      </w:pPr>
    </w:p>
    <w:p w14:paraId="7ACD699D" w14:textId="77777777" w:rsidR="0063708D" w:rsidRDefault="0063708D">
      <w:pPr>
        <w:pStyle w:val="ConsPlusNormal"/>
        <w:sectPr w:rsidR="0063708D" w:rsidSect="00ED1BF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515"/>
        <w:gridCol w:w="3628"/>
        <w:gridCol w:w="1020"/>
        <w:gridCol w:w="1020"/>
        <w:gridCol w:w="1757"/>
        <w:gridCol w:w="2098"/>
      </w:tblGrid>
      <w:tr w:rsidR="0063708D" w14:paraId="465A26A6" w14:textId="77777777">
        <w:tc>
          <w:tcPr>
            <w:tcW w:w="567" w:type="dxa"/>
            <w:vMerge w:val="restart"/>
          </w:tcPr>
          <w:p w14:paraId="3559AA84" w14:textId="77777777" w:rsidR="0063708D" w:rsidRDefault="0063708D">
            <w:pPr>
              <w:pStyle w:val="ConsPlusNormal"/>
              <w:jc w:val="center"/>
            </w:pPr>
            <w:r>
              <w:lastRenderedPageBreak/>
              <w:t>N</w:t>
            </w:r>
          </w:p>
          <w:p w14:paraId="4BEF54CE" w14:textId="77777777" w:rsidR="0063708D" w:rsidRDefault="0063708D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3515" w:type="dxa"/>
            <w:vMerge w:val="restart"/>
          </w:tcPr>
          <w:p w14:paraId="37954E49" w14:textId="77777777" w:rsidR="0063708D" w:rsidRDefault="0063708D">
            <w:pPr>
              <w:pStyle w:val="ConsPlusNormal"/>
              <w:jc w:val="center"/>
            </w:pPr>
            <w:r>
              <w:t>Вопросы, отражающие содержание обязательных требований</w:t>
            </w:r>
          </w:p>
        </w:tc>
        <w:tc>
          <w:tcPr>
            <w:tcW w:w="3628" w:type="dxa"/>
            <w:vMerge w:val="restart"/>
          </w:tcPr>
          <w:p w14:paraId="75E90C20" w14:textId="77777777" w:rsidR="0063708D" w:rsidRDefault="0063708D">
            <w:pPr>
              <w:pStyle w:val="ConsPlusNormal"/>
              <w:jc w:val="center"/>
            </w:pPr>
            <w:r>
              <w:t>Реквизиты нормативных правовых актов и их отдельных частей (положений), содержащих обязательные требования</w:t>
            </w:r>
          </w:p>
        </w:tc>
        <w:tc>
          <w:tcPr>
            <w:tcW w:w="3797" w:type="dxa"/>
            <w:gridSpan w:val="3"/>
          </w:tcPr>
          <w:p w14:paraId="08831E04" w14:textId="77777777" w:rsidR="0063708D" w:rsidRDefault="0063708D">
            <w:pPr>
              <w:pStyle w:val="ConsPlusNormal"/>
              <w:jc w:val="center"/>
            </w:pPr>
            <w:r>
              <w:t>Ответы на вопросы</w:t>
            </w:r>
          </w:p>
        </w:tc>
        <w:tc>
          <w:tcPr>
            <w:tcW w:w="2098" w:type="dxa"/>
            <w:vMerge w:val="restart"/>
          </w:tcPr>
          <w:p w14:paraId="292332A2" w14:textId="77777777" w:rsidR="0063708D" w:rsidRDefault="0063708D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63708D" w14:paraId="7BD6510F" w14:textId="77777777">
        <w:tc>
          <w:tcPr>
            <w:tcW w:w="567" w:type="dxa"/>
            <w:vMerge/>
          </w:tcPr>
          <w:p w14:paraId="0B89982F" w14:textId="77777777" w:rsidR="0063708D" w:rsidRDefault="0063708D">
            <w:pPr>
              <w:pStyle w:val="ConsPlusNormal"/>
            </w:pPr>
          </w:p>
        </w:tc>
        <w:tc>
          <w:tcPr>
            <w:tcW w:w="3515" w:type="dxa"/>
            <w:vMerge/>
          </w:tcPr>
          <w:p w14:paraId="389FE970" w14:textId="77777777" w:rsidR="0063708D" w:rsidRDefault="0063708D">
            <w:pPr>
              <w:pStyle w:val="ConsPlusNormal"/>
            </w:pPr>
          </w:p>
        </w:tc>
        <w:tc>
          <w:tcPr>
            <w:tcW w:w="3628" w:type="dxa"/>
            <w:vMerge/>
          </w:tcPr>
          <w:p w14:paraId="69CB4786" w14:textId="77777777" w:rsidR="0063708D" w:rsidRDefault="0063708D">
            <w:pPr>
              <w:pStyle w:val="ConsPlusNormal"/>
            </w:pPr>
          </w:p>
        </w:tc>
        <w:tc>
          <w:tcPr>
            <w:tcW w:w="1020" w:type="dxa"/>
          </w:tcPr>
          <w:p w14:paraId="3683D7B7" w14:textId="77777777" w:rsidR="0063708D" w:rsidRDefault="0063708D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020" w:type="dxa"/>
          </w:tcPr>
          <w:p w14:paraId="7AF760DE" w14:textId="77777777" w:rsidR="0063708D" w:rsidRDefault="0063708D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757" w:type="dxa"/>
          </w:tcPr>
          <w:p w14:paraId="7F4C193C" w14:textId="77777777" w:rsidR="0063708D" w:rsidRDefault="0063708D">
            <w:pPr>
              <w:pStyle w:val="ConsPlusNormal"/>
              <w:jc w:val="center"/>
            </w:pPr>
            <w:r>
              <w:t>Неприменимо</w:t>
            </w:r>
          </w:p>
        </w:tc>
        <w:tc>
          <w:tcPr>
            <w:tcW w:w="2098" w:type="dxa"/>
            <w:vMerge/>
          </w:tcPr>
          <w:p w14:paraId="257104EA" w14:textId="77777777" w:rsidR="0063708D" w:rsidRDefault="0063708D">
            <w:pPr>
              <w:pStyle w:val="ConsPlusNormal"/>
            </w:pPr>
          </w:p>
        </w:tc>
      </w:tr>
      <w:tr w:rsidR="0063708D" w14:paraId="63BBB846" w14:textId="77777777">
        <w:tc>
          <w:tcPr>
            <w:tcW w:w="567" w:type="dxa"/>
          </w:tcPr>
          <w:p w14:paraId="67F0944C" w14:textId="77777777" w:rsidR="0063708D" w:rsidRDefault="0063708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515" w:type="dxa"/>
          </w:tcPr>
          <w:p w14:paraId="13761E86" w14:textId="77777777" w:rsidR="0063708D" w:rsidRDefault="0063708D">
            <w:pPr>
              <w:pStyle w:val="ConsPlusNormal"/>
            </w:pPr>
            <w:r>
              <w:t xml:space="preserve">Имеет ли при себе лицо, являющееся гражданином Российской Федерации, если иное не предусмотрено международными договорами Российской Федерации, прошедшее аттестацию, оказывающее в очной форме услуги по ознакомлению туристов (экскурсантов) с объектами показа, сопровождению туристов (экскурсантов) и информированию туристов (экскурсантов) по пути следования по туристскому маршруту на основании договора, заключенного в соответствии с законодательством Российской Федерации (далее - экскурсовод (гид)), при оказании соответствующих услуг нагрудную идентификационную карточку экскурсовода (гида), доступную для всеобщего обозрения и содержащую, в том числе, сведения, позволяющие найти информацию о наличии у такого лица аттестации в качестве экскурсовода (гида) в едином федеральном реестре </w:t>
            </w:r>
            <w:r>
              <w:lastRenderedPageBreak/>
              <w:t>экскурсоводов (гидов) и гидов-переводчиков?</w:t>
            </w:r>
          </w:p>
        </w:tc>
        <w:tc>
          <w:tcPr>
            <w:tcW w:w="3628" w:type="dxa"/>
          </w:tcPr>
          <w:p w14:paraId="357DB846" w14:textId="77777777" w:rsidR="0063708D" w:rsidRDefault="0063708D">
            <w:pPr>
              <w:pStyle w:val="ConsPlusNormal"/>
            </w:pPr>
            <w:hyperlink r:id="rId10">
              <w:r>
                <w:rPr>
                  <w:color w:val="0000FF"/>
                </w:rPr>
                <w:t>части 21</w:t>
              </w:r>
            </w:hyperlink>
            <w:r>
              <w:t xml:space="preserve">, </w:t>
            </w:r>
            <w:hyperlink r:id="rId11">
              <w:r>
                <w:rPr>
                  <w:color w:val="0000FF"/>
                </w:rPr>
                <w:t>22 статьи 4.4</w:t>
              </w:r>
            </w:hyperlink>
            <w:r>
              <w:t xml:space="preserve"> Федерального закона от 24 ноября 1996 г. N 132-ФЗ "Об основах туристской деятельности в Российской Федерации"</w:t>
            </w:r>
          </w:p>
        </w:tc>
        <w:tc>
          <w:tcPr>
            <w:tcW w:w="1020" w:type="dxa"/>
          </w:tcPr>
          <w:p w14:paraId="331314BF" w14:textId="77777777" w:rsidR="0063708D" w:rsidRDefault="0063708D">
            <w:pPr>
              <w:pStyle w:val="ConsPlusNormal"/>
            </w:pPr>
          </w:p>
        </w:tc>
        <w:tc>
          <w:tcPr>
            <w:tcW w:w="1020" w:type="dxa"/>
          </w:tcPr>
          <w:p w14:paraId="7E0FA984" w14:textId="77777777" w:rsidR="0063708D" w:rsidRDefault="0063708D">
            <w:pPr>
              <w:pStyle w:val="ConsPlusNormal"/>
            </w:pPr>
          </w:p>
        </w:tc>
        <w:tc>
          <w:tcPr>
            <w:tcW w:w="1757" w:type="dxa"/>
          </w:tcPr>
          <w:p w14:paraId="39E72DC1" w14:textId="77777777" w:rsidR="0063708D" w:rsidRDefault="0063708D">
            <w:pPr>
              <w:pStyle w:val="ConsPlusNormal"/>
            </w:pPr>
          </w:p>
        </w:tc>
        <w:tc>
          <w:tcPr>
            <w:tcW w:w="2098" w:type="dxa"/>
          </w:tcPr>
          <w:p w14:paraId="74D3283E" w14:textId="77777777" w:rsidR="0063708D" w:rsidRDefault="0063708D">
            <w:pPr>
              <w:pStyle w:val="ConsPlusNormal"/>
            </w:pPr>
          </w:p>
        </w:tc>
      </w:tr>
      <w:tr w:rsidR="0063708D" w14:paraId="5C0D24E8" w14:textId="77777777">
        <w:tc>
          <w:tcPr>
            <w:tcW w:w="567" w:type="dxa"/>
          </w:tcPr>
          <w:p w14:paraId="3399490C" w14:textId="77777777" w:rsidR="0063708D" w:rsidRDefault="0063708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515" w:type="dxa"/>
          </w:tcPr>
          <w:p w14:paraId="1A940F41" w14:textId="77777777" w:rsidR="0063708D" w:rsidRDefault="0063708D">
            <w:pPr>
              <w:pStyle w:val="ConsPlusNormal"/>
            </w:pPr>
            <w:r>
              <w:t>Содержатся ли сведения об аттестации лица, являющегося гражданином Российской Федерации, если иное не предусмотрено международными договорами Российской Федерации, оказывающего в очной форме услуги по ознакомлению туристов (экскурсантов) с объектами показа, сопровождению туристов (экскурсантов) и информированию туристов (экскурсантов) по пути следования по туристскому маршруту, в едином федеральном реестре экскурсоводов (гидов) и гидов-переводчиков?</w:t>
            </w:r>
          </w:p>
        </w:tc>
        <w:tc>
          <w:tcPr>
            <w:tcW w:w="3628" w:type="dxa"/>
          </w:tcPr>
          <w:p w14:paraId="3D19E570" w14:textId="77777777" w:rsidR="0063708D" w:rsidRDefault="0063708D">
            <w:pPr>
              <w:pStyle w:val="ConsPlusNormal"/>
            </w:pPr>
            <w:hyperlink r:id="rId12">
              <w:r>
                <w:rPr>
                  <w:color w:val="0000FF"/>
                </w:rPr>
                <w:t>часть 1 статьи 4.4</w:t>
              </w:r>
            </w:hyperlink>
            <w:r>
              <w:t xml:space="preserve"> Федерального закона от 24 ноября 1996 г. N 132-ФЗ "Об основах туристской деятельности в Российской Федерации";</w:t>
            </w:r>
          </w:p>
          <w:p w14:paraId="2583D5B4" w14:textId="77777777" w:rsidR="0063708D" w:rsidRDefault="0063708D">
            <w:pPr>
              <w:pStyle w:val="ConsPlusNormal"/>
            </w:pPr>
            <w:hyperlink r:id="rId13">
              <w:r>
                <w:rPr>
                  <w:color w:val="0000FF"/>
                </w:rPr>
                <w:t>абзац 1 пункта 39</w:t>
              </w:r>
            </w:hyperlink>
            <w:r>
              <w:t xml:space="preserve"> Положения об аттестации экскурсоводов (гидов), гидов-переводчиков, утвержденного постановлением Правительства Российской Федерации от 7 мая 2022 г. N 833;</w:t>
            </w:r>
          </w:p>
          <w:p w14:paraId="4DAA0FF7" w14:textId="77777777" w:rsidR="0063708D" w:rsidRDefault="0063708D">
            <w:pPr>
              <w:pStyle w:val="ConsPlusNormal"/>
            </w:pPr>
            <w:hyperlink r:id="rId14">
              <w:r>
                <w:rPr>
                  <w:color w:val="0000FF"/>
                </w:rPr>
                <w:t>абзац 3 части 22 статьи 4.4</w:t>
              </w:r>
            </w:hyperlink>
            <w:r>
              <w:t xml:space="preserve"> Федерального закона от 24 ноября 1996 г. N 132-ФЗ "Об основах туристской деятельности в Российской Федерации"</w:t>
            </w:r>
          </w:p>
        </w:tc>
        <w:tc>
          <w:tcPr>
            <w:tcW w:w="1020" w:type="dxa"/>
          </w:tcPr>
          <w:p w14:paraId="10334BB4" w14:textId="77777777" w:rsidR="0063708D" w:rsidRDefault="0063708D">
            <w:pPr>
              <w:pStyle w:val="ConsPlusNormal"/>
            </w:pPr>
          </w:p>
        </w:tc>
        <w:tc>
          <w:tcPr>
            <w:tcW w:w="1020" w:type="dxa"/>
          </w:tcPr>
          <w:p w14:paraId="1AEBEB1F" w14:textId="77777777" w:rsidR="0063708D" w:rsidRDefault="0063708D">
            <w:pPr>
              <w:pStyle w:val="ConsPlusNormal"/>
            </w:pPr>
          </w:p>
        </w:tc>
        <w:tc>
          <w:tcPr>
            <w:tcW w:w="1757" w:type="dxa"/>
          </w:tcPr>
          <w:p w14:paraId="67A7B69D" w14:textId="77777777" w:rsidR="0063708D" w:rsidRDefault="0063708D">
            <w:pPr>
              <w:pStyle w:val="ConsPlusNormal"/>
            </w:pPr>
          </w:p>
        </w:tc>
        <w:tc>
          <w:tcPr>
            <w:tcW w:w="2098" w:type="dxa"/>
          </w:tcPr>
          <w:p w14:paraId="28158146" w14:textId="77777777" w:rsidR="0063708D" w:rsidRDefault="0063708D">
            <w:pPr>
              <w:pStyle w:val="ConsPlusNormal"/>
            </w:pPr>
          </w:p>
        </w:tc>
      </w:tr>
      <w:tr w:rsidR="0063708D" w14:paraId="69524127" w14:textId="77777777">
        <w:tc>
          <w:tcPr>
            <w:tcW w:w="567" w:type="dxa"/>
          </w:tcPr>
          <w:p w14:paraId="7F4DC73F" w14:textId="77777777" w:rsidR="0063708D" w:rsidRDefault="0063708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515" w:type="dxa"/>
          </w:tcPr>
          <w:p w14:paraId="65E1BC76" w14:textId="77777777" w:rsidR="0063708D" w:rsidRDefault="0063708D">
            <w:pPr>
              <w:pStyle w:val="ConsPlusNormal"/>
            </w:pPr>
            <w:r>
              <w:t xml:space="preserve">Имеет ли при себе лицо, являющееся гражданином Российской Федерации, если иное не предусмотрено международными договорами Российской Федерации, прошедшее аттестацию, свободно владеющее иностранным языком, знание которого необходимо для оказания в очной форме туристам (экскурсантам) услуг гида-переводчика по ознакомлению туристов (экскурсантов) с </w:t>
            </w:r>
            <w:r>
              <w:lastRenderedPageBreak/>
              <w:t>объектами показа, сопровождению туристов (экскурсантов) и информированию туристов (экскурсантов) по пути следования по туристскому маршруту на основании договора, заключенного в соответствии с законодательством Российской Федерации (далее - гид-переводчик), при оказании соответствующих услуг нагрудную идентификационную карточку гида-переводчика, доступную для всеобщего обозрения и содержащую, в том числе, сведения, позволяющие найти информацию о наличии у такого лица аттестации в качестве гида-переводчика в едином федеральном реестре экскурсоводов (гидов) и гидов-переводчиков?</w:t>
            </w:r>
          </w:p>
        </w:tc>
        <w:tc>
          <w:tcPr>
            <w:tcW w:w="3628" w:type="dxa"/>
          </w:tcPr>
          <w:p w14:paraId="2007EF62" w14:textId="77777777" w:rsidR="0063708D" w:rsidRDefault="0063708D">
            <w:pPr>
              <w:pStyle w:val="ConsPlusNormal"/>
            </w:pPr>
            <w:hyperlink r:id="rId15">
              <w:r>
                <w:rPr>
                  <w:color w:val="0000FF"/>
                </w:rPr>
                <w:t>части 21</w:t>
              </w:r>
            </w:hyperlink>
            <w:r>
              <w:t xml:space="preserve">, </w:t>
            </w:r>
            <w:hyperlink r:id="rId16">
              <w:r>
                <w:rPr>
                  <w:color w:val="0000FF"/>
                </w:rPr>
                <w:t>22 статьи 4.4</w:t>
              </w:r>
            </w:hyperlink>
            <w:r>
              <w:t xml:space="preserve"> Федерального закона от 24 ноября 1996 г. N 132-ФЗ "Об основах туристской деятельности в Российской Федерации"</w:t>
            </w:r>
          </w:p>
        </w:tc>
        <w:tc>
          <w:tcPr>
            <w:tcW w:w="1020" w:type="dxa"/>
          </w:tcPr>
          <w:p w14:paraId="6B774762" w14:textId="77777777" w:rsidR="0063708D" w:rsidRDefault="0063708D">
            <w:pPr>
              <w:pStyle w:val="ConsPlusNormal"/>
            </w:pPr>
          </w:p>
        </w:tc>
        <w:tc>
          <w:tcPr>
            <w:tcW w:w="1020" w:type="dxa"/>
          </w:tcPr>
          <w:p w14:paraId="59FA7110" w14:textId="77777777" w:rsidR="0063708D" w:rsidRDefault="0063708D">
            <w:pPr>
              <w:pStyle w:val="ConsPlusNormal"/>
            </w:pPr>
          </w:p>
        </w:tc>
        <w:tc>
          <w:tcPr>
            <w:tcW w:w="1757" w:type="dxa"/>
          </w:tcPr>
          <w:p w14:paraId="77D05364" w14:textId="77777777" w:rsidR="0063708D" w:rsidRDefault="0063708D">
            <w:pPr>
              <w:pStyle w:val="ConsPlusNormal"/>
            </w:pPr>
          </w:p>
        </w:tc>
        <w:tc>
          <w:tcPr>
            <w:tcW w:w="2098" w:type="dxa"/>
          </w:tcPr>
          <w:p w14:paraId="0E1C28B4" w14:textId="77777777" w:rsidR="0063708D" w:rsidRDefault="0063708D">
            <w:pPr>
              <w:pStyle w:val="ConsPlusNormal"/>
            </w:pPr>
          </w:p>
        </w:tc>
      </w:tr>
      <w:tr w:rsidR="0063708D" w14:paraId="2BC83CE1" w14:textId="77777777">
        <w:tc>
          <w:tcPr>
            <w:tcW w:w="567" w:type="dxa"/>
          </w:tcPr>
          <w:p w14:paraId="139A651D" w14:textId="77777777" w:rsidR="0063708D" w:rsidRDefault="0063708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515" w:type="dxa"/>
          </w:tcPr>
          <w:p w14:paraId="2525CB40" w14:textId="77777777" w:rsidR="0063708D" w:rsidRDefault="0063708D">
            <w:pPr>
              <w:pStyle w:val="ConsPlusNormal"/>
            </w:pPr>
            <w:r>
              <w:t xml:space="preserve">Содержатся ли сведения об аттестации лица, являющегося гражданином Российской Федерации, если иное не предусмотрено международными договорами Российской Федерации, оказывающего в очной форме услугу по ознакомлению туристов (экскурсантов) с объектами показа, сопровождению туристов (экскурсантов) и </w:t>
            </w:r>
            <w:r>
              <w:lastRenderedPageBreak/>
              <w:t>информированию туристов (экскурсантов) по пути следования по туристскому маршруту на иностранном языке, знание которого необходимо для оказания таких услуг, в едином федеральном реестре экскурсоводов (гидов) и гидов-переводчиков?</w:t>
            </w:r>
          </w:p>
        </w:tc>
        <w:tc>
          <w:tcPr>
            <w:tcW w:w="3628" w:type="dxa"/>
          </w:tcPr>
          <w:p w14:paraId="35F31531" w14:textId="77777777" w:rsidR="0063708D" w:rsidRDefault="0063708D">
            <w:pPr>
              <w:pStyle w:val="ConsPlusNormal"/>
            </w:pPr>
            <w:hyperlink r:id="rId17">
              <w:r>
                <w:rPr>
                  <w:color w:val="0000FF"/>
                </w:rPr>
                <w:t>часть 1 статьи 4.4</w:t>
              </w:r>
            </w:hyperlink>
            <w:r>
              <w:t xml:space="preserve"> Федерального закона от 24 ноября 1996 г. N 132-ФЗ "Об основах туристской деятельности в Российской Федерации";</w:t>
            </w:r>
          </w:p>
          <w:p w14:paraId="4980C274" w14:textId="77777777" w:rsidR="0063708D" w:rsidRDefault="0063708D">
            <w:pPr>
              <w:pStyle w:val="ConsPlusNormal"/>
            </w:pPr>
            <w:hyperlink r:id="rId18">
              <w:r>
                <w:rPr>
                  <w:color w:val="0000FF"/>
                </w:rPr>
                <w:t>абзац 1 пункта 39</w:t>
              </w:r>
            </w:hyperlink>
            <w:r>
              <w:t xml:space="preserve"> Положения об аттестации экскурсоводов (гидов), гидов-переводчиков, утвержденного постановлением Правительства Российской Федерации от 7 мая 2022 г. N 833</w:t>
            </w:r>
          </w:p>
        </w:tc>
        <w:tc>
          <w:tcPr>
            <w:tcW w:w="1020" w:type="dxa"/>
          </w:tcPr>
          <w:p w14:paraId="6BB0CB2F" w14:textId="77777777" w:rsidR="0063708D" w:rsidRDefault="0063708D">
            <w:pPr>
              <w:pStyle w:val="ConsPlusNormal"/>
            </w:pPr>
          </w:p>
        </w:tc>
        <w:tc>
          <w:tcPr>
            <w:tcW w:w="1020" w:type="dxa"/>
          </w:tcPr>
          <w:p w14:paraId="786FAB41" w14:textId="77777777" w:rsidR="0063708D" w:rsidRDefault="0063708D">
            <w:pPr>
              <w:pStyle w:val="ConsPlusNormal"/>
            </w:pPr>
          </w:p>
        </w:tc>
        <w:tc>
          <w:tcPr>
            <w:tcW w:w="1757" w:type="dxa"/>
          </w:tcPr>
          <w:p w14:paraId="6F09CD14" w14:textId="77777777" w:rsidR="0063708D" w:rsidRDefault="0063708D">
            <w:pPr>
              <w:pStyle w:val="ConsPlusNormal"/>
            </w:pPr>
          </w:p>
        </w:tc>
        <w:tc>
          <w:tcPr>
            <w:tcW w:w="2098" w:type="dxa"/>
          </w:tcPr>
          <w:p w14:paraId="660D6AD4" w14:textId="77777777" w:rsidR="0063708D" w:rsidRDefault="0063708D">
            <w:pPr>
              <w:pStyle w:val="ConsPlusNormal"/>
            </w:pPr>
          </w:p>
        </w:tc>
      </w:tr>
      <w:tr w:rsidR="0063708D" w14:paraId="1623E128" w14:textId="77777777">
        <w:tc>
          <w:tcPr>
            <w:tcW w:w="567" w:type="dxa"/>
          </w:tcPr>
          <w:p w14:paraId="3BD452DD" w14:textId="77777777" w:rsidR="0063708D" w:rsidRDefault="0063708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515" w:type="dxa"/>
          </w:tcPr>
          <w:p w14:paraId="5B7BBAEE" w14:textId="77777777" w:rsidR="0063708D" w:rsidRDefault="0063708D">
            <w:pPr>
              <w:pStyle w:val="ConsPlusNormal"/>
            </w:pPr>
            <w:r>
              <w:t xml:space="preserve">Услуги гида-переводчика по ознакомлению туристов (экскурсантов) с объектами показа, сопровождению туристов (экскурсантов) и информированию туристов (экскурсантов) по пути следования по туристскому маршруту, предоставляются гидом-переводчиком на иностранном языке, знание которого он подтвердил в рамках аттестации в качестве гида-переводчика и </w:t>
            </w:r>
            <w:proofErr w:type="gramStart"/>
            <w:r>
              <w:t>сведения</w:t>
            </w:r>
            <w:proofErr w:type="gramEnd"/>
            <w:r>
              <w:t xml:space="preserve"> о котором содержатся в едином федеральном реестре экскурсоводов (гидов) и гидов-переводчиков?</w:t>
            </w:r>
          </w:p>
        </w:tc>
        <w:tc>
          <w:tcPr>
            <w:tcW w:w="3628" w:type="dxa"/>
          </w:tcPr>
          <w:p w14:paraId="34BF23B7" w14:textId="77777777" w:rsidR="0063708D" w:rsidRDefault="0063708D">
            <w:pPr>
              <w:pStyle w:val="ConsPlusNormal"/>
            </w:pPr>
            <w:hyperlink r:id="rId19">
              <w:r>
                <w:rPr>
                  <w:color w:val="0000FF"/>
                </w:rPr>
                <w:t>абзац 24 части 1 статьи 1</w:t>
              </w:r>
            </w:hyperlink>
            <w:r>
              <w:t xml:space="preserve"> Федерального закона от 24 ноября 1996 г. N 132-ФЗ "Об основах туристской деятельности в Российской Федерации";</w:t>
            </w:r>
          </w:p>
          <w:p w14:paraId="23C9E27F" w14:textId="77777777" w:rsidR="0063708D" w:rsidRDefault="0063708D">
            <w:pPr>
              <w:pStyle w:val="ConsPlusNormal"/>
            </w:pPr>
            <w:hyperlink r:id="rId20">
              <w:r>
                <w:rPr>
                  <w:color w:val="0000FF"/>
                </w:rPr>
                <w:t>часть 14 статьи 4.4</w:t>
              </w:r>
            </w:hyperlink>
            <w:r>
              <w:t xml:space="preserve"> Федерального закона от 24 ноября 1996 г. N 132-ФЗ "Об основах туристской деятельности в Российской Федерации"</w:t>
            </w:r>
          </w:p>
        </w:tc>
        <w:tc>
          <w:tcPr>
            <w:tcW w:w="1020" w:type="dxa"/>
          </w:tcPr>
          <w:p w14:paraId="1302F2C3" w14:textId="77777777" w:rsidR="0063708D" w:rsidRDefault="0063708D">
            <w:pPr>
              <w:pStyle w:val="ConsPlusNormal"/>
            </w:pPr>
          </w:p>
        </w:tc>
        <w:tc>
          <w:tcPr>
            <w:tcW w:w="1020" w:type="dxa"/>
          </w:tcPr>
          <w:p w14:paraId="7327E765" w14:textId="77777777" w:rsidR="0063708D" w:rsidRDefault="0063708D">
            <w:pPr>
              <w:pStyle w:val="ConsPlusNormal"/>
            </w:pPr>
          </w:p>
        </w:tc>
        <w:tc>
          <w:tcPr>
            <w:tcW w:w="1757" w:type="dxa"/>
          </w:tcPr>
          <w:p w14:paraId="5CE5159C" w14:textId="77777777" w:rsidR="0063708D" w:rsidRDefault="0063708D">
            <w:pPr>
              <w:pStyle w:val="ConsPlusNormal"/>
            </w:pPr>
          </w:p>
        </w:tc>
        <w:tc>
          <w:tcPr>
            <w:tcW w:w="2098" w:type="dxa"/>
          </w:tcPr>
          <w:p w14:paraId="5B7AEEB1" w14:textId="77777777" w:rsidR="0063708D" w:rsidRDefault="0063708D">
            <w:pPr>
              <w:pStyle w:val="ConsPlusNormal"/>
            </w:pPr>
          </w:p>
        </w:tc>
      </w:tr>
      <w:tr w:rsidR="0063708D" w14:paraId="69C27CA8" w14:textId="77777777">
        <w:tc>
          <w:tcPr>
            <w:tcW w:w="567" w:type="dxa"/>
          </w:tcPr>
          <w:p w14:paraId="798181BC" w14:textId="77777777" w:rsidR="0063708D" w:rsidRDefault="0063708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515" w:type="dxa"/>
          </w:tcPr>
          <w:p w14:paraId="785B1110" w14:textId="77777777" w:rsidR="0063708D" w:rsidRDefault="0063708D">
            <w:pPr>
              <w:pStyle w:val="ConsPlusNormal"/>
            </w:pPr>
            <w:r>
              <w:t>Имеет ли экскурсовод (гид) или гид-переводчик, оказывающий соответствующие услуги на национальном туристском маршруте, проходящем по территории Кабардино-Балкарской Республики, аттестацию в качестве экскурсовода (гида) или гида-</w:t>
            </w:r>
            <w:r>
              <w:lastRenderedPageBreak/>
              <w:t xml:space="preserve">переводчика на национальном туристском маршруте, проходящем по территории Кабардино-Балкарской Республики, </w:t>
            </w:r>
            <w:proofErr w:type="gramStart"/>
            <w:r>
              <w:t>сведения</w:t>
            </w:r>
            <w:proofErr w:type="gramEnd"/>
            <w:r>
              <w:t xml:space="preserve"> о чем содержатся в едином федеральном реестре экскурсоводов (гидов) и гидов-переводчиков?</w:t>
            </w:r>
          </w:p>
        </w:tc>
        <w:tc>
          <w:tcPr>
            <w:tcW w:w="3628" w:type="dxa"/>
          </w:tcPr>
          <w:p w14:paraId="58AA981C" w14:textId="77777777" w:rsidR="0063708D" w:rsidRDefault="0063708D">
            <w:pPr>
              <w:pStyle w:val="ConsPlusNormal"/>
            </w:pPr>
            <w:hyperlink r:id="rId21">
              <w:r>
                <w:rPr>
                  <w:color w:val="0000FF"/>
                </w:rPr>
                <w:t>часть 1 статьи 4.4</w:t>
              </w:r>
            </w:hyperlink>
            <w:r>
              <w:t xml:space="preserve"> Федерального закона от 24 ноября 1996 г. N 132-ФЗ "Об основах туристской деятельности в Российской Федерации"</w:t>
            </w:r>
          </w:p>
        </w:tc>
        <w:tc>
          <w:tcPr>
            <w:tcW w:w="1020" w:type="dxa"/>
          </w:tcPr>
          <w:p w14:paraId="239A4968" w14:textId="77777777" w:rsidR="0063708D" w:rsidRDefault="0063708D">
            <w:pPr>
              <w:pStyle w:val="ConsPlusNormal"/>
            </w:pPr>
          </w:p>
        </w:tc>
        <w:tc>
          <w:tcPr>
            <w:tcW w:w="1020" w:type="dxa"/>
          </w:tcPr>
          <w:p w14:paraId="70FEEF73" w14:textId="77777777" w:rsidR="0063708D" w:rsidRDefault="0063708D">
            <w:pPr>
              <w:pStyle w:val="ConsPlusNormal"/>
            </w:pPr>
          </w:p>
        </w:tc>
        <w:tc>
          <w:tcPr>
            <w:tcW w:w="1757" w:type="dxa"/>
          </w:tcPr>
          <w:p w14:paraId="7F34F25B" w14:textId="77777777" w:rsidR="0063708D" w:rsidRDefault="0063708D">
            <w:pPr>
              <w:pStyle w:val="ConsPlusNormal"/>
            </w:pPr>
          </w:p>
        </w:tc>
        <w:tc>
          <w:tcPr>
            <w:tcW w:w="2098" w:type="dxa"/>
          </w:tcPr>
          <w:p w14:paraId="2D427656" w14:textId="77777777" w:rsidR="0063708D" w:rsidRDefault="0063708D">
            <w:pPr>
              <w:pStyle w:val="ConsPlusNormal"/>
            </w:pPr>
          </w:p>
        </w:tc>
      </w:tr>
      <w:tr w:rsidR="0063708D" w14:paraId="26493CFD" w14:textId="77777777">
        <w:tc>
          <w:tcPr>
            <w:tcW w:w="567" w:type="dxa"/>
          </w:tcPr>
          <w:p w14:paraId="65353ACE" w14:textId="77777777" w:rsidR="0063708D" w:rsidRDefault="0063708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515" w:type="dxa"/>
          </w:tcPr>
          <w:p w14:paraId="461DE1C1" w14:textId="77777777" w:rsidR="0063708D" w:rsidRDefault="0063708D">
            <w:pPr>
              <w:pStyle w:val="ConsPlusNormal"/>
            </w:pPr>
            <w:r>
              <w:t>Имеет ли экскурсовод (гид) или гид-переводчик, оказывающий соответствующие услуги на территории нескольких субъектов Российской Федерации, включая Кабардино-Балкарскую Республику, аттестацию в качестве экскурсовода (гида) или гида-переводчика, оказывающего услуга на территории нескольких субъектов Российской Федерации, включая Кабардино-Балкарскую Республику, сведения о чем содержатся в едином федеральном реестре экскурсоводов (гидов) и гидов-переводчиков?</w:t>
            </w:r>
          </w:p>
        </w:tc>
        <w:tc>
          <w:tcPr>
            <w:tcW w:w="3628" w:type="dxa"/>
          </w:tcPr>
          <w:p w14:paraId="036A78B1" w14:textId="77777777" w:rsidR="0063708D" w:rsidRDefault="0063708D">
            <w:pPr>
              <w:pStyle w:val="ConsPlusNormal"/>
            </w:pPr>
            <w:hyperlink r:id="rId22">
              <w:r>
                <w:rPr>
                  <w:color w:val="0000FF"/>
                </w:rPr>
                <w:t>часть 1 статьи 4.4</w:t>
              </w:r>
            </w:hyperlink>
            <w:r>
              <w:t xml:space="preserve"> Федерального закона от 24 ноября 1996 г. N 132-ФЗ "Об основах туристской деятельности в Российской Федерации";</w:t>
            </w:r>
          </w:p>
          <w:p w14:paraId="26A4CE08" w14:textId="77777777" w:rsidR="0063708D" w:rsidRDefault="0063708D">
            <w:pPr>
              <w:pStyle w:val="ConsPlusNormal"/>
            </w:pPr>
            <w:hyperlink r:id="rId23">
              <w:r>
                <w:rPr>
                  <w:color w:val="0000FF"/>
                </w:rPr>
                <w:t>часть 15 статьи 4.4</w:t>
              </w:r>
            </w:hyperlink>
            <w:r>
              <w:t xml:space="preserve"> Федерального закона от 24 ноября 1996 г. N 132-ФЗ "Об основах туристской деятельности в Российской Федерации"</w:t>
            </w:r>
          </w:p>
        </w:tc>
        <w:tc>
          <w:tcPr>
            <w:tcW w:w="1020" w:type="dxa"/>
          </w:tcPr>
          <w:p w14:paraId="1B80D76F" w14:textId="77777777" w:rsidR="0063708D" w:rsidRDefault="0063708D">
            <w:pPr>
              <w:pStyle w:val="ConsPlusNormal"/>
            </w:pPr>
          </w:p>
        </w:tc>
        <w:tc>
          <w:tcPr>
            <w:tcW w:w="1020" w:type="dxa"/>
          </w:tcPr>
          <w:p w14:paraId="38D57E96" w14:textId="77777777" w:rsidR="0063708D" w:rsidRDefault="0063708D">
            <w:pPr>
              <w:pStyle w:val="ConsPlusNormal"/>
            </w:pPr>
          </w:p>
        </w:tc>
        <w:tc>
          <w:tcPr>
            <w:tcW w:w="1757" w:type="dxa"/>
          </w:tcPr>
          <w:p w14:paraId="71662259" w14:textId="77777777" w:rsidR="0063708D" w:rsidRDefault="0063708D">
            <w:pPr>
              <w:pStyle w:val="ConsPlusNormal"/>
            </w:pPr>
          </w:p>
        </w:tc>
        <w:tc>
          <w:tcPr>
            <w:tcW w:w="2098" w:type="dxa"/>
          </w:tcPr>
          <w:p w14:paraId="764092B6" w14:textId="77777777" w:rsidR="0063708D" w:rsidRDefault="0063708D">
            <w:pPr>
              <w:pStyle w:val="ConsPlusNormal"/>
            </w:pPr>
          </w:p>
        </w:tc>
      </w:tr>
      <w:tr w:rsidR="0063708D" w14:paraId="0BA171A5" w14:textId="77777777">
        <w:tc>
          <w:tcPr>
            <w:tcW w:w="567" w:type="dxa"/>
          </w:tcPr>
          <w:p w14:paraId="62B58CE6" w14:textId="77777777" w:rsidR="0063708D" w:rsidRDefault="0063708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515" w:type="dxa"/>
          </w:tcPr>
          <w:p w14:paraId="69EB4F56" w14:textId="77777777" w:rsidR="0063708D" w:rsidRDefault="0063708D">
            <w:pPr>
              <w:pStyle w:val="ConsPlusNormal"/>
            </w:pPr>
            <w:r>
              <w:t xml:space="preserve">Относится ли туристский маршрут, по пути следования которого обеспечивается сопровождение туристов (экскурсантов), к туристскому маршруту (части туристского маршрута) определенных Правительством Российской Федерации вида и </w:t>
            </w:r>
            <w:r>
              <w:lastRenderedPageBreak/>
              <w:t>категории сложности, при прохождении которого туристами (экскурсантами) требуется специальное сопровождение (далее - туристский маршрут, требующий специального сопровождения)?</w:t>
            </w:r>
          </w:p>
        </w:tc>
        <w:tc>
          <w:tcPr>
            <w:tcW w:w="3628" w:type="dxa"/>
          </w:tcPr>
          <w:p w14:paraId="034F72C8" w14:textId="77777777" w:rsidR="0063708D" w:rsidRDefault="0063708D">
            <w:pPr>
              <w:pStyle w:val="ConsPlusNormal"/>
            </w:pPr>
            <w:hyperlink r:id="rId24">
              <w:r>
                <w:rPr>
                  <w:color w:val="0000FF"/>
                </w:rPr>
                <w:t>абзац 25 части 1 статьи 1</w:t>
              </w:r>
            </w:hyperlink>
            <w:r>
              <w:t xml:space="preserve"> Федерального закона от 24 ноября 1996 г. N 132-ФЗ "Об основах туристской деятельности в Российской Федерации";</w:t>
            </w:r>
          </w:p>
          <w:p w14:paraId="19F322A6" w14:textId="77777777" w:rsidR="0063708D" w:rsidRDefault="0063708D">
            <w:pPr>
              <w:pStyle w:val="ConsPlusNormal"/>
            </w:pPr>
            <w:hyperlink r:id="rId25">
              <w:r>
                <w:rPr>
                  <w:color w:val="0000FF"/>
                </w:rPr>
                <w:t>часть 4 статьи 4.5</w:t>
              </w:r>
            </w:hyperlink>
            <w:r>
              <w:t xml:space="preserve"> Федерального закона от 24 ноября 1996 г. N 132-ФЗ "Об основах туристской </w:t>
            </w:r>
            <w:r>
              <w:lastRenderedPageBreak/>
              <w:t>деятельности в Российской Федерации";</w:t>
            </w:r>
          </w:p>
          <w:p w14:paraId="1F84F26E" w14:textId="77777777" w:rsidR="0063708D" w:rsidRDefault="0063708D">
            <w:pPr>
              <w:pStyle w:val="ConsPlusNormal"/>
            </w:pPr>
            <w:hyperlink r:id="rId26">
              <w:r>
                <w:rPr>
                  <w:color w:val="0000FF"/>
                </w:rPr>
                <w:t>пункт 1</w:t>
              </w:r>
            </w:hyperlink>
            <w:r>
              <w:t xml:space="preserve"> Порядка отнесения туристского маршрута (части туристского маршрута) к туристским маршрутам, требующим специального сопровождения, включая порядок размещения сведений о туристских маршрутах, требующих специального сопровождения, утвержденного приказом Министерства экономического развития Российской Федерации от 31 мая 2024 го. N 340</w:t>
            </w:r>
          </w:p>
        </w:tc>
        <w:tc>
          <w:tcPr>
            <w:tcW w:w="1020" w:type="dxa"/>
          </w:tcPr>
          <w:p w14:paraId="4A553250" w14:textId="77777777" w:rsidR="0063708D" w:rsidRDefault="0063708D">
            <w:pPr>
              <w:pStyle w:val="ConsPlusNormal"/>
            </w:pPr>
          </w:p>
        </w:tc>
        <w:tc>
          <w:tcPr>
            <w:tcW w:w="1020" w:type="dxa"/>
          </w:tcPr>
          <w:p w14:paraId="4178046C" w14:textId="77777777" w:rsidR="0063708D" w:rsidRDefault="0063708D">
            <w:pPr>
              <w:pStyle w:val="ConsPlusNormal"/>
            </w:pPr>
          </w:p>
        </w:tc>
        <w:tc>
          <w:tcPr>
            <w:tcW w:w="1757" w:type="dxa"/>
          </w:tcPr>
          <w:p w14:paraId="344E8983" w14:textId="77777777" w:rsidR="0063708D" w:rsidRDefault="0063708D">
            <w:pPr>
              <w:pStyle w:val="ConsPlusNormal"/>
            </w:pPr>
          </w:p>
        </w:tc>
        <w:tc>
          <w:tcPr>
            <w:tcW w:w="2098" w:type="dxa"/>
          </w:tcPr>
          <w:p w14:paraId="43FE3E1B" w14:textId="77777777" w:rsidR="0063708D" w:rsidRDefault="0063708D">
            <w:pPr>
              <w:pStyle w:val="ConsPlusNormal"/>
            </w:pPr>
          </w:p>
        </w:tc>
      </w:tr>
      <w:tr w:rsidR="0063708D" w14:paraId="71AE2B6D" w14:textId="77777777">
        <w:tc>
          <w:tcPr>
            <w:tcW w:w="567" w:type="dxa"/>
          </w:tcPr>
          <w:p w14:paraId="4B9186A1" w14:textId="77777777" w:rsidR="0063708D" w:rsidRDefault="0063708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515" w:type="dxa"/>
          </w:tcPr>
          <w:p w14:paraId="28E6B777" w14:textId="77777777" w:rsidR="0063708D" w:rsidRDefault="0063708D">
            <w:pPr>
              <w:pStyle w:val="ConsPlusNormal"/>
            </w:pPr>
            <w:r>
              <w:t>Обеспечивается ли сопровождение туристов (экскурсантов) и их безопасность при прохождении туристского маршрута, требующего специального сопровождения, лицом, прошедшим аттестацию в установленном законодательством порядке?</w:t>
            </w:r>
          </w:p>
        </w:tc>
        <w:tc>
          <w:tcPr>
            <w:tcW w:w="3628" w:type="dxa"/>
          </w:tcPr>
          <w:p w14:paraId="36191611" w14:textId="77777777" w:rsidR="0063708D" w:rsidRDefault="0063708D">
            <w:pPr>
              <w:pStyle w:val="ConsPlusNormal"/>
            </w:pPr>
            <w:hyperlink r:id="rId27">
              <w:r>
                <w:rPr>
                  <w:color w:val="0000FF"/>
                </w:rPr>
                <w:t>абзац 25 части 1 статьи 1</w:t>
              </w:r>
            </w:hyperlink>
            <w:r>
              <w:t xml:space="preserve"> Федерального закона от 24 ноября 1996 г. N 132-ФЗ "Об основах туристской деятельности в Российской Федерации"</w:t>
            </w:r>
          </w:p>
        </w:tc>
        <w:tc>
          <w:tcPr>
            <w:tcW w:w="1020" w:type="dxa"/>
          </w:tcPr>
          <w:p w14:paraId="7B7048BD" w14:textId="77777777" w:rsidR="0063708D" w:rsidRDefault="0063708D">
            <w:pPr>
              <w:pStyle w:val="ConsPlusNormal"/>
            </w:pPr>
          </w:p>
        </w:tc>
        <w:tc>
          <w:tcPr>
            <w:tcW w:w="1020" w:type="dxa"/>
          </w:tcPr>
          <w:p w14:paraId="1DA36E34" w14:textId="77777777" w:rsidR="0063708D" w:rsidRDefault="0063708D">
            <w:pPr>
              <w:pStyle w:val="ConsPlusNormal"/>
            </w:pPr>
          </w:p>
        </w:tc>
        <w:tc>
          <w:tcPr>
            <w:tcW w:w="1757" w:type="dxa"/>
          </w:tcPr>
          <w:p w14:paraId="21C777F7" w14:textId="77777777" w:rsidR="0063708D" w:rsidRDefault="0063708D">
            <w:pPr>
              <w:pStyle w:val="ConsPlusNormal"/>
            </w:pPr>
          </w:p>
        </w:tc>
        <w:tc>
          <w:tcPr>
            <w:tcW w:w="2098" w:type="dxa"/>
          </w:tcPr>
          <w:p w14:paraId="7C52059C" w14:textId="77777777" w:rsidR="0063708D" w:rsidRDefault="0063708D">
            <w:pPr>
              <w:pStyle w:val="ConsPlusNormal"/>
            </w:pPr>
          </w:p>
        </w:tc>
      </w:tr>
      <w:tr w:rsidR="0063708D" w14:paraId="747C5CC3" w14:textId="77777777">
        <w:tc>
          <w:tcPr>
            <w:tcW w:w="567" w:type="dxa"/>
          </w:tcPr>
          <w:p w14:paraId="41C4FB3E" w14:textId="77777777" w:rsidR="0063708D" w:rsidRDefault="0063708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515" w:type="dxa"/>
          </w:tcPr>
          <w:p w14:paraId="3CE76319" w14:textId="77777777" w:rsidR="0063708D" w:rsidRDefault="0063708D">
            <w:pPr>
              <w:pStyle w:val="ConsPlusNormal"/>
            </w:pPr>
            <w:r>
              <w:t>Содержатся ли сведения об аттестации лица, сопровождающего туристов (экскурсантов) и обеспечивающего их безопасность при прохождении туристского маршрута, требующего специального сопровождения, в едином федеральном реестре инструкторов-проводников?</w:t>
            </w:r>
          </w:p>
        </w:tc>
        <w:tc>
          <w:tcPr>
            <w:tcW w:w="3628" w:type="dxa"/>
          </w:tcPr>
          <w:p w14:paraId="13D18D4D" w14:textId="77777777" w:rsidR="0063708D" w:rsidRDefault="0063708D">
            <w:pPr>
              <w:pStyle w:val="ConsPlusNormal"/>
            </w:pPr>
            <w:hyperlink r:id="rId28">
              <w:r>
                <w:rPr>
                  <w:color w:val="0000FF"/>
                </w:rPr>
                <w:t>часть 11 статьи 4.5</w:t>
              </w:r>
            </w:hyperlink>
            <w:r>
              <w:t xml:space="preserve"> Федерального закона от 24 ноября 1996 г. N 132-ФЗ "Об основах туристской деятельности в Российской Федерации"</w:t>
            </w:r>
          </w:p>
        </w:tc>
        <w:tc>
          <w:tcPr>
            <w:tcW w:w="1020" w:type="dxa"/>
          </w:tcPr>
          <w:p w14:paraId="692686EE" w14:textId="77777777" w:rsidR="0063708D" w:rsidRDefault="0063708D">
            <w:pPr>
              <w:pStyle w:val="ConsPlusNormal"/>
            </w:pPr>
          </w:p>
        </w:tc>
        <w:tc>
          <w:tcPr>
            <w:tcW w:w="1020" w:type="dxa"/>
          </w:tcPr>
          <w:p w14:paraId="06134F00" w14:textId="77777777" w:rsidR="0063708D" w:rsidRDefault="0063708D">
            <w:pPr>
              <w:pStyle w:val="ConsPlusNormal"/>
            </w:pPr>
          </w:p>
        </w:tc>
        <w:tc>
          <w:tcPr>
            <w:tcW w:w="1757" w:type="dxa"/>
          </w:tcPr>
          <w:p w14:paraId="2DCA741D" w14:textId="77777777" w:rsidR="0063708D" w:rsidRDefault="0063708D">
            <w:pPr>
              <w:pStyle w:val="ConsPlusNormal"/>
            </w:pPr>
          </w:p>
        </w:tc>
        <w:tc>
          <w:tcPr>
            <w:tcW w:w="2098" w:type="dxa"/>
          </w:tcPr>
          <w:p w14:paraId="4AD55074" w14:textId="77777777" w:rsidR="0063708D" w:rsidRDefault="0063708D">
            <w:pPr>
              <w:pStyle w:val="ConsPlusNormal"/>
            </w:pPr>
          </w:p>
        </w:tc>
      </w:tr>
      <w:tr w:rsidR="0063708D" w14:paraId="2A543882" w14:textId="77777777">
        <w:tc>
          <w:tcPr>
            <w:tcW w:w="567" w:type="dxa"/>
          </w:tcPr>
          <w:p w14:paraId="61FF90E2" w14:textId="77777777" w:rsidR="0063708D" w:rsidRDefault="0063708D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3515" w:type="dxa"/>
          </w:tcPr>
          <w:p w14:paraId="24662B9C" w14:textId="77777777" w:rsidR="0063708D" w:rsidRDefault="0063708D">
            <w:pPr>
              <w:pStyle w:val="ConsPlusNormal"/>
            </w:pPr>
            <w:r>
              <w:t>Лицо, прошедшее аттестацию, сопровождающее туристов (экскурсантов) и обеспечивающее их безопасность при прохождении туристского маршрута, требующего специального сопровождения (далее - инструктор-проводник), обеспечивает сопровождение туристов (экскурсантов) на туристском маршруте, требующем специального сопровождения, по виду и категории сложности которого он имеет действующую аттестацию согласно сведениям в едином федеральном реестре инструкторов-проводников?</w:t>
            </w:r>
          </w:p>
        </w:tc>
        <w:tc>
          <w:tcPr>
            <w:tcW w:w="3628" w:type="dxa"/>
          </w:tcPr>
          <w:p w14:paraId="7EA3BCA9" w14:textId="77777777" w:rsidR="0063708D" w:rsidRDefault="0063708D">
            <w:pPr>
              <w:pStyle w:val="ConsPlusNormal"/>
            </w:pPr>
            <w:hyperlink r:id="rId29">
              <w:r>
                <w:rPr>
                  <w:color w:val="0000FF"/>
                </w:rPr>
                <w:t>часть 11 статьи 4.5</w:t>
              </w:r>
            </w:hyperlink>
            <w:r>
              <w:t xml:space="preserve"> Федерального закона от 24 ноября 1996 г. N 132-ФЗ "Об основах туристской деятельности в Российской Федерации"</w:t>
            </w:r>
          </w:p>
        </w:tc>
        <w:tc>
          <w:tcPr>
            <w:tcW w:w="1020" w:type="dxa"/>
          </w:tcPr>
          <w:p w14:paraId="6A899A0D" w14:textId="77777777" w:rsidR="0063708D" w:rsidRDefault="0063708D">
            <w:pPr>
              <w:pStyle w:val="ConsPlusNormal"/>
            </w:pPr>
          </w:p>
        </w:tc>
        <w:tc>
          <w:tcPr>
            <w:tcW w:w="1020" w:type="dxa"/>
          </w:tcPr>
          <w:p w14:paraId="3BE7CBE6" w14:textId="77777777" w:rsidR="0063708D" w:rsidRDefault="0063708D">
            <w:pPr>
              <w:pStyle w:val="ConsPlusNormal"/>
            </w:pPr>
          </w:p>
        </w:tc>
        <w:tc>
          <w:tcPr>
            <w:tcW w:w="1757" w:type="dxa"/>
          </w:tcPr>
          <w:p w14:paraId="468614F7" w14:textId="77777777" w:rsidR="0063708D" w:rsidRDefault="0063708D">
            <w:pPr>
              <w:pStyle w:val="ConsPlusNormal"/>
            </w:pPr>
          </w:p>
        </w:tc>
        <w:tc>
          <w:tcPr>
            <w:tcW w:w="2098" w:type="dxa"/>
          </w:tcPr>
          <w:p w14:paraId="20DF1C7A" w14:textId="77777777" w:rsidR="0063708D" w:rsidRDefault="0063708D">
            <w:pPr>
              <w:pStyle w:val="ConsPlusNormal"/>
            </w:pPr>
          </w:p>
        </w:tc>
      </w:tr>
      <w:tr w:rsidR="0063708D" w14:paraId="5804F001" w14:textId="77777777">
        <w:tc>
          <w:tcPr>
            <w:tcW w:w="567" w:type="dxa"/>
          </w:tcPr>
          <w:p w14:paraId="7C0891F0" w14:textId="77777777" w:rsidR="0063708D" w:rsidRDefault="0063708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515" w:type="dxa"/>
          </w:tcPr>
          <w:p w14:paraId="6FD3A5A9" w14:textId="77777777" w:rsidR="0063708D" w:rsidRDefault="0063708D">
            <w:pPr>
              <w:pStyle w:val="ConsPlusNormal"/>
            </w:pPr>
            <w:r>
              <w:t>Имеет ли при себе инструктор-проводник при оказании соответствующих услуг нагрудную идентификационную карточку инструктора-проводника, доступную для всеобщего обозрения и содержащую, в том числе, сведения, позволяющие найти информацию о наличии у него аттестации в качестве инструктора-проводника в едином федеральном реестре инструкторов-проводников?</w:t>
            </w:r>
          </w:p>
        </w:tc>
        <w:tc>
          <w:tcPr>
            <w:tcW w:w="3628" w:type="dxa"/>
          </w:tcPr>
          <w:p w14:paraId="25873FCE" w14:textId="77777777" w:rsidR="0063708D" w:rsidRDefault="0063708D">
            <w:pPr>
              <w:pStyle w:val="ConsPlusNormal"/>
            </w:pPr>
            <w:hyperlink r:id="rId30">
              <w:r>
                <w:rPr>
                  <w:color w:val="0000FF"/>
                </w:rPr>
                <w:t>часть 14 статьи 4.5</w:t>
              </w:r>
            </w:hyperlink>
            <w:r>
              <w:t xml:space="preserve"> Федерального закона от 24 ноября 1996 г. N 132-ФЗ "Об основах туристской деятельности в Российской Федерации"</w:t>
            </w:r>
          </w:p>
        </w:tc>
        <w:tc>
          <w:tcPr>
            <w:tcW w:w="1020" w:type="dxa"/>
          </w:tcPr>
          <w:p w14:paraId="50A77B9B" w14:textId="77777777" w:rsidR="0063708D" w:rsidRDefault="0063708D">
            <w:pPr>
              <w:pStyle w:val="ConsPlusNormal"/>
            </w:pPr>
          </w:p>
        </w:tc>
        <w:tc>
          <w:tcPr>
            <w:tcW w:w="1020" w:type="dxa"/>
          </w:tcPr>
          <w:p w14:paraId="443DC4DF" w14:textId="77777777" w:rsidR="0063708D" w:rsidRDefault="0063708D">
            <w:pPr>
              <w:pStyle w:val="ConsPlusNormal"/>
            </w:pPr>
          </w:p>
        </w:tc>
        <w:tc>
          <w:tcPr>
            <w:tcW w:w="1757" w:type="dxa"/>
          </w:tcPr>
          <w:p w14:paraId="10B67781" w14:textId="77777777" w:rsidR="0063708D" w:rsidRDefault="0063708D">
            <w:pPr>
              <w:pStyle w:val="ConsPlusNormal"/>
            </w:pPr>
          </w:p>
        </w:tc>
        <w:tc>
          <w:tcPr>
            <w:tcW w:w="2098" w:type="dxa"/>
          </w:tcPr>
          <w:p w14:paraId="43135732" w14:textId="77777777" w:rsidR="0063708D" w:rsidRDefault="0063708D">
            <w:pPr>
              <w:pStyle w:val="ConsPlusNormal"/>
            </w:pPr>
          </w:p>
        </w:tc>
      </w:tr>
      <w:tr w:rsidR="0063708D" w14:paraId="08E70101" w14:textId="77777777">
        <w:tc>
          <w:tcPr>
            <w:tcW w:w="567" w:type="dxa"/>
          </w:tcPr>
          <w:p w14:paraId="50784435" w14:textId="77777777" w:rsidR="0063708D" w:rsidRDefault="0063708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515" w:type="dxa"/>
          </w:tcPr>
          <w:p w14:paraId="30DD8A09" w14:textId="77777777" w:rsidR="0063708D" w:rsidRDefault="0063708D">
            <w:pPr>
              <w:pStyle w:val="ConsPlusNormal"/>
            </w:pPr>
            <w:r>
              <w:t xml:space="preserve">Направил ли инструктор-проводник (руководитель группы, определенный договором об </w:t>
            </w:r>
            <w:r>
              <w:lastRenderedPageBreak/>
              <w:t>оказании услуг инструктора-проводника) в соответствии с правилами, определенными Правительством Российской Федерации, уведомление о сопровождении туристов (экскурсантов) на туристском маршруте, требующем специального сопровождения, до начала прохождения туристского маршрута, требующего специального сопровождения (не позднее чем в дату начала прохождения туристского маршрута), и после завершения прохождения туристского маршрута, требующего специального сопровождения (не позднее истечения контрольной даты направления уведомления при завершении прохождения туристского маршрута, указанной в уведомлении при выходе на туристский маршрут), в Министерство курортов и туризма Кабардино-Балкарской Республики?</w:t>
            </w:r>
          </w:p>
        </w:tc>
        <w:tc>
          <w:tcPr>
            <w:tcW w:w="3628" w:type="dxa"/>
          </w:tcPr>
          <w:p w14:paraId="3E053A82" w14:textId="77777777" w:rsidR="0063708D" w:rsidRDefault="0063708D">
            <w:pPr>
              <w:pStyle w:val="ConsPlusNormal"/>
            </w:pPr>
            <w:hyperlink r:id="rId31">
              <w:r>
                <w:rPr>
                  <w:color w:val="0000FF"/>
                </w:rPr>
                <w:t>часть 21 статьи 4.5</w:t>
              </w:r>
            </w:hyperlink>
            <w:r>
              <w:t xml:space="preserve"> Федерального закона от 24 ноября 1996 г. N 132-ФЗ "Об основах туристской </w:t>
            </w:r>
            <w:r>
              <w:lastRenderedPageBreak/>
              <w:t>деятельности в Российской Федерации";</w:t>
            </w:r>
          </w:p>
          <w:p w14:paraId="69A272C1" w14:textId="77777777" w:rsidR="0063708D" w:rsidRDefault="0063708D">
            <w:pPr>
              <w:pStyle w:val="ConsPlusNormal"/>
            </w:pPr>
            <w:hyperlink r:id="rId32">
              <w:r>
                <w:rPr>
                  <w:color w:val="0000FF"/>
                </w:rPr>
                <w:t>пункт 3</w:t>
              </w:r>
            </w:hyperlink>
            <w:r>
              <w:t xml:space="preserve"> Правил направления уведомлений о сопровождении туристов (экскурсантов) на туристском маршруте, требующем специального сопровождения, утвержденных постановлением Правительства Российской Федерации от 1 июня 2024 г. N 760;</w:t>
            </w:r>
          </w:p>
          <w:p w14:paraId="181934AD" w14:textId="77777777" w:rsidR="0063708D" w:rsidRDefault="0063708D">
            <w:pPr>
              <w:pStyle w:val="ConsPlusNormal"/>
            </w:pPr>
            <w:hyperlink r:id="rId33">
              <w:r>
                <w:rPr>
                  <w:color w:val="0000FF"/>
                </w:rPr>
                <w:t>пункт 8</w:t>
              </w:r>
            </w:hyperlink>
            <w:r>
              <w:t xml:space="preserve"> Правил направления уведомлений о сопровождении туристов (экскурсантов) на туристском маршруте, требующем специального сопровождения, утвержденных постановлением Правительства Российской Федерации от 1 июня 2024 г. N 760</w:t>
            </w:r>
          </w:p>
        </w:tc>
        <w:tc>
          <w:tcPr>
            <w:tcW w:w="1020" w:type="dxa"/>
          </w:tcPr>
          <w:p w14:paraId="1A068D2B" w14:textId="77777777" w:rsidR="0063708D" w:rsidRDefault="0063708D">
            <w:pPr>
              <w:pStyle w:val="ConsPlusNormal"/>
            </w:pPr>
          </w:p>
        </w:tc>
        <w:tc>
          <w:tcPr>
            <w:tcW w:w="1020" w:type="dxa"/>
          </w:tcPr>
          <w:p w14:paraId="08626691" w14:textId="77777777" w:rsidR="0063708D" w:rsidRDefault="0063708D">
            <w:pPr>
              <w:pStyle w:val="ConsPlusNormal"/>
            </w:pPr>
          </w:p>
        </w:tc>
        <w:tc>
          <w:tcPr>
            <w:tcW w:w="1757" w:type="dxa"/>
          </w:tcPr>
          <w:p w14:paraId="42058824" w14:textId="77777777" w:rsidR="0063708D" w:rsidRDefault="0063708D">
            <w:pPr>
              <w:pStyle w:val="ConsPlusNormal"/>
            </w:pPr>
          </w:p>
        </w:tc>
        <w:tc>
          <w:tcPr>
            <w:tcW w:w="2098" w:type="dxa"/>
          </w:tcPr>
          <w:p w14:paraId="6944A125" w14:textId="77777777" w:rsidR="0063708D" w:rsidRDefault="0063708D">
            <w:pPr>
              <w:pStyle w:val="ConsPlusNormal"/>
            </w:pPr>
          </w:p>
        </w:tc>
      </w:tr>
      <w:tr w:rsidR="0063708D" w14:paraId="02530CC1" w14:textId="77777777">
        <w:tc>
          <w:tcPr>
            <w:tcW w:w="567" w:type="dxa"/>
          </w:tcPr>
          <w:p w14:paraId="211E40CF" w14:textId="77777777" w:rsidR="0063708D" w:rsidRDefault="0063708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515" w:type="dxa"/>
          </w:tcPr>
          <w:p w14:paraId="20A8F694" w14:textId="77777777" w:rsidR="0063708D" w:rsidRDefault="0063708D">
            <w:pPr>
              <w:pStyle w:val="ConsPlusNormal"/>
            </w:pPr>
            <w:r>
              <w:t xml:space="preserve">Имеется ли у средства размещения, оказывающего услуги средства размещения, классификация, </w:t>
            </w:r>
            <w:proofErr w:type="gramStart"/>
            <w:r>
              <w:t>сведения</w:t>
            </w:r>
            <w:proofErr w:type="gramEnd"/>
            <w:r>
              <w:t xml:space="preserve"> о чем содержатся в едином реестре объектов классификации в сфере </w:t>
            </w:r>
            <w:r>
              <w:lastRenderedPageBreak/>
              <w:t>туристской индустрии?</w:t>
            </w:r>
          </w:p>
        </w:tc>
        <w:tc>
          <w:tcPr>
            <w:tcW w:w="3628" w:type="dxa"/>
          </w:tcPr>
          <w:p w14:paraId="0D085A25" w14:textId="77777777" w:rsidR="0063708D" w:rsidRDefault="0063708D">
            <w:pPr>
              <w:pStyle w:val="ConsPlusNormal"/>
            </w:pPr>
            <w:hyperlink r:id="rId34">
              <w:r>
                <w:rPr>
                  <w:color w:val="0000FF"/>
                </w:rPr>
                <w:t>часть 8 статьи 5.1</w:t>
              </w:r>
            </w:hyperlink>
            <w:r>
              <w:t xml:space="preserve"> Федерального закона от 24 ноября 1996 г. N 132-ФЗ "Об основах туристской деятельности в Российской Федерации";</w:t>
            </w:r>
          </w:p>
          <w:p w14:paraId="1476F0C5" w14:textId="77777777" w:rsidR="0063708D" w:rsidRDefault="0063708D">
            <w:pPr>
              <w:pStyle w:val="ConsPlusNormal"/>
            </w:pPr>
            <w:hyperlink r:id="rId35">
              <w:r>
                <w:rPr>
                  <w:color w:val="0000FF"/>
                </w:rPr>
                <w:t>часть 21 статьи 5.1</w:t>
              </w:r>
            </w:hyperlink>
            <w:r>
              <w:t xml:space="preserve"> Федерального </w:t>
            </w:r>
            <w:r>
              <w:lastRenderedPageBreak/>
              <w:t>закона от 24 ноября 1996 г. N 132-ФЗ "Об основах туристской деятельности в Российской Федерации"</w:t>
            </w:r>
          </w:p>
        </w:tc>
        <w:tc>
          <w:tcPr>
            <w:tcW w:w="1020" w:type="dxa"/>
          </w:tcPr>
          <w:p w14:paraId="31FF794E" w14:textId="77777777" w:rsidR="0063708D" w:rsidRDefault="0063708D">
            <w:pPr>
              <w:pStyle w:val="ConsPlusNormal"/>
            </w:pPr>
          </w:p>
        </w:tc>
        <w:tc>
          <w:tcPr>
            <w:tcW w:w="1020" w:type="dxa"/>
          </w:tcPr>
          <w:p w14:paraId="30DD609B" w14:textId="77777777" w:rsidR="0063708D" w:rsidRDefault="0063708D">
            <w:pPr>
              <w:pStyle w:val="ConsPlusNormal"/>
            </w:pPr>
          </w:p>
        </w:tc>
        <w:tc>
          <w:tcPr>
            <w:tcW w:w="1757" w:type="dxa"/>
          </w:tcPr>
          <w:p w14:paraId="37CFE7C9" w14:textId="77777777" w:rsidR="0063708D" w:rsidRDefault="0063708D">
            <w:pPr>
              <w:pStyle w:val="ConsPlusNormal"/>
            </w:pPr>
          </w:p>
        </w:tc>
        <w:tc>
          <w:tcPr>
            <w:tcW w:w="2098" w:type="dxa"/>
          </w:tcPr>
          <w:p w14:paraId="3DFBDCD1" w14:textId="77777777" w:rsidR="0063708D" w:rsidRDefault="0063708D">
            <w:pPr>
              <w:pStyle w:val="ConsPlusNormal"/>
            </w:pPr>
          </w:p>
        </w:tc>
      </w:tr>
      <w:tr w:rsidR="0063708D" w14:paraId="25E554EA" w14:textId="77777777">
        <w:tc>
          <w:tcPr>
            <w:tcW w:w="567" w:type="dxa"/>
          </w:tcPr>
          <w:p w14:paraId="471CFEE3" w14:textId="77777777" w:rsidR="0063708D" w:rsidRDefault="0063708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515" w:type="dxa"/>
          </w:tcPr>
          <w:p w14:paraId="3E6B1BD7" w14:textId="77777777" w:rsidR="0063708D" w:rsidRDefault="0063708D">
            <w:pPr>
              <w:pStyle w:val="ConsPlusNormal"/>
            </w:pPr>
            <w:r>
              <w:t>Имеются ли в едином реестре объектов классификации в сфере туристской индустрии сведения о средстве размещения, оказывающем услуги средства размещения, размещенные в информационно-телекоммуникационной сети "Интернет", включая агрегаторы информации об услугах, сервисы размещения объявлений, социальные сети?</w:t>
            </w:r>
          </w:p>
        </w:tc>
        <w:tc>
          <w:tcPr>
            <w:tcW w:w="3628" w:type="dxa"/>
          </w:tcPr>
          <w:p w14:paraId="2E17DBA0" w14:textId="77777777" w:rsidR="0063708D" w:rsidRDefault="0063708D">
            <w:pPr>
              <w:pStyle w:val="ConsPlusNormal"/>
            </w:pPr>
            <w:hyperlink r:id="rId36">
              <w:r>
                <w:rPr>
                  <w:color w:val="0000FF"/>
                </w:rPr>
                <w:t>часть 21 статьи 5.1</w:t>
              </w:r>
            </w:hyperlink>
            <w:r>
              <w:t xml:space="preserve"> Федерального закона от 24 ноября 1996 г. N 132-ФЗ "Об основах туристской деятельности в Российской Федерации";</w:t>
            </w:r>
          </w:p>
          <w:p w14:paraId="64515EC4" w14:textId="77777777" w:rsidR="0063708D" w:rsidRDefault="0063708D">
            <w:pPr>
              <w:pStyle w:val="ConsPlusNormal"/>
            </w:pPr>
            <w:hyperlink r:id="rId37">
              <w:r>
                <w:rPr>
                  <w:color w:val="0000FF"/>
                </w:rPr>
                <w:t>часть 22 статьи 5.1</w:t>
              </w:r>
            </w:hyperlink>
            <w:r>
              <w:t xml:space="preserve"> Федерального закона от 24 ноября 1996 г. N 132-ФЗ "Об основах туристской деятельности в Российской Федерации"</w:t>
            </w:r>
          </w:p>
        </w:tc>
        <w:tc>
          <w:tcPr>
            <w:tcW w:w="1020" w:type="dxa"/>
          </w:tcPr>
          <w:p w14:paraId="20AD76A6" w14:textId="77777777" w:rsidR="0063708D" w:rsidRDefault="0063708D">
            <w:pPr>
              <w:pStyle w:val="ConsPlusNormal"/>
            </w:pPr>
          </w:p>
        </w:tc>
        <w:tc>
          <w:tcPr>
            <w:tcW w:w="1020" w:type="dxa"/>
          </w:tcPr>
          <w:p w14:paraId="39AD71EE" w14:textId="77777777" w:rsidR="0063708D" w:rsidRDefault="0063708D">
            <w:pPr>
              <w:pStyle w:val="ConsPlusNormal"/>
            </w:pPr>
          </w:p>
        </w:tc>
        <w:tc>
          <w:tcPr>
            <w:tcW w:w="1757" w:type="dxa"/>
          </w:tcPr>
          <w:p w14:paraId="4DF89712" w14:textId="77777777" w:rsidR="0063708D" w:rsidRDefault="0063708D">
            <w:pPr>
              <w:pStyle w:val="ConsPlusNormal"/>
            </w:pPr>
          </w:p>
        </w:tc>
        <w:tc>
          <w:tcPr>
            <w:tcW w:w="2098" w:type="dxa"/>
          </w:tcPr>
          <w:p w14:paraId="54C85EAF" w14:textId="77777777" w:rsidR="0063708D" w:rsidRDefault="0063708D">
            <w:pPr>
              <w:pStyle w:val="ConsPlusNormal"/>
            </w:pPr>
          </w:p>
        </w:tc>
      </w:tr>
      <w:tr w:rsidR="0063708D" w14:paraId="64ACBFE4" w14:textId="77777777">
        <w:tc>
          <w:tcPr>
            <w:tcW w:w="567" w:type="dxa"/>
          </w:tcPr>
          <w:p w14:paraId="69F759B7" w14:textId="77777777" w:rsidR="0063708D" w:rsidRDefault="0063708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515" w:type="dxa"/>
          </w:tcPr>
          <w:p w14:paraId="5139B0F9" w14:textId="77777777" w:rsidR="0063708D" w:rsidRDefault="0063708D">
            <w:pPr>
              <w:pStyle w:val="ConsPlusNormal"/>
            </w:pPr>
            <w:r>
              <w:t>Соответствуют ли сведения о наличии классификации у средства размещения, размещенные в информационно-телекоммуникационной сети "Интернет", включая агрегаторы информации об услугах, сервисы размещения объявлений, социальные сети, сведениям о средстве размещения, сведениям о средстве размещения в едином реестре объектов классификации в сфере туристской индустрии?</w:t>
            </w:r>
          </w:p>
        </w:tc>
        <w:tc>
          <w:tcPr>
            <w:tcW w:w="3628" w:type="dxa"/>
          </w:tcPr>
          <w:p w14:paraId="2D472516" w14:textId="77777777" w:rsidR="0063708D" w:rsidRDefault="0063708D">
            <w:pPr>
              <w:pStyle w:val="ConsPlusNormal"/>
            </w:pPr>
            <w:hyperlink r:id="rId38">
              <w:r>
                <w:rPr>
                  <w:color w:val="0000FF"/>
                </w:rPr>
                <w:t>части 21</w:t>
              </w:r>
            </w:hyperlink>
            <w:r>
              <w:t xml:space="preserve"> - </w:t>
            </w:r>
            <w:hyperlink r:id="rId39">
              <w:r>
                <w:rPr>
                  <w:color w:val="0000FF"/>
                </w:rPr>
                <w:t>25 статьи 5.1</w:t>
              </w:r>
            </w:hyperlink>
            <w:r>
              <w:t xml:space="preserve"> Федерального закона от 24 ноября 1996 г. N 132-ФЗ "Об основах туристской деятельности в Российской Федерации"</w:t>
            </w:r>
          </w:p>
        </w:tc>
        <w:tc>
          <w:tcPr>
            <w:tcW w:w="1020" w:type="dxa"/>
          </w:tcPr>
          <w:p w14:paraId="1D6694A9" w14:textId="77777777" w:rsidR="0063708D" w:rsidRDefault="0063708D">
            <w:pPr>
              <w:pStyle w:val="ConsPlusNormal"/>
            </w:pPr>
          </w:p>
        </w:tc>
        <w:tc>
          <w:tcPr>
            <w:tcW w:w="1020" w:type="dxa"/>
          </w:tcPr>
          <w:p w14:paraId="0361DECE" w14:textId="77777777" w:rsidR="0063708D" w:rsidRDefault="0063708D">
            <w:pPr>
              <w:pStyle w:val="ConsPlusNormal"/>
            </w:pPr>
          </w:p>
        </w:tc>
        <w:tc>
          <w:tcPr>
            <w:tcW w:w="1757" w:type="dxa"/>
          </w:tcPr>
          <w:p w14:paraId="5CAD3C48" w14:textId="77777777" w:rsidR="0063708D" w:rsidRDefault="0063708D">
            <w:pPr>
              <w:pStyle w:val="ConsPlusNormal"/>
            </w:pPr>
          </w:p>
        </w:tc>
        <w:tc>
          <w:tcPr>
            <w:tcW w:w="2098" w:type="dxa"/>
          </w:tcPr>
          <w:p w14:paraId="7CEE7FE0" w14:textId="77777777" w:rsidR="0063708D" w:rsidRDefault="0063708D">
            <w:pPr>
              <w:pStyle w:val="ConsPlusNormal"/>
            </w:pPr>
          </w:p>
        </w:tc>
      </w:tr>
      <w:tr w:rsidR="0063708D" w14:paraId="0DAD6496" w14:textId="77777777">
        <w:tc>
          <w:tcPr>
            <w:tcW w:w="567" w:type="dxa"/>
          </w:tcPr>
          <w:p w14:paraId="524A700F" w14:textId="77777777" w:rsidR="0063708D" w:rsidRDefault="0063708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515" w:type="dxa"/>
          </w:tcPr>
          <w:p w14:paraId="0CB9CE50" w14:textId="77777777" w:rsidR="0063708D" w:rsidRDefault="0063708D">
            <w:pPr>
              <w:pStyle w:val="ConsPlusNormal"/>
            </w:pPr>
            <w:r>
              <w:t xml:space="preserve">Соответствует ли тип и (или) категория средства размещения, </w:t>
            </w:r>
            <w:r>
              <w:lastRenderedPageBreak/>
              <w:t>используемые в рекламе, названии средства размещения, а также в деятельности, связанной с использованием средства размещения, типу и (или) категории средства размещения, указанным в реестре объектов классификации в сфере туристской индустрии?</w:t>
            </w:r>
          </w:p>
        </w:tc>
        <w:tc>
          <w:tcPr>
            <w:tcW w:w="3628" w:type="dxa"/>
          </w:tcPr>
          <w:p w14:paraId="4F2C84E4" w14:textId="77777777" w:rsidR="0063708D" w:rsidRDefault="0063708D">
            <w:pPr>
              <w:pStyle w:val="ConsPlusNormal"/>
            </w:pPr>
            <w:hyperlink r:id="rId40">
              <w:r>
                <w:rPr>
                  <w:color w:val="0000FF"/>
                </w:rPr>
                <w:t>часть 21 статьи 5.1</w:t>
              </w:r>
            </w:hyperlink>
            <w:r>
              <w:t xml:space="preserve"> Федерального закона от 24 ноября 1996 г. N 132-ФЗ </w:t>
            </w:r>
            <w:r>
              <w:lastRenderedPageBreak/>
              <w:t>"Об основах туристской деятельности в Российской Федерации"</w:t>
            </w:r>
          </w:p>
        </w:tc>
        <w:tc>
          <w:tcPr>
            <w:tcW w:w="1020" w:type="dxa"/>
          </w:tcPr>
          <w:p w14:paraId="79F2F0A6" w14:textId="77777777" w:rsidR="0063708D" w:rsidRDefault="0063708D">
            <w:pPr>
              <w:pStyle w:val="ConsPlusNormal"/>
            </w:pPr>
          </w:p>
        </w:tc>
        <w:tc>
          <w:tcPr>
            <w:tcW w:w="1020" w:type="dxa"/>
          </w:tcPr>
          <w:p w14:paraId="7806F7A1" w14:textId="77777777" w:rsidR="0063708D" w:rsidRDefault="0063708D">
            <w:pPr>
              <w:pStyle w:val="ConsPlusNormal"/>
            </w:pPr>
          </w:p>
        </w:tc>
        <w:tc>
          <w:tcPr>
            <w:tcW w:w="1757" w:type="dxa"/>
          </w:tcPr>
          <w:p w14:paraId="3E56C7E9" w14:textId="77777777" w:rsidR="0063708D" w:rsidRDefault="0063708D">
            <w:pPr>
              <w:pStyle w:val="ConsPlusNormal"/>
            </w:pPr>
          </w:p>
        </w:tc>
        <w:tc>
          <w:tcPr>
            <w:tcW w:w="2098" w:type="dxa"/>
          </w:tcPr>
          <w:p w14:paraId="22400931" w14:textId="77777777" w:rsidR="0063708D" w:rsidRDefault="0063708D">
            <w:pPr>
              <w:pStyle w:val="ConsPlusNormal"/>
            </w:pPr>
          </w:p>
        </w:tc>
      </w:tr>
      <w:tr w:rsidR="0063708D" w14:paraId="16650CB2" w14:textId="77777777">
        <w:tc>
          <w:tcPr>
            <w:tcW w:w="567" w:type="dxa"/>
          </w:tcPr>
          <w:p w14:paraId="4FF8826B" w14:textId="77777777" w:rsidR="0063708D" w:rsidRDefault="0063708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515" w:type="dxa"/>
          </w:tcPr>
          <w:p w14:paraId="0BB017FE" w14:textId="77777777" w:rsidR="0063708D" w:rsidRDefault="0063708D">
            <w:pPr>
              <w:pStyle w:val="ConsPlusNormal"/>
            </w:pPr>
            <w:r>
              <w:t>Соответствует ли средство размещение требованиям к соответствующему типу средств размещения?</w:t>
            </w:r>
          </w:p>
        </w:tc>
        <w:tc>
          <w:tcPr>
            <w:tcW w:w="3628" w:type="dxa"/>
          </w:tcPr>
          <w:p w14:paraId="7D952BEF" w14:textId="77777777" w:rsidR="0063708D" w:rsidRDefault="0063708D">
            <w:pPr>
              <w:pStyle w:val="ConsPlusNormal"/>
            </w:pPr>
            <w:hyperlink r:id="rId41">
              <w:r>
                <w:rPr>
                  <w:color w:val="0000FF"/>
                </w:rPr>
                <w:t>приложение N 1</w:t>
              </w:r>
            </w:hyperlink>
            <w:r>
              <w:t xml:space="preserve"> к Положению о классификации средств размещения, утвержденному постановлением Правительства Российской Федерации от 27 декабря 2024 г. N 1951</w:t>
            </w:r>
          </w:p>
        </w:tc>
        <w:tc>
          <w:tcPr>
            <w:tcW w:w="1020" w:type="dxa"/>
          </w:tcPr>
          <w:p w14:paraId="5EC366A9" w14:textId="77777777" w:rsidR="0063708D" w:rsidRDefault="0063708D">
            <w:pPr>
              <w:pStyle w:val="ConsPlusNormal"/>
            </w:pPr>
          </w:p>
        </w:tc>
        <w:tc>
          <w:tcPr>
            <w:tcW w:w="1020" w:type="dxa"/>
          </w:tcPr>
          <w:p w14:paraId="09463E89" w14:textId="77777777" w:rsidR="0063708D" w:rsidRDefault="0063708D">
            <w:pPr>
              <w:pStyle w:val="ConsPlusNormal"/>
            </w:pPr>
          </w:p>
        </w:tc>
        <w:tc>
          <w:tcPr>
            <w:tcW w:w="1757" w:type="dxa"/>
          </w:tcPr>
          <w:p w14:paraId="66D9B8C7" w14:textId="77777777" w:rsidR="0063708D" w:rsidRDefault="0063708D">
            <w:pPr>
              <w:pStyle w:val="ConsPlusNormal"/>
            </w:pPr>
          </w:p>
        </w:tc>
        <w:tc>
          <w:tcPr>
            <w:tcW w:w="2098" w:type="dxa"/>
          </w:tcPr>
          <w:p w14:paraId="49928E2C" w14:textId="77777777" w:rsidR="0063708D" w:rsidRDefault="0063708D">
            <w:pPr>
              <w:pStyle w:val="ConsPlusNormal"/>
            </w:pPr>
          </w:p>
        </w:tc>
      </w:tr>
      <w:tr w:rsidR="0063708D" w14:paraId="2C9E9C83" w14:textId="77777777">
        <w:tc>
          <w:tcPr>
            <w:tcW w:w="567" w:type="dxa"/>
          </w:tcPr>
          <w:p w14:paraId="3DA4D2EB" w14:textId="77777777" w:rsidR="0063708D" w:rsidRDefault="0063708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515" w:type="dxa"/>
          </w:tcPr>
          <w:p w14:paraId="773C5B6F" w14:textId="77777777" w:rsidR="0063708D" w:rsidRDefault="0063708D">
            <w:pPr>
              <w:pStyle w:val="ConsPlusNormal"/>
            </w:pPr>
            <w:r>
              <w:t>Соответствует ли средство размещения типу и (или) типу и категории средства размещения, указанным в реестре объектов классификации в сфере туристской индустрии?</w:t>
            </w:r>
          </w:p>
        </w:tc>
        <w:tc>
          <w:tcPr>
            <w:tcW w:w="3628" w:type="dxa"/>
          </w:tcPr>
          <w:p w14:paraId="618C97E6" w14:textId="77777777" w:rsidR="0063708D" w:rsidRDefault="0063708D">
            <w:pPr>
              <w:pStyle w:val="ConsPlusNormal"/>
            </w:pPr>
            <w:hyperlink r:id="rId42">
              <w:r>
                <w:rPr>
                  <w:color w:val="0000FF"/>
                </w:rPr>
                <w:t>пункты 5</w:t>
              </w:r>
            </w:hyperlink>
            <w:r>
              <w:t xml:space="preserve"> - </w:t>
            </w:r>
            <w:hyperlink r:id="rId43">
              <w:r>
                <w:rPr>
                  <w:color w:val="0000FF"/>
                </w:rPr>
                <w:t>8</w:t>
              </w:r>
            </w:hyperlink>
            <w:r>
              <w:t xml:space="preserve"> Положения о классификации средств размещения, утвержденному постановлением Правительства Российской Федерации от 27 декабря 2024 г. N 1951;</w:t>
            </w:r>
          </w:p>
          <w:p w14:paraId="69AC4604" w14:textId="77777777" w:rsidR="0063708D" w:rsidRDefault="0063708D">
            <w:pPr>
              <w:pStyle w:val="ConsPlusNormal"/>
            </w:pPr>
            <w:hyperlink r:id="rId44">
              <w:r>
                <w:rPr>
                  <w:color w:val="0000FF"/>
                </w:rPr>
                <w:t>приложения N 2</w:t>
              </w:r>
            </w:hyperlink>
            <w:r>
              <w:t xml:space="preserve"> - </w:t>
            </w:r>
            <w:hyperlink r:id="rId45">
              <w:r>
                <w:rPr>
                  <w:color w:val="0000FF"/>
                </w:rPr>
                <w:t>N 4</w:t>
              </w:r>
            </w:hyperlink>
            <w:r>
              <w:t xml:space="preserve"> к Положению о классификации средств размещения, утвержденному постановлением Правительства Российской Федерации от 27 декабря 2024 г. N 1951</w:t>
            </w:r>
          </w:p>
        </w:tc>
        <w:tc>
          <w:tcPr>
            <w:tcW w:w="1020" w:type="dxa"/>
          </w:tcPr>
          <w:p w14:paraId="11070423" w14:textId="77777777" w:rsidR="0063708D" w:rsidRDefault="0063708D">
            <w:pPr>
              <w:pStyle w:val="ConsPlusNormal"/>
            </w:pPr>
          </w:p>
        </w:tc>
        <w:tc>
          <w:tcPr>
            <w:tcW w:w="1020" w:type="dxa"/>
          </w:tcPr>
          <w:p w14:paraId="55366FC8" w14:textId="77777777" w:rsidR="0063708D" w:rsidRDefault="0063708D">
            <w:pPr>
              <w:pStyle w:val="ConsPlusNormal"/>
            </w:pPr>
          </w:p>
        </w:tc>
        <w:tc>
          <w:tcPr>
            <w:tcW w:w="1757" w:type="dxa"/>
          </w:tcPr>
          <w:p w14:paraId="246B26EC" w14:textId="77777777" w:rsidR="0063708D" w:rsidRDefault="0063708D">
            <w:pPr>
              <w:pStyle w:val="ConsPlusNormal"/>
            </w:pPr>
          </w:p>
        </w:tc>
        <w:tc>
          <w:tcPr>
            <w:tcW w:w="2098" w:type="dxa"/>
          </w:tcPr>
          <w:p w14:paraId="3DC0E85A" w14:textId="77777777" w:rsidR="0063708D" w:rsidRDefault="0063708D">
            <w:pPr>
              <w:pStyle w:val="ConsPlusNormal"/>
            </w:pPr>
          </w:p>
        </w:tc>
      </w:tr>
      <w:tr w:rsidR="0063708D" w14:paraId="7664D41D" w14:textId="77777777">
        <w:tc>
          <w:tcPr>
            <w:tcW w:w="567" w:type="dxa"/>
          </w:tcPr>
          <w:p w14:paraId="5BE722EF" w14:textId="77777777" w:rsidR="0063708D" w:rsidRDefault="0063708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515" w:type="dxa"/>
          </w:tcPr>
          <w:p w14:paraId="4D340064" w14:textId="77777777" w:rsidR="0063708D" w:rsidRDefault="0063708D">
            <w:pPr>
              <w:pStyle w:val="ConsPlusNormal"/>
            </w:pPr>
            <w:r>
              <w:t xml:space="preserve">Соответствует ли категория горнолыжной трассы, используемая в рекламе, названии горнолыжной трассы, а также в </w:t>
            </w:r>
            <w:r>
              <w:lastRenderedPageBreak/>
              <w:t>деятельности, связанной с использованием горнолыжной трассы, категории горнолыжной трассы, указанной в реестре объектов классификации в сфере туристской индустрии?</w:t>
            </w:r>
          </w:p>
        </w:tc>
        <w:tc>
          <w:tcPr>
            <w:tcW w:w="3628" w:type="dxa"/>
          </w:tcPr>
          <w:p w14:paraId="5EFFE6CD" w14:textId="77777777" w:rsidR="0063708D" w:rsidRDefault="0063708D">
            <w:pPr>
              <w:pStyle w:val="ConsPlusNormal"/>
            </w:pPr>
            <w:hyperlink r:id="rId46">
              <w:r>
                <w:rPr>
                  <w:color w:val="0000FF"/>
                </w:rPr>
                <w:t>часть 21 статьи 5</w:t>
              </w:r>
            </w:hyperlink>
            <w:r>
              <w:t xml:space="preserve"> Федерального закона от 24 ноября 1996 г. N 132-ФЗ "Об основах туристской деятельности в Российской </w:t>
            </w:r>
            <w:r>
              <w:lastRenderedPageBreak/>
              <w:t>Федерации"</w:t>
            </w:r>
          </w:p>
        </w:tc>
        <w:tc>
          <w:tcPr>
            <w:tcW w:w="1020" w:type="dxa"/>
          </w:tcPr>
          <w:p w14:paraId="1A462496" w14:textId="77777777" w:rsidR="0063708D" w:rsidRDefault="0063708D">
            <w:pPr>
              <w:pStyle w:val="ConsPlusNormal"/>
            </w:pPr>
          </w:p>
        </w:tc>
        <w:tc>
          <w:tcPr>
            <w:tcW w:w="1020" w:type="dxa"/>
          </w:tcPr>
          <w:p w14:paraId="0FF6475E" w14:textId="77777777" w:rsidR="0063708D" w:rsidRDefault="0063708D">
            <w:pPr>
              <w:pStyle w:val="ConsPlusNormal"/>
            </w:pPr>
          </w:p>
        </w:tc>
        <w:tc>
          <w:tcPr>
            <w:tcW w:w="1757" w:type="dxa"/>
          </w:tcPr>
          <w:p w14:paraId="761C8F73" w14:textId="77777777" w:rsidR="0063708D" w:rsidRDefault="0063708D">
            <w:pPr>
              <w:pStyle w:val="ConsPlusNormal"/>
            </w:pPr>
          </w:p>
        </w:tc>
        <w:tc>
          <w:tcPr>
            <w:tcW w:w="2098" w:type="dxa"/>
          </w:tcPr>
          <w:p w14:paraId="40B838B8" w14:textId="77777777" w:rsidR="0063708D" w:rsidRDefault="0063708D">
            <w:pPr>
              <w:pStyle w:val="ConsPlusNormal"/>
            </w:pPr>
          </w:p>
        </w:tc>
      </w:tr>
      <w:tr w:rsidR="0063708D" w14:paraId="15F608D7" w14:textId="77777777">
        <w:tc>
          <w:tcPr>
            <w:tcW w:w="567" w:type="dxa"/>
          </w:tcPr>
          <w:p w14:paraId="152A649C" w14:textId="77777777" w:rsidR="0063708D" w:rsidRDefault="0063708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515" w:type="dxa"/>
          </w:tcPr>
          <w:p w14:paraId="166262C1" w14:textId="77777777" w:rsidR="0063708D" w:rsidRDefault="0063708D">
            <w:pPr>
              <w:pStyle w:val="ConsPlusNormal"/>
            </w:pPr>
            <w:r>
              <w:t>Соответствует ли категория пляжа, используемая в рекламе, названии пляжа, а также в деятельности, связанной с использованием пляжа, категории пляжа, указанной в реестре объектов классификации в сфере туристской индустрии?</w:t>
            </w:r>
          </w:p>
        </w:tc>
        <w:tc>
          <w:tcPr>
            <w:tcW w:w="3628" w:type="dxa"/>
          </w:tcPr>
          <w:p w14:paraId="577354C9" w14:textId="77777777" w:rsidR="0063708D" w:rsidRDefault="0063708D">
            <w:pPr>
              <w:pStyle w:val="ConsPlusNormal"/>
            </w:pPr>
            <w:hyperlink r:id="rId47">
              <w:r>
                <w:rPr>
                  <w:color w:val="0000FF"/>
                </w:rPr>
                <w:t>часть 21 статьи 5</w:t>
              </w:r>
            </w:hyperlink>
            <w:r>
              <w:t xml:space="preserve"> Федерального закона от 24 ноября 1996 г. N 132-ФЗ "Об основах туристской деятельности в Российской Федерации"</w:t>
            </w:r>
          </w:p>
        </w:tc>
        <w:tc>
          <w:tcPr>
            <w:tcW w:w="1020" w:type="dxa"/>
          </w:tcPr>
          <w:p w14:paraId="7E889894" w14:textId="77777777" w:rsidR="0063708D" w:rsidRDefault="0063708D">
            <w:pPr>
              <w:pStyle w:val="ConsPlusNormal"/>
            </w:pPr>
          </w:p>
        </w:tc>
        <w:tc>
          <w:tcPr>
            <w:tcW w:w="1020" w:type="dxa"/>
          </w:tcPr>
          <w:p w14:paraId="595265BE" w14:textId="77777777" w:rsidR="0063708D" w:rsidRDefault="0063708D">
            <w:pPr>
              <w:pStyle w:val="ConsPlusNormal"/>
            </w:pPr>
          </w:p>
        </w:tc>
        <w:tc>
          <w:tcPr>
            <w:tcW w:w="1757" w:type="dxa"/>
          </w:tcPr>
          <w:p w14:paraId="49160D27" w14:textId="77777777" w:rsidR="0063708D" w:rsidRDefault="0063708D">
            <w:pPr>
              <w:pStyle w:val="ConsPlusNormal"/>
            </w:pPr>
          </w:p>
        </w:tc>
        <w:tc>
          <w:tcPr>
            <w:tcW w:w="2098" w:type="dxa"/>
          </w:tcPr>
          <w:p w14:paraId="6E0376EB" w14:textId="77777777" w:rsidR="0063708D" w:rsidRDefault="0063708D">
            <w:pPr>
              <w:pStyle w:val="ConsPlusNormal"/>
            </w:pPr>
          </w:p>
        </w:tc>
      </w:tr>
    </w:tbl>
    <w:p w14:paraId="1ABDD023" w14:textId="77777777" w:rsidR="0063708D" w:rsidRDefault="0063708D">
      <w:pPr>
        <w:pStyle w:val="ConsPlusNormal"/>
        <w:jc w:val="both"/>
      </w:pPr>
    </w:p>
    <w:p w14:paraId="7EE692BF" w14:textId="77777777" w:rsidR="0063708D" w:rsidRDefault="0063708D">
      <w:pPr>
        <w:pStyle w:val="ConsPlusNonformat"/>
        <w:jc w:val="both"/>
      </w:pPr>
      <w:r>
        <w:t>_________________________________________________  ________________________</w:t>
      </w:r>
    </w:p>
    <w:p w14:paraId="6E98A6E4" w14:textId="77777777" w:rsidR="0063708D" w:rsidRDefault="0063708D">
      <w:pPr>
        <w:pStyle w:val="ConsPlusNonformat"/>
        <w:jc w:val="both"/>
      </w:pPr>
      <w:r>
        <w:t xml:space="preserve">(должность, фамилия и инициалы должностного </w:t>
      </w:r>
      <w:proofErr w:type="gramStart"/>
      <w:r>
        <w:t xml:space="preserve">лица,   </w:t>
      </w:r>
      <w:proofErr w:type="gramEnd"/>
      <w:r>
        <w:t xml:space="preserve">      (подпись)</w:t>
      </w:r>
    </w:p>
    <w:p w14:paraId="71475C41" w14:textId="77777777" w:rsidR="0063708D" w:rsidRDefault="0063708D">
      <w:pPr>
        <w:pStyle w:val="ConsPlusNonformat"/>
        <w:jc w:val="both"/>
      </w:pPr>
      <w:r>
        <w:t xml:space="preserve"> проводившего контрольное (надзорное) мероприятие</w:t>
      </w:r>
    </w:p>
    <w:p w14:paraId="59AB2B50" w14:textId="77777777" w:rsidR="0063708D" w:rsidRDefault="0063708D">
      <w:pPr>
        <w:pStyle w:val="ConsPlusNonformat"/>
        <w:jc w:val="both"/>
      </w:pPr>
      <w:r>
        <w:t xml:space="preserve"> (руководителя группы инспекторов), заполняющего</w:t>
      </w:r>
    </w:p>
    <w:p w14:paraId="16A98617" w14:textId="77777777" w:rsidR="0063708D" w:rsidRDefault="0063708D">
      <w:pPr>
        <w:pStyle w:val="ConsPlusNonformat"/>
        <w:jc w:val="both"/>
      </w:pPr>
      <w:r>
        <w:t xml:space="preserve">             проверочный лист)</w:t>
      </w:r>
    </w:p>
    <w:p w14:paraId="0089D4A9" w14:textId="77777777" w:rsidR="0063708D" w:rsidRDefault="0063708D">
      <w:pPr>
        <w:pStyle w:val="ConsPlusNonformat"/>
        <w:jc w:val="both"/>
      </w:pPr>
    </w:p>
    <w:p w14:paraId="42B002A1" w14:textId="77777777" w:rsidR="0063708D" w:rsidRDefault="0063708D">
      <w:pPr>
        <w:pStyle w:val="ConsPlusNonformat"/>
        <w:jc w:val="both"/>
      </w:pPr>
      <w:r>
        <w:t>________________________________________________  _________________________</w:t>
      </w:r>
    </w:p>
    <w:p w14:paraId="7561ACE8" w14:textId="77777777" w:rsidR="0063708D" w:rsidRDefault="0063708D">
      <w:pPr>
        <w:pStyle w:val="ConsPlusNonformat"/>
        <w:jc w:val="both"/>
      </w:pPr>
      <w:r>
        <w:t xml:space="preserve">(должность, фамилия и инициалы должностного лица       </w:t>
      </w:r>
      <w:proofErr w:type="gramStart"/>
      <w:r>
        <w:t xml:space="preserve">   (</w:t>
      </w:r>
      <w:proofErr w:type="gramEnd"/>
      <w:r>
        <w:t>подпись)</w:t>
      </w:r>
    </w:p>
    <w:p w14:paraId="3F334475" w14:textId="77777777" w:rsidR="0063708D" w:rsidRDefault="0063708D">
      <w:pPr>
        <w:pStyle w:val="ConsPlusNonformat"/>
        <w:jc w:val="both"/>
      </w:pPr>
      <w:r>
        <w:t xml:space="preserve"> (инспектора), участвовавшего в проведении</w:t>
      </w:r>
    </w:p>
    <w:p w14:paraId="2CD5FFDE" w14:textId="77777777" w:rsidR="0063708D" w:rsidRDefault="0063708D">
      <w:pPr>
        <w:pStyle w:val="ConsPlusNonformat"/>
        <w:jc w:val="both"/>
      </w:pPr>
      <w:r>
        <w:t xml:space="preserve">  контрольного (надзорного) мероприятия)</w:t>
      </w:r>
    </w:p>
    <w:p w14:paraId="28C5A671" w14:textId="77777777" w:rsidR="0063708D" w:rsidRDefault="0063708D">
      <w:pPr>
        <w:pStyle w:val="ConsPlusNormal"/>
      </w:pPr>
    </w:p>
    <w:p w14:paraId="418EF8C5" w14:textId="77777777" w:rsidR="0063708D" w:rsidRDefault="0063708D">
      <w:pPr>
        <w:pStyle w:val="ConsPlusNormal"/>
        <w:jc w:val="both"/>
      </w:pPr>
    </w:p>
    <w:p w14:paraId="24EA6E7E" w14:textId="77777777" w:rsidR="0063708D" w:rsidRDefault="0063708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7CBA755" w14:textId="77777777" w:rsidR="00117DF8" w:rsidRDefault="00117DF8"/>
    <w:sectPr w:rsidR="00117DF8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08D"/>
    <w:rsid w:val="00117DF8"/>
    <w:rsid w:val="0063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07CDD"/>
  <w15:chartTrackingRefBased/>
  <w15:docId w15:val="{926ACB17-E00C-4C22-9A1A-C1BDEE7AC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708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3708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3708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3708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92055&amp;dst=57" TargetMode="External"/><Relationship Id="rId18" Type="http://schemas.openxmlformats.org/officeDocument/2006/relationships/hyperlink" Target="https://login.consultant.ru/link/?req=doc&amp;base=LAW&amp;n=492055&amp;dst=57" TargetMode="External"/><Relationship Id="rId26" Type="http://schemas.openxmlformats.org/officeDocument/2006/relationships/hyperlink" Target="https://login.consultant.ru/link/?req=doc&amp;base=LAW&amp;n=479791&amp;dst=100011" TargetMode="External"/><Relationship Id="rId39" Type="http://schemas.openxmlformats.org/officeDocument/2006/relationships/hyperlink" Target="https://login.consultant.ru/link/?req=doc&amp;base=LAW&amp;n=507309&amp;dst=1386" TargetMode="External"/><Relationship Id="rId21" Type="http://schemas.openxmlformats.org/officeDocument/2006/relationships/hyperlink" Target="https://login.consultant.ru/link/?req=doc&amp;base=LAW&amp;n=507309&amp;dst=1236" TargetMode="External"/><Relationship Id="rId34" Type="http://schemas.openxmlformats.org/officeDocument/2006/relationships/hyperlink" Target="https://login.consultant.ru/link/?req=doc&amp;base=LAW&amp;n=507309&amp;dst=1349" TargetMode="External"/><Relationship Id="rId42" Type="http://schemas.openxmlformats.org/officeDocument/2006/relationships/hyperlink" Target="https://login.consultant.ru/link/?req=doc&amp;base=LAW&amp;n=495340&amp;dst=100046" TargetMode="External"/><Relationship Id="rId47" Type="http://schemas.openxmlformats.org/officeDocument/2006/relationships/hyperlink" Target="https://login.consultant.ru/link/?req=doc&amp;base=LAW&amp;n=507309&amp;dst=1324" TargetMode="External"/><Relationship Id="rId7" Type="http://schemas.openxmlformats.org/officeDocument/2006/relationships/hyperlink" Target="https://login.consultant.ru/link/?req=doc&amp;base=LAW&amp;n=416592&amp;dst=10001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7309&amp;dst=1266" TargetMode="External"/><Relationship Id="rId29" Type="http://schemas.openxmlformats.org/officeDocument/2006/relationships/hyperlink" Target="https://login.consultant.ru/link/?req=doc&amp;base=LAW&amp;n=507309&amp;dst=1166" TargetMode="External"/><Relationship Id="rId11" Type="http://schemas.openxmlformats.org/officeDocument/2006/relationships/hyperlink" Target="https://login.consultant.ru/link/?req=doc&amp;base=LAW&amp;n=507309&amp;dst=1266" TargetMode="External"/><Relationship Id="rId24" Type="http://schemas.openxmlformats.org/officeDocument/2006/relationships/hyperlink" Target="https://login.consultant.ru/link/?req=doc&amp;base=LAW&amp;n=507309&amp;dst=692" TargetMode="External"/><Relationship Id="rId32" Type="http://schemas.openxmlformats.org/officeDocument/2006/relationships/hyperlink" Target="https://login.consultant.ru/link/?req=doc&amp;base=LAW&amp;n=478441&amp;dst=100014" TargetMode="External"/><Relationship Id="rId37" Type="http://schemas.openxmlformats.org/officeDocument/2006/relationships/hyperlink" Target="https://login.consultant.ru/link/?req=doc&amp;base=LAW&amp;n=507309&amp;dst=1383" TargetMode="External"/><Relationship Id="rId40" Type="http://schemas.openxmlformats.org/officeDocument/2006/relationships/hyperlink" Target="https://login.consultant.ru/link/?req=doc&amp;base=LAW&amp;n=507309&amp;dst=1382" TargetMode="External"/><Relationship Id="rId45" Type="http://schemas.openxmlformats.org/officeDocument/2006/relationships/hyperlink" Target="https://login.consultant.ru/link/?req=doc&amp;base=LAW&amp;n=495340&amp;dst=101949" TargetMode="External"/><Relationship Id="rId5" Type="http://schemas.openxmlformats.org/officeDocument/2006/relationships/hyperlink" Target="https://login.consultant.ru/link/?req=doc&amp;base=RLAW304&amp;n=121065&amp;dst=100005" TargetMode="External"/><Relationship Id="rId15" Type="http://schemas.openxmlformats.org/officeDocument/2006/relationships/hyperlink" Target="https://login.consultant.ru/link/?req=doc&amp;base=LAW&amp;n=507309&amp;dst=1265" TargetMode="External"/><Relationship Id="rId23" Type="http://schemas.openxmlformats.org/officeDocument/2006/relationships/hyperlink" Target="https://login.consultant.ru/link/?req=doc&amp;base=LAW&amp;n=507309&amp;dst=1261" TargetMode="External"/><Relationship Id="rId28" Type="http://schemas.openxmlformats.org/officeDocument/2006/relationships/hyperlink" Target="https://login.consultant.ru/link/?req=doc&amp;base=LAW&amp;n=507309&amp;dst=1166" TargetMode="External"/><Relationship Id="rId36" Type="http://schemas.openxmlformats.org/officeDocument/2006/relationships/hyperlink" Target="https://login.consultant.ru/link/?req=doc&amp;base=LAW&amp;n=507309&amp;dst=1382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07309&amp;dst=1265" TargetMode="External"/><Relationship Id="rId19" Type="http://schemas.openxmlformats.org/officeDocument/2006/relationships/hyperlink" Target="https://login.consultant.ru/link/?req=doc&amp;base=LAW&amp;n=507309&amp;dst=100184" TargetMode="External"/><Relationship Id="rId31" Type="http://schemas.openxmlformats.org/officeDocument/2006/relationships/hyperlink" Target="https://login.consultant.ru/link/?req=doc&amp;base=LAW&amp;n=507309&amp;dst=1300" TargetMode="External"/><Relationship Id="rId44" Type="http://schemas.openxmlformats.org/officeDocument/2006/relationships/hyperlink" Target="https://login.consultant.ru/link/?req=doc&amp;base=LAW&amp;n=495340&amp;dst=10031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304&amp;n=121065&amp;dst=100014" TargetMode="External"/><Relationship Id="rId14" Type="http://schemas.openxmlformats.org/officeDocument/2006/relationships/hyperlink" Target="https://login.consultant.ru/link/?req=doc&amp;base=LAW&amp;n=507309&amp;dst=1268" TargetMode="External"/><Relationship Id="rId22" Type="http://schemas.openxmlformats.org/officeDocument/2006/relationships/hyperlink" Target="https://login.consultant.ru/link/?req=doc&amp;base=LAW&amp;n=507309&amp;dst=1236" TargetMode="External"/><Relationship Id="rId27" Type="http://schemas.openxmlformats.org/officeDocument/2006/relationships/hyperlink" Target="https://login.consultant.ru/link/?req=doc&amp;base=LAW&amp;n=507309&amp;dst=692" TargetMode="External"/><Relationship Id="rId30" Type="http://schemas.openxmlformats.org/officeDocument/2006/relationships/hyperlink" Target="https://login.consultant.ru/link/?req=doc&amp;base=LAW&amp;n=507309&amp;dst=1169" TargetMode="External"/><Relationship Id="rId35" Type="http://schemas.openxmlformats.org/officeDocument/2006/relationships/hyperlink" Target="https://login.consultant.ru/link/?req=doc&amp;base=LAW&amp;n=507309&amp;dst=1382" TargetMode="External"/><Relationship Id="rId43" Type="http://schemas.openxmlformats.org/officeDocument/2006/relationships/hyperlink" Target="https://login.consultant.ru/link/?req=doc&amp;base=LAW&amp;n=495340&amp;dst=100051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login.consultant.ru/link/?req=doc&amp;base=RLAW304&amp;n=121065&amp;dst=10001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507309&amp;dst=1236" TargetMode="External"/><Relationship Id="rId17" Type="http://schemas.openxmlformats.org/officeDocument/2006/relationships/hyperlink" Target="https://login.consultant.ru/link/?req=doc&amp;base=LAW&amp;n=507309&amp;dst=1236" TargetMode="External"/><Relationship Id="rId25" Type="http://schemas.openxmlformats.org/officeDocument/2006/relationships/hyperlink" Target="https://login.consultant.ru/link/?req=doc&amp;base=LAW&amp;n=507309&amp;dst=1159" TargetMode="External"/><Relationship Id="rId33" Type="http://schemas.openxmlformats.org/officeDocument/2006/relationships/hyperlink" Target="https://login.consultant.ru/link/?req=doc&amp;base=LAW&amp;n=478441&amp;dst=100019" TargetMode="External"/><Relationship Id="rId38" Type="http://schemas.openxmlformats.org/officeDocument/2006/relationships/hyperlink" Target="https://login.consultant.ru/link/?req=doc&amp;base=LAW&amp;n=507309&amp;dst=1382" TargetMode="External"/><Relationship Id="rId46" Type="http://schemas.openxmlformats.org/officeDocument/2006/relationships/hyperlink" Target="https://login.consultant.ru/link/?req=doc&amp;base=LAW&amp;n=507309&amp;dst=1324" TargetMode="External"/><Relationship Id="rId20" Type="http://schemas.openxmlformats.org/officeDocument/2006/relationships/hyperlink" Target="https://login.consultant.ru/link/?req=doc&amp;base=LAW&amp;n=507309&amp;dst=1260" TargetMode="External"/><Relationship Id="rId41" Type="http://schemas.openxmlformats.org/officeDocument/2006/relationships/hyperlink" Target="https://login.consultant.ru/link/?req=doc&amp;base=LAW&amp;n=495340&amp;dst=10007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6567&amp;dst=1005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3602</Words>
  <Characters>20537</Characters>
  <Application>Microsoft Office Word</Application>
  <DocSecurity>0</DocSecurity>
  <Lines>171</Lines>
  <Paragraphs>48</Paragraphs>
  <ScaleCrop>false</ScaleCrop>
  <Company/>
  <LinksUpToDate>false</LinksUpToDate>
  <CharactersWithSpaces>24091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Залина</dc:creator>
  <cp:keywords/>
  <dc:description/>
  <cp:lastModifiedBy>Залина</cp:lastModifiedBy>
  <cp:revision>1</cp:revision>
  <dcterms:created xsi:type="dcterms:W3CDTF">2025-06-30T10:08:00Z</dcterms:created>
  <dcterms:modified xsi:type="dcterms:W3CDTF">2025-06-30T10:10:00Z</dcterms:modified>
</cp:coreProperties>
</file>