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ФНС России от 05.11.2024 N ЕД-7-3/992@</w:t>
              <w:br/>
              <w:t xml:space="preserve">"Об утверждении формы, порядка заполнения и формата представления налоговой декларации по туристическому налогу в электронной форме"</w:t>
              <w:br/>
              <w:t xml:space="preserve">(Зарегистрировано в Минюсте России 23.12.2024 N 80704)</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06.08.2025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23 декабря 2024 г. N 80704</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ФИНАНСОВ РОССИЙСКОЙ ФЕДЕРАЦИИ</w:t>
      </w:r>
    </w:p>
    <w:p>
      <w:pPr>
        <w:pStyle w:val="2"/>
        <w:jc w:val="center"/>
      </w:pPr>
      <w:r>
        <w:rPr>
          <w:sz w:val="20"/>
        </w:rPr>
      </w:r>
    </w:p>
    <w:p>
      <w:pPr>
        <w:pStyle w:val="2"/>
        <w:jc w:val="center"/>
      </w:pPr>
      <w:r>
        <w:rPr>
          <w:sz w:val="20"/>
        </w:rPr>
        <w:t xml:space="preserve">ФЕДЕРАЛЬНАЯ НАЛОГОВАЯ СЛУЖБА</w:t>
      </w:r>
    </w:p>
    <w:p>
      <w:pPr>
        <w:pStyle w:val="2"/>
        <w:jc w:val="both"/>
      </w:pPr>
      <w:r>
        <w:rPr>
          <w:sz w:val="20"/>
        </w:rPr>
      </w:r>
    </w:p>
    <w:p>
      <w:pPr>
        <w:pStyle w:val="2"/>
        <w:jc w:val="center"/>
      </w:pPr>
      <w:r>
        <w:rPr>
          <w:sz w:val="20"/>
        </w:rPr>
        <w:t xml:space="preserve">ПРИКАЗ</w:t>
      </w:r>
    </w:p>
    <w:p>
      <w:pPr>
        <w:pStyle w:val="2"/>
        <w:jc w:val="center"/>
      </w:pPr>
      <w:r>
        <w:rPr>
          <w:sz w:val="20"/>
        </w:rPr>
        <w:t xml:space="preserve">от 5 ноября 2024 г. N ЕД-7-3/992@</w:t>
      </w:r>
    </w:p>
    <w:p>
      <w:pPr>
        <w:pStyle w:val="2"/>
        <w:jc w:val="both"/>
      </w:pPr>
      <w:r>
        <w:rPr>
          <w:sz w:val="20"/>
        </w:rPr>
      </w:r>
    </w:p>
    <w:p>
      <w:pPr>
        <w:pStyle w:val="2"/>
        <w:jc w:val="center"/>
      </w:pPr>
      <w:r>
        <w:rPr>
          <w:sz w:val="20"/>
        </w:rPr>
        <w:t xml:space="preserve">ОБ УТВЕРЖДЕНИИ ФОРМЫ, ПОРЯДКА ЗАПОЛНЕНИЯ И ФОРМАТА</w:t>
      </w:r>
    </w:p>
    <w:p>
      <w:pPr>
        <w:pStyle w:val="2"/>
        <w:jc w:val="center"/>
      </w:pPr>
      <w:r>
        <w:rPr>
          <w:sz w:val="20"/>
        </w:rPr>
        <w:t xml:space="preserve">ПРЕДСТАВЛЕНИЯ НАЛОГОВОЙ ДЕКЛАРАЦИИ ПО ТУРИСТИЧЕСКОМУ НАЛОГУ</w:t>
      </w:r>
    </w:p>
    <w:p>
      <w:pPr>
        <w:pStyle w:val="2"/>
        <w:jc w:val="center"/>
      </w:pPr>
      <w:r>
        <w:rPr>
          <w:sz w:val="20"/>
        </w:rPr>
        <w:t xml:space="preserve">В ЭЛЕКТРОННОЙ ФОРМЕ</w:t>
      </w:r>
    </w:p>
    <w:p>
      <w:pPr>
        <w:pStyle w:val="0"/>
        <w:jc w:val="both"/>
      </w:pPr>
      <w:r>
        <w:rPr>
          <w:sz w:val="20"/>
        </w:rPr>
      </w:r>
    </w:p>
    <w:p>
      <w:pPr>
        <w:pStyle w:val="0"/>
        <w:ind w:firstLine="540"/>
        <w:jc w:val="both"/>
      </w:pPr>
      <w:r>
        <w:rPr>
          <w:sz w:val="20"/>
        </w:rPr>
        <w:t xml:space="preserve">В соответствии с </w:t>
      </w:r>
      <w:hyperlink w:history="0" r:id="rId7"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0"/>
            <w:color w:val="0000ff"/>
          </w:rPr>
          <w:t xml:space="preserve">абзацем первым пункта 7 статьи 80</w:t>
        </w:r>
      </w:hyperlink>
      <w:r>
        <w:rPr>
          <w:sz w:val="20"/>
        </w:rPr>
        <w:t xml:space="preserve"> части первой Налогового кодекса Российской Федерации, </w:t>
      </w:r>
      <w:hyperlink w:history="0" r:id="rId8" w:tooltip="&quot;Налоговый кодекс Российской Федерации (часть вторая)&quot; от 05.08.2000 N 117-ФЗ (ред. от 23.07.2025) (с изм. и доп., вступ. в силу с 24.07.2025) ------------ Недействующая редакция {КонсультантПлюс}">
        <w:r>
          <w:rPr>
            <w:sz w:val="20"/>
            <w:color w:val="0000ff"/>
          </w:rPr>
          <w:t xml:space="preserve">пунктом 1 статьи 418.9</w:t>
        </w:r>
      </w:hyperlink>
      <w:r>
        <w:rPr>
          <w:sz w:val="20"/>
        </w:rPr>
        <w:t xml:space="preserve"> части второй Налогового кодекса Российской Федерации, </w:t>
      </w:r>
      <w:hyperlink w:history="0" r:id="rId9" w:tooltip="Постановление Правительства РФ от 30.09.2004 N 506 (ред. от 29.05.2025) &quot;Об утверждении Положения о Федеральной налоговой службе&quot; {КонсультантПлюс}">
        <w:r>
          <w:rPr>
            <w:sz w:val="20"/>
            <w:color w:val="0000ff"/>
          </w:rPr>
          <w:t xml:space="preserve">абзацем первым пункта 1</w:t>
        </w:r>
      </w:hyperlink>
      <w:r>
        <w:rPr>
          <w:sz w:val="20"/>
        </w:rPr>
        <w:t xml:space="preserve"> и </w:t>
      </w:r>
      <w:hyperlink w:history="0" r:id="rId10" w:tooltip="Постановление Правительства РФ от 30.09.2004 N 506 (ред. от 29.05.2025) &quot;Об утверждении Положения о Федеральной налоговой службе&quot; {КонсультантПлюс}">
        <w:r>
          <w:rPr>
            <w:sz w:val="20"/>
            <w:color w:val="0000ff"/>
          </w:rPr>
          <w:t xml:space="preserve">подпунктом 5.9.36 пункта 5</w:t>
        </w:r>
      </w:hyperlink>
      <w:r>
        <w:rPr>
          <w:sz w:val="20"/>
        </w:rPr>
        <w:t xml:space="preserve"> Положения о Федеральной налоговой службе, утвержденного постановлением Правительства Российской Федерации от 30.09.2004 N 506, в целях реализации положений </w:t>
      </w:r>
      <w:hyperlink w:history="0" r:id="rId11" w:tooltip="&quot;Налоговый кодекс Российской Федерации (часть вторая)&quot; от 05.08.2000 N 117-ФЗ (ред. от 23.07.2025) (с изм. и доп., вступ. в силу с 24.07.2025) ------------ Недействующая редакция {КонсультантПлюс}">
        <w:r>
          <w:rPr>
            <w:sz w:val="20"/>
            <w:color w:val="0000ff"/>
          </w:rPr>
          <w:t xml:space="preserve">главы 33.1</w:t>
        </w:r>
      </w:hyperlink>
      <w:r>
        <w:rPr>
          <w:sz w:val="20"/>
        </w:rPr>
        <w:t xml:space="preserve"> "Туристический налог" части второй Налогового кодекса Российской Федерации и в связи с принятием Федерального </w:t>
      </w:r>
      <w:hyperlink w:history="0" r:id="rId12" w:tooltip="Федеральный закон от 12.07.2024 N 176-ФЗ (ред. от 12.12.2024) &quot;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12.07.2024 N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приказываю:</w:t>
      </w:r>
    </w:p>
    <w:p>
      <w:pPr>
        <w:pStyle w:val="0"/>
        <w:spacing w:before="200" w:line-rule="auto"/>
        <w:ind w:firstLine="540"/>
        <w:jc w:val="both"/>
      </w:pPr>
      <w:r>
        <w:rPr>
          <w:sz w:val="20"/>
        </w:rPr>
        <w:t xml:space="preserve">1. Утвердить:</w:t>
      </w:r>
    </w:p>
    <w:p>
      <w:pPr>
        <w:pStyle w:val="0"/>
        <w:spacing w:before="200" w:line-rule="auto"/>
        <w:ind w:firstLine="540"/>
        <w:jc w:val="both"/>
      </w:pPr>
      <w:hyperlink w:history="0" w:anchor="P44" w:tooltip="                             Налоговая декларация">
        <w:r>
          <w:rPr>
            <w:sz w:val="20"/>
            <w:color w:val="0000ff"/>
          </w:rPr>
          <w:t xml:space="preserve">форму</w:t>
        </w:r>
      </w:hyperlink>
      <w:r>
        <w:rPr>
          <w:sz w:val="20"/>
        </w:rPr>
        <w:t xml:space="preserve"> налоговой декларации по туристическому налогу согласно приложению N 1 к настоящему приказу;</w:t>
      </w:r>
    </w:p>
    <w:p>
      <w:pPr>
        <w:pStyle w:val="0"/>
        <w:spacing w:before="200" w:line-rule="auto"/>
        <w:ind w:firstLine="540"/>
        <w:jc w:val="both"/>
      </w:pPr>
      <w:hyperlink w:history="0" w:anchor="P438" w:tooltip="ПОРЯДОК">
        <w:r>
          <w:rPr>
            <w:sz w:val="20"/>
            <w:color w:val="0000ff"/>
          </w:rPr>
          <w:t xml:space="preserve">порядок</w:t>
        </w:r>
      </w:hyperlink>
      <w:r>
        <w:rPr>
          <w:sz w:val="20"/>
        </w:rPr>
        <w:t xml:space="preserve"> заполнения налоговой декларации по туристическому налогу согласно приложению N 2 к настоящему приказу;</w:t>
      </w:r>
    </w:p>
    <w:p>
      <w:pPr>
        <w:pStyle w:val="0"/>
        <w:spacing w:before="200" w:line-rule="auto"/>
        <w:ind w:firstLine="540"/>
        <w:jc w:val="both"/>
      </w:pPr>
      <w:hyperlink w:history="0" w:anchor="P975" w:tooltip="ФОРМАТ">
        <w:r>
          <w:rPr>
            <w:sz w:val="20"/>
            <w:color w:val="0000ff"/>
          </w:rPr>
          <w:t xml:space="preserve">формат</w:t>
        </w:r>
      </w:hyperlink>
      <w:r>
        <w:rPr>
          <w:sz w:val="20"/>
        </w:rPr>
        <w:t xml:space="preserve"> представления налоговой декларации по туристическому налогу в электронной форме согласно приложению N 3 к настоящему приказу.</w:t>
      </w:r>
    </w:p>
    <w:p>
      <w:pPr>
        <w:pStyle w:val="0"/>
        <w:spacing w:before="200" w:line-rule="auto"/>
        <w:ind w:firstLine="540"/>
        <w:jc w:val="both"/>
      </w:pPr>
      <w:r>
        <w:rPr>
          <w:sz w:val="20"/>
        </w:rPr>
        <w:t xml:space="preserve">2. Установить, что настоящий приказ вступает в силу по истечении двух месяцев со дня его официального опубликования, но не ранее 01.01.2025, и применяется начиная с представления налоговой декларации по туристическому налогу за первый квартал 2025 года.</w:t>
      </w:r>
    </w:p>
    <w:p>
      <w:pPr>
        <w:pStyle w:val="0"/>
        <w:spacing w:before="200" w:line-rule="auto"/>
        <w:ind w:firstLine="540"/>
        <w:jc w:val="both"/>
      </w:pPr>
      <w:r>
        <w:rPr>
          <w:sz w:val="20"/>
        </w:rPr>
        <w:t xml:space="preserve">3. Контроль за исполнением настоящего приказа возложить на заместителя руководителя Федеральной налоговой службы, координирующего методологическое обеспечение работы налоговых органов по вопросам налогообложения при применении специальных налоговых режимов.</w:t>
      </w:r>
    </w:p>
    <w:p>
      <w:pPr>
        <w:pStyle w:val="0"/>
        <w:jc w:val="both"/>
      </w:pPr>
      <w:r>
        <w:rPr>
          <w:sz w:val="20"/>
        </w:rPr>
      </w:r>
    </w:p>
    <w:p>
      <w:pPr>
        <w:pStyle w:val="0"/>
        <w:jc w:val="right"/>
      </w:pPr>
      <w:r>
        <w:rPr>
          <w:sz w:val="20"/>
        </w:rPr>
        <w:t xml:space="preserve">Руководитель</w:t>
      </w:r>
    </w:p>
    <w:p>
      <w:pPr>
        <w:pStyle w:val="0"/>
        <w:jc w:val="right"/>
      </w:pPr>
      <w:r>
        <w:rPr>
          <w:sz w:val="20"/>
        </w:rPr>
        <w:t xml:space="preserve">Федеральной налоговой службы</w:t>
      </w:r>
    </w:p>
    <w:p>
      <w:pPr>
        <w:pStyle w:val="0"/>
        <w:jc w:val="right"/>
      </w:pPr>
      <w:r>
        <w:rPr>
          <w:sz w:val="20"/>
        </w:rPr>
        <w:t xml:space="preserve">Д.В.ЕГОРОВ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w:t>
      </w:r>
    </w:p>
    <w:p>
      <w:pPr>
        <w:pStyle w:val="0"/>
        <w:jc w:val="right"/>
      </w:pPr>
      <w:r>
        <w:rPr>
          <w:sz w:val="20"/>
        </w:rPr>
        <w:t xml:space="preserve">к приказу ФНС России</w:t>
      </w:r>
    </w:p>
    <w:p>
      <w:pPr>
        <w:pStyle w:val="0"/>
        <w:jc w:val="right"/>
      </w:pPr>
      <w:r>
        <w:rPr>
          <w:sz w:val="20"/>
        </w:rPr>
        <w:t xml:space="preserve">от 05.11.2024 N ЕД-7-3/992@</w:t>
      </w:r>
    </w:p>
    <w:p>
      <w:pPr>
        <w:pStyle w:val="0"/>
        <w:jc w:val="both"/>
      </w:pPr>
      <w:r>
        <w:rPr>
          <w:sz w:val="20"/>
        </w:rPr>
      </w:r>
    </w:p>
    <w:p>
      <w:pPr>
        <w:pStyle w:val="1"/>
        <w:jc w:val="both"/>
      </w:pPr>
      <w:r>
        <w:rPr>
          <w:sz w:val="20"/>
        </w:rPr>
        <w:t xml:space="preserve">┌─┐││││││││││││││┌─┐         ┌─┬─┬─┬─┬─┬─┬─┬─┬─┬─┬─┬─┐</w:t>
      </w:r>
    </w:p>
    <w:bookmarkStart w:id="36" w:name="P36"/>
    <w:bookmarkEnd w:id="36"/>
    <w:p>
      <w:pPr>
        <w:pStyle w:val="1"/>
        <w:jc w:val="both"/>
      </w:pPr>
      <w:r>
        <w:rPr>
          <w:sz w:val="20"/>
        </w:rPr>
        <w:t xml:space="preserve">└─┘││││││││││││││└─┘     ИНН │ │ │ │ │ │ │ │ │ │ │ │ │</w:t>
      </w:r>
    </w:p>
    <w:p>
      <w:pPr>
        <w:pStyle w:val="1"/>
        <w:jc w:val="both"/>
      </w:pPr>
      <w:r>
        <w:rPr>
          <w:sz w:val="20"/>
        </w:rPr>
        <w:t xml:space="preserve">   ││1960││1014││            └─┴─┴─┴─┴─┴─┴─┴─┴─┴─┴─┴─┘</w:t>
      </w:r>
    </w:p>
    <w:p>
      <w:pPr>
        <w:pStyle w:val="1"/>
        <w:jc w:val="both"/>
      </w:pPr>
      <w:r>
        <w:rPr>
          <w:sz w:val="20"/>
        </w:rPr>
        <w:t xml:space="preserve">                             ┌─┬─┬─┬─┬─┬─┬─┬─┬─┐      ┌─┬─┬─┐</w:t>
      </w:r>
    </w:p>
    <w:bookmarkStart w:id="39" w:name="P39"/>
    <w:bookmarkEnd w:id="39"/>
    <w:p>
      <w:pPr>
        <w:pStyle w:val="1"/>
        <w:jc w:val="both"/>
      </w:pPr>
      <w:r>
        <w:rPr>
          <w:sz w:val="20"/>
        </w:rPr>
        <w:t xml:space="preserve">                         КПП │ │ │ │ │ │ │ │ │ │ Стр. │ │ │ │</w:t>
      </w:r>
    </w:p>
    <w:p>
      <w:pPr>
        <w:pStyle w:val="1"/>
        <w:jc w:val="both"/>
      </w:pPr>
      <w:r>
        <w:rPr>
          <w:sz w:val="20"/>
        </w:rPr>
        <w:t xml:space="preserve">                             └─┴─┴─┴─┴─┴─┴─┴─┴─┘      └─┴─┴─┘</w:t>
      </w:r>
    </w:p>
    <w:p>
      <w:pPr>
        <w:pStyle w:val="1"/>
        <w:jc w:val="both"/>
      </w:pPr>
      <w:r>
        <w:rPr>
          <w:sz w:val="20"/>
        </w:rPr>
      </w:r>
    </w:p>
    <w:p>
      <w:pPr>
        <w:pStyle w:val="1"/>
        <w:jc w:val="both"/>
      </w:pPr>
      <w:r>
        <w:rPr>
          <w:sz w:val="20"/>
        </w:rPr>
        <w:t xml:space="preserve">    Форма по КНД 1153008</w:t>
      </w:r>
    </w:p>
    <w:p>
      <w:pPr>
        <w:pStyle w:val="1"/>
        <w:jc w:val="both"/>
      </w:pPr>
      <w:r>
        <w:rPr>
          <w:sz w:val="20"/>
        </w:rPr>
      </w:r>
    </w:p>
    <w:bookmarkStart w:id="44" w:name="P44"/>
    <w:bookmarkEnd w:id="44"/>
    <w:p>
      <w:pPr>
        <w:pStyle w:val="1"/>
        <w:jc w:val="both"/>
      </w:pPr>
      <w:r>
        <w:rPr>
          <w:sz w:val="20"/>
        </w:rPr>
        <w:t xml:space="preserve">                             Налоговая декларация</w:t>
      </w:r>
    </w:p>
    <w:p>
      <w:pPr>
        <w:pStyle w:val="1"/>
        <w:jc w:val="both"/>
      </w:pPr>
      <w:r>
        <w:rPr>
          <w:sz w:val="20"/>
        </w:rPr>
        <w:t xml:space="preserve">                           по туристическому налогу</w:t>
      </w:r>
    </w:p>
    <w:p>
      <w:pPr>
        <w:pStyle w:val="1"/>
        <w:jc w:val="both"/>
      </w:pPr>
      <w:r>
        <w:rPr>
          <w:sz w:val="20"/>
        </w:rPr>
      </w:r>
    </w:p>
    <w:p>
      <w:pPr>
        <w:pStyle w:val="1"/>
        <w:jc w:val="both"/>
      </w:pPr>
      <w:r>
        <w:rPr>
          <w:sz w:val="20"/>
        </w:rPr>
        <w:t xml:space="preserve">              ┌─┬─┬─┐                             ┌─┬─┐                 ┌─┬─┬─┬─┐</w:t>
      </w:r>
    </w:p>
    <w:bookmarkStart w:id="48" w:name="P48"/>
    <w:bookmarkEnd w:id="48"/>
    <w:p>
      <w:pPr>
        <w:pStyle w:val="1"/>
        <w:jc w:val="both"/>
      </w:pPr>
      <w:r>
        <w:rPr>
          <w:sz w:val="20"/>
        </w:rPr>
        <w:t xml:space="preserve">Номер         │ │ │ │      Налоговый период (код) │ │ │    Отчетный год │ │ │ │ │</w:t>
      </w:r>
    </w:p>
    <w:p>
      <w:pPr>
        <w:pStyle w:val="1"/>
        <w:jc w:val="both"/>
      </w:pPr>
      <w:r>
        <w:rPr>
          <w:sz w:val="20"/>
        </w:rPr>
        <w:t xml:space="preserve">корректировки └─┴─┴─┘                             └─┴─┘                 └─┴─┴─┴─┘</w:t>
      </w:r>
    </w:p>
    <w:p>
      <w:pPr>
        <w:pStyle w:val="1"/>
        <w:jc w:val="both"/>
      </w:pPr>
      <w:r>
        <w:rPr>
          <w:sz w:val="20"/>
        </w:rPr>
        <w:t xml:space="preserve">                                       ┌─┬─┬─┬─┐</w:t>
      </w:r>
    </w:p>
    <w:bookmarkStart w:id="51" w:name="P51"/>
    <w:bookmarkEnd w:id="51"/>
    <w:p>
      <w:pPr>
        <w:pStyle w:val="1"/>
        <w:jc w:val="both"/>
      </w:pPr>
      <w:r>
        <w:rPr>
          <w:sz w:val="20"/>
        </w:rPr>
        <w:t xml:space="preserve">Представляется в налоговый орган (код) │ │ │ │ │</w:t>
      </w:r>
    </w:p>
    <w:p>
      <w:pPr>
        <w:pStyle w:val="1"/>
        <w:jc w:val="both"/>
      </w:pPr>
      <w:r>
        <w:rPr>
          <w:sz w:val="20"/>
        </w:rPr>
        <w:t xml:space="preserve">                                       └─┴─┴─┴─┘</w:t>
      </w:r>
    </w:p>
    <w:p>
      <w:pPr>
        <w:pStyle w:val="1"/>
        <w:jc w:val="both"/>
      </w:pPr>
      <w:r>
        <w:rPr>
          <w:sz w:val="20"/>
        </w:rPr>
        <w:t xml:space="preserve">┌─┬─┬─┬─┬─┬─┬─┬─┬─┬─┬─┬─┬─┬─┬─┬─┬─┬─┬─┬─┬─┬─┬─┬─┬─┬─┬─┬─┬─┬─┬─┬─┬─┬─┬─┬─┬─┬─┬─┬─┐</w:t>
      </w:r>
    </w:p>
    <w:bookmarkStart w:id="54" w:name="P54"/>
    <w:bookmarkEnd w:id="54"/>
    <w:p>
      <w:pPr>
        <w:pStyle w:val="1"/>
        <w:jc w:val="both"/>
      </w:pPr>
      <w:r>
        <w:rPr>
          <w:sz w:val="20"/>
        </w:rPr>
        <w:t xml:space="preserve">│ │ │ │ │ │ │ │ │ │ │ │ │ │ │ │ │ │ │ │ │ │ │ │ │ │ │ │ │ │ │ │ │ │ │ │ │ │ │ │ │</w:t>
      </w:r>
    </w:p>
    <w:p>
      <w:pPr>
        <w:pStyle w:val="1"/>
        <w:jc w:val="both"/>
      </w:pPr>
      <w:r>
        <w:rPr>
          <w:sz w:val="20"/>
        </w:rPr>
        <w:t xml:space="preserve">└─┴─┴─┴─┴─┴─┴─┴─┴─┴─┴─┴─┴─┴─┴─┴─┴─┴─┴─┴─┴─┴─┴─┴─┴─┴─┴─┴─┴─┴─┴─┴─┴─┴─┴─┴─┴─┴─┴─┴─┘</w:t>
      </w:r>
    </w:p>
    <w:p>
      <w:pPr>
        <w:pStyle w:val="1"/>
        <w:jc w:val="both"/>
      </w:pPr>
      <w:r>
        <w:rPr>
          <w:sz w:val="20"/>
        </w:rPr>
        <w:t xml:space="preserve">┌─┬─┬─┬─┬─┬─┬─┬─┬─┬─┬─┬─┬─┬─┬─┬─┬─┬─┬─┬─┬─┬─┬─┬─┬─┬─┬─┬─┬─┬─┬─┬─┬─┬─┬─┬─┬─┬─┬─┬─┐</w:t>
      </w:r>
    </w:p>
    <w:p>
      <w:pPr>
        <w:pStyle w:val="1"/>
        <w:jc w:val="both"/>
      </w:pPr>
      <w:r>
        <w:rPr>
          <w:sz w:val="20"/>
        </w:rPr>
        <w:t xml:space="preserve">│ │ │ │ │ │ │ │ │ │ │ │ │ │ │ │ │ │ │ │ │ │ │ │ │ │ │ │ │ │ │ │ │ │ │ │ │ │ │ │ │</w:t>
      </w:r>
    </w:p>
    <w:p>
      <w:pPr>
        <w:pStyle w:val="1"/>
        <w:jc w:val="both"/>
      </w:pPr>
      <w:r>
        <w:rPr>
          <w:sz w:val="20"/>
        </w:rPr>
        <w:t xml:space="preserve">└─┴─┴─┴─┴─┴─┴─┴─┴─┴─┴─┴─┴─┴─┴─┴─┴─┴─┴─┴─┴─┴─┴─┴─┴─┴─┴─┴─┴─┴─┴─┴─┴─┴─┴─┴─┴─┴─┴─┴─┘</w:t>
      </w:r>
    </w:p>
    <w:p>
      <w:pPr>
        <w:pStyle w:val="1"/>
        <w:jc w:val="both"/>
      </w:pPr>
      <w:r>
        <w:rPr>
          <w:sz w:val="20"/>
        </w:rPr>
        <w:t xml:space="preserve">┌─┬─┬─┬─┬─┬─┬─┬─┬─┬─┬─┬─┬─┬─┬─┬─┬─┬─┬─┬─┬─┬─┬─┬─┬─┬─┬─┬─┬─┬─┬─┬─┬─┬─┬─┬─┬─┬─┬─┬─┐</w:t>
      </w:r>
    </w:p>
    <w:p>
      <w:pPr>
        <w:pStyle w:val="1"/>
        <w:jc w:val="both"/>
      </w:pPr>
      <w:r>
        <w:rPr>
          <w:sz w:val="20"/>
        </w:rPr>
        <w:t xml:space="preserve">│ │ │ │ │ │ │ │ │ │ │ │ │ │ │ │ │ │ │ │ │ │ │ │ │ │ │ │ │ │ │ │ │ │ │ │ │ │ │ │ │</w:t>
      </w:r>
    </w:p>
    <w:p>
      <w:pPr>
        <w:pStyle w:val="1"/>
        <w:jc w:val="both"/>
      </w:pPr>
      <w:r>
        <w:rPr>
          <w:sz w:val="20"/>
        </w:rPr>
        <w:t xml:space="preserve">└─┴─┴─┴─┴─┴─┴─┴─┴─┴─┴─┴─┴─┴─┴─┴─┴─┴─┴─┴─┴─┴─┴─┴─┴─┴─┴─┴─┴─┴─┴─┴─┴─┴─┴─┴─┴─┴─┴─┴─┘</w:t>
      </w:r>
    </w:p>
    <w:p>
      <w:pPr>
        <w:pStyle w:val="1"/>
        <w:jc w:val="both"/>
      </w:pPr>
      <w:r>
        <w:rPr>
          <w:sz w:val="20"/>
        </w:rPr>
        <w:t xml:space="preserve">┌─┬─┬─┬─┬─┬─┬─┬─┬─┬─┬─┬─┬─┬─┬─┬─┬─┬─┬─┬─┬─┬─┬─┬─┬─┬─┬─┬─┬─┬─┬─┬─┬─┬─┬─┬─┬─┬─┬─┬─┐</w:t>
      </w:r>
    </w:p>
    <w:p>
      <w:pPr>
        <w:pStyle w:val="1"/>
        <w:jc w:val="both"/>
      </w:pPr>
      <w:r>
        <w:rPr>
          <w:sz w:val="20"/>
        </w:rPr>
        <w:t xml:space="preserve">│ │ │ │ │ │ │ │ │ │ │ │ │ │ │ │ │ │ │ │ │ │ │ │ │ │ │ │ │ │ │ │ │ │ │ │ │ │ │ │ │</w:t>
      </w:r>
    </w:p>
    <w:p>
      <w:pPr>
        <w:pStyle w:val="1"/>
        <w:jc w:val="both"/>
      </w:pPr>
      <w:r>
        <w:rPr>
          <w:sz w:val="20"/>
        </w:rPr>
        <w:t xml:space="preserve">└─┴─┴─┴─┴─┴─┴─┴─┴─┴─┴─┴─┴─┴─┴─┴─┴─┴─┴─┴─┴─┴─┴─┴─┴─┴─┴─┴─┴─┴─┴─┴─┴─┴─┴─┴─┴─┴─┴─┴─┘</w:t>
      </w:r>
    </w:p>
    <w:p>
      <w:pPr>
        <w:pStyle w:val="1"/>
        <w:jc w:val="both"/>
      </w:pPr>
      <w:r>
        <w:rPr>
          <w:sz w:val="20"/>
        </w:rPr>
        <w:t xml:space="preserve">        (полное наименование организации/фамилия, имя, отчество </w:t>
      </w:r>
      <w:hyperlink w:history="0" w:anchor="P126" w:tooltip="    &lt;1&gt; Отчество указывается при наличии.">
        <w:r>
          <w:rPr>
            <w:sz w:val="20"/>
            <w:color w:val="0000ff"/>
          </w:rPr>
          <w:t xml:space="preserve">&lt;1&gt;</w:t>
        </w:r>
      </w:hyperlink>
    </w:p>
    <w:p>
      <w:pPr>
        <w:pStyle w:val="1"/>
        <w:jc w:val="both"/>
      </w:pPr>
      <w:r>
        <w:rPr>
          <w:sz w:val="20"/>
        </w:rPr>
        <w:t xml:space="preserve">            физического лица (индивидуального предпринимателя)</w:t>
      </w:r>
    </w:p>
    <w:bookmarkStart w:id="67" w:name="P67"/>
    <w:bookmarkEnd w:id="67"/>
    <w:p>
      <w:pPr>
        <w:pStyle w:val="1"/>
        <w:jc w:val="both"/>
      </w:pPr>
      <w:r>
        <w:rPr>
          <w:sz w:val="20"/>
        </w:rPr>
        <w:t xml:space="preserve">Форма              ┌─┐ ИНН/КПП          ┌─┬─┬─┬─┬─┬─┬─┬─┬─┬─┐ ┌─┬─┬─┬─┬─┬─┬─┬─┬─┐</w:t>
      </w:r>
    </w:p>
    <w:p>
      <w:pPr>
        <w:pStyle w:val="1"/>
        <w:jc w:val="both"/>
      </w:pPr>
      <w:r>
        <w:rPr>
          <w:sz w:val="20"/>
        </w:rPr>
        <w:t xml:space="preserve">реорганизации      │ │ реорганизованной │ │ │ │ │ │ │ │ │ │ │/│ │ │ │ │ │ │ │ │ │</w:t>
      </w:r>
    </w:p>
    <w:p>
      <w:pPr>
        <w:pStyle w:val="1"/>
        <w:jc w:val="both"/>
      </w:pPr>
      <w:r>
        <w:rPr>
          <w:sz w:val="20"/>
        </w:rPr>
        <w:t xml:space="preserve">(ликвидация) (код) └─┘ организации      └─┴─┴─┴─┴─┴─┴─┴─┴─┴─┘ └─┴─┴─┴─┴─┴─┴─┴─┴─┘</w:t>
      </w:r>
    </w:p>
    <w:p>
      <w:pPr>
        <w:pStyle w:val="1"/>
        <w:jc w:val="both"/>
      </w:pPr>
      <w:r>
        <w:rPr>
          <w:sz w:val="20"/>
        </w:rPr>
      </w:r>
    </w:p>
    <w:bookmarkStart w:id="71" w:name="P71"/>
    <w:bookmarkEnd w:id="71"/>
    <w:p>
      <w:pPr>
        <w:pStyle w:val="1"/>
        <w:jc w:val="both"/>
      </w:pPr>
      <w:r>
        <w:rPr>
          <w:sz w:val="20"/>
        </w:rPr>
        <w:t xml:space="preserve">Сведения о физическом лице (заполняется, если не указан ИНН)</w:t>
      </w:r>
    </w:p>
    <w:p>
      <w:pPr>
        <w:pStyle w:val="1"/>
        <w:jc w:val="both"/>
      </w:pPr>
      <w:r>
        <w:rPr>
          <w:sz w:val="20"/>
        </w:rPr>
        <w:t xml:space="preserve">                   ┌─┬─┬─┐ ┌─┬─┬─┐ ┌─┬─┬─┐ ┌─┬─┬─┐</w:t>
      </w:r>
    </w:p>
    <w:bookmarkStart w:id="73" w:name="P73"/>
    <w:bookmarkEnd w:id="73"/>
    <w:p>
      <w:pPr>
        <w:pStyle w:val="1"/>
        <w:jc w:val="both"/>
      </w:pPr>
      <w:r>
        <w:rPr>
          <w:sz w:val="20"/>
        </w:rPr>
        <w:t xml:space="preserve">Номер записи в ЕРН │ │ │ │-│ │ │ │-│ │ │ │-│ │ │ │</w:t>
      </w:r>
    </w:p>
    <w:p>
      <w:pPr>
        <w:pStyle w:val="1"/>
        <w:jc w:val="both"/>
      </w:pPr>
      <w:r>
        <w:rPr>
          <w:sz w:val="20"/>
        </w:rPr>
        <w:t xml:space="preserve">                   └─┴─┴─┘ └─┴─┴─┘ └─┴─┴─┘ └─┴─┴─┘</w:t>
      </w:r>
    </w:p>
    <w:p>
      <w:pPr>
        <w:pStyle w:val="1"/>
        <w:jc w:val="both"/>
      </w:pPr>
      <w:r>
        <w:rPr>
          <w:sz w:val="20"/>
        </w:rPr>
        <w:t xml:space="preserve">Иные идентификационные данные и сведения о документе, удостоверяющем личность</w:t>
      </w:r>
    </w:p>
    <w:p>
      <w:pPr>
        <w:pStyle w:val="1"/>
        <w:jc w:val="both"/>
      </w:pPr>
      <w:r>
        <w:rPr>
          <w:sz w:val="20"/>
        </w:rPr>
        <w:t xml:space="preserve">(заполняется, если выше не указан "Номер записи в ЕРН")</w:t>
      </w:r>
    </w:p>
    <w:p>
      <w:pPr>
        <w:pStyle w:val="1"/>
        <w:jc w:val="both"/>
      </w:pPr>
      <w:r>
        <w:rPr>
          <w:sz w:val="20"/>
        </w:rPr>
        <w:t xml:space="preserve">                   ┌─┬─┐ ┌─┬─┐ ┌─┬─┬─┬─┐</w:t>
      </w:r>
    </w:p>
    <w:bookmarkStart w:id="78" w:name="P78"/>
    <w:bookmarkEnd w:id="78"/>
    <w:p>
      <w:pPr>
        <w:pStyle w:val="1"/>
        <w:jc w:val="both"/>
      </w:pPr>
      <w:r>
        <w:rPr>
          <w:sz w:val="20"/>
        </w:rPr>
        <w:t xml:space="preserve">Дата рождения      │ │ │.│ │ │.│ │ │ │ │</w:t>
      </w:r>
    </w:p>
    <w:p>
      <w:pPr>
        <w:pStyle w:val="1"/>
        <w:jc w:val="both"/>
      </w:pPr>
      <w:r>
        <w:rPr>
          <w:sz w:val="20"/>
        </w:rPr>
        <w:t xml:space="preserve">                   └─┴─┘ └─┴─┘ └─┴─┴─┴─┘</w:t>
      </w:r>
    </w:p>
    <w:p>
      <w:pPr>
        <w:pStyle w:val="1"/>
        <w:jc w:val="both"/>
      </w:pPr>
      <w:r>
        <w:rPr>
          <w:sz w:val="20"/>
        </w:rPr>
        <w:t xml:space="preserve">                   ┌─┬─┐</w:t>
      </w:r>
    </w:p>
    <w:bookmarkStart w:id="81" w:name="P81"/>
    <w:bookmarkEnd w:id="81"/>
    <w:p>
      <w:pPr>
        <w:pStyle w:val="1"/>
        <w:jc w:val="both"/>
      </w:pPr>
      <w:r>
        <w:rPr>
          <w:sz w:val="20"/>
        </w:rPr>
        <w:t xml:space="preserve">Код вида документа │ │ │</w:t>
      </w:r>
    </w:p>
    <w:p>
      <w:pPr>
        <w:pStyle w:val="1"/>
        <w:jc w:val="both"/>
      </w:pPr>
      <w:r>
        <w:rPr>
          <w:sz w:val="20"/>
        </w:rPr>
        <w:t xml:space="preserve">                   └─┴─┘</w:t>
      </w:r>
    </w:p>
    <w:p>
      <w:pPr>
        <w:pStyle w:val="1"/>
        <w:jc w:val="both"/>
      </w:pPr>
      <w:r>
        <w:rPr>
          <w:sz w:val="20"/>
        </w:rPr>
        <w:t xml:space="preserve">                   ┌─┬─┬─┬─┬─┬─┬─┬─┬─┬─┬─┬─┬─┬─┬─┬─┬─┬─┬─┬─┬─┬─┬─┬─┬─┐</w:t>
      </w:r>
    </w:p>
    <w:bookmarkStart w:id="84" w:name="P84"/>
    <w:bookmarkEnd w:id="84"/>
    <w:p>
      <w:pPr>
        <w:pStyle w:val="1"/>
        <w:jc w:val="both"/>
      </w:pPr>
      <w:r>
        <w:rPr>
          <w:sz w:val="20"/>
        </w:rPr>
        <w:t xml:space="preserve">Серия и номер      │ │ │ │ │ │ │ │ │ │ │ │ │ │ │ │ │ │ │ │ │ │ │ │ │ │</w:t>
      </w:r>
    </w:p>
    <w:p>
      <w:pPr>
        <w:pStyle w:val="1"/>
        <w:jc w:val="both"/>
      </w:pPr>
      <w:r>
        <w:rPr>
          <w:sz w:val="20"/>
        </w:rPr>
        <w:t xml:space="preserve">                   └─┴─┴─┴─┴─┴─┴─┴─┴─┴─┴─┴─┴─┴─┴─┴─┴─┴─┴─┴─┴─┴─┴─┴─┴─┘</w:t>
      </w:r>
    </w:p>
    <w:p>
      <w:pPr>
        <w:pStyle w:val="1"/>
        <w:jc w:val="both"/>
      </w:pPr>
      <w:r>
        <w:rPr>
          <w:sz w:val="20"/>
        </w:rPr>
        <w:t xml:space="preserve">                   ┌─┬─┬─┬─┬─┬─┬─┬─┬─┬─┬─┬─┬─┬─┬─┬─┬─┬─┬─┬─┐</w:t>
      </w:r>
    </w:p>
    <w:bookmarkStart w:id="87" w:name="P87"/>
    <w:bookmarkEnd w:id="87"/>
    <w:p>
      <w:pPr>
        <w:pStyle w:val="1"/>
        <w:jc w:val="both"/>
      </w:pPr>
      <w:r>
        <w:rPr>
          <w:sz w:val="20"/>
        </w:rPr>
        <w:t xml:space="preserve">Номер контактного  │ │ │ │ │ │ │ │ │ │ │ │ │ │ │ │ │ │ │ │ │</w:t>
      </w:r>
    </w:p>
    <w:p>
      <w:pPr>
        <w:pStyle w:val="1"/>
        <w:jc w:val="both"/>
      </w:pPr>
      <w:r>
        <w:rPr>
          <w:sz w:val="20"/>
        </w:rPr>
        <w:t xml:space="preserve">телефона           └─┴─┴─┴─┴─┴─┴─┴─┴─┴─┴─┴─┴─┴─┴─┴─┴─┴─┴─┴─┘</w:t>
      </w:r>
    </w:p>
    <w:p>
      <w:pPr>
        <w:pStyle w:val="1"/>
        <w:jc w:val="both"/>
      </w:pPr>
      <w:r>
        <w:rPr>
          <w:sz w:val="20"/>
        </w:rPr>
      </w:r>
    </w:p>
    <w:p>
      <w:pPr>
        <w:pStyle w:val="1"/>
        <w:jc w:val="both"/>
      </w:pPr>
      <w:r>
        <w:rPr>
          <w:sz w:val="20"/>
        </w:rPr>
        <w:t xml:space="preserve">   ┌─┬─┬─┐                                                   ┌─┬─┬─┐</w:t>
      </w:r>
    </w:p>
    <w:bookmarkStart w:id="91" w:name="P91"/>
    <w:bookmarkEnd w:id="91"/>
    <w:p>
      <w:pPr>
        <w:pStyle w:val="1"/>
        <w:jc w:val="both"/>
      </w:pPr>
      <w:r>
        <w:rPr>
          <w:sz w:val="20"/>
        </w:rPr>
        <w:t xml:space="preserve">На │ │ │ │ страницах с приложением подтверждающих документов │ │ │ │ листах</w:t>
      </w:r>
    </w:p>
    <w:p>
      <w:pPr>
        <w:pStyle w:val="1"/>
        <w:jc w:val="both"/>
      </w:pPr>
      <w:r>
        <w:rPr>
          <w:sz w:val="20"/>
        </w:rPr>
        <w:t xml:space="preserve">   └─┴─┴─┘ или их копий на                                   └─┴─┴─┘</w:t>
      </w:r>
    </w:p>
    <w:p>
      <w:pPr>
        <w:pStyle w:val="1"/>
        <w:jc w:val="both"/>
      </w:pPr>
      <w:r>
        <w:rPr>
          <w:sz w:val="20"/>
        </w:rPr>
        <w:t xml:space="preserve">─────────────────────────────────────────┬───────────────────────────────────────</w:t>
      </w:r>
    </w:p>
    <w:bookmarkStart w:id="94" w:name="P94"/>
    <w:bookmarkEnd w:id="94"/>
    <w:p>
      <w:pPr>
        <w:pStyle w:val="1"/>
        <w:jc w:val="both"/>
      </w:pPr>
      <w:r>
        <w:rPr>
          <w:sz w:val="20"/>
        </w:rPr>
        <w:t xml:space="preserve">    Достоверность и полноту сведений,    │        Заполняется работником</w:t>
      </w:r>
    </w:p>
    <w:p>
      <w:pPr>
        <w:pStyle w:val="1"/>
        <w:jc w:val="both"/>
      </w:pPr>
      <w:r>
        <w:rPr>
          <w:sz w:val="20"/>
        </w:rPr>
        <w:t xml:space="preserve">    указанных в настоящей декларации,    │           налогового органа</w:t>
      </w:r>
    </w:p>
    <w:p>
      <w:pPr>
        <w:pStyle w:val="1"/>
        <w:jc w:val="both"/>
      </w:pPr>
      <w:r>
        <w:rPr>
          <w:sz w:val="20"/>
        </w:rPr>
        <w:t xml:space="preserve">               подтверждаю:              │</w:t>
      </w:r>
    </w:p>
    <w:p>
      <w:pPr>
        <w:pStyle w:val="1"/>
        <w:jc w:val="both"/>
      </w:pPr>
      <w:r>
        <w:rPr>
          <w:sz w:val="20"/>
        </w:rPr>
        <w:t xml:space="preserve">                                         │  Сведения о представлении декларации</w:t>
      </w:r>
    </w:p>
    <w:bookmarkStart w:id="98" w:name="P98"/>
    <w:bookmarkEnd w:id="98"/>
    <w:p>
      <w:pPr>
        <w:pStyle w:val="1"/>
        <w:jc w:val="both"/>
      </w:pPr>
      <w:r>
        <w:rPr>
          <w:sz w:val="20"/>
        </w:rPr>
        <w:t xml:space="preserve">  ┌─┐ 1 - налогоплательщик               │</w:t>
      </w:r>
    </w:p>
    <w:p>
      <w:pPr>
        <w:pStyle w:val="1"/>
        <w:jc w:val="both"/>
      </w:pPr>
      <w:r>
        <w:rPr>
          <w:sz w:val="20"/>
        </w:rPr>
        <w:t xml:space="preserve">  │ │ 2 - представитель налогоплательщика│                    ┌─┬─┐</w:t>
      </w:r>
    </w:p>
    <w:bookmarkStart w:id="100" w:name="P100"/>
    <w:bookmarkEnd w:id="100"/>
    <w:p>
      <w:pPr>
        <w:pStyle w:val="1"/>
        <w:jc w:val="both"/>
      </w:pPr>
      <w:r>
        <w:rPr>
          <w:sz w:val="20"/>
        </w:rPr>
        <w:t xml:space="preserve">  └─┘                                    │Данная декларация   │ │ │</w:t>
      </w:r>
    </w:p>
    <w:p>
      <w:pPr>
        <w:pStyle w:val="1"/>
        <w:jc w:val="both"/>
      </w:pPr>
      <w:r>
        <w:rPr>
          <w:sz w:val="20"/>
        </w:rPr>
        <w:t xml:space="preserve">┌─┬─┬─┬─┬─┬─┬─┬─┬─┬─┬─┬─┬─┬─┬─┬─┬─┬─┬─┬─┐│представлена (код)  └─┴─┘</w:t>
      </w:r>
    </w:p>
    <w:bookmarkStart w:id="102" w:name="P102"/>
    <w:bookmarkEnd w:id="102"/>
    <w:p>
      <w:pPr>
        <w:pStyle w:val="1"/>
        <w:jc w:val="both"/>
      </w:pPr>
      <w:r>
        <w:rPr>
          <w:sz w:val="20"/>
        </w:rPr>
        <w:t xml:space="preserve">│ │ │ │ │ │ │ │ │ │ │ │ │ │ │ │ │ │ │ │ ││</w:t>
      </w:r>
    </w:p>
    <w:p>
      <w:pPr>
        <w:pStyle w:val="1"/>
        <w:jc w:val="both"/>
      </w:pPr>
      <w:r>
        <w:rPr>
          <w:sz w:val="20"/>
        </w:rPr>
        <w:t xml:space="preserve">└─┴─┴─┴─┴─┴─┴─┴─┴─┴─┴─┴─┴─┴─┴─┴─┴─┴─┴─┴─┘│   ┌─┬─┬─┐</w:t>
      </w:r>
    </w:p>
    <w:bookmarkStart w:id="104" w:name="P104"/>
    <w:bookmarkEnd w:id="104"/>
    <w:p>
      <w:pPr>
        <w:pStyle w:val="1"/>
        <w:jc w:val="both"/>
      </w:pPr>
      <w:r>
        <w:rPr>
          <w:sz w:val="20"/>
        </w:rPr>
        <w:t xml:space="preserve">┌─┬─┬─┬─┬─┬─┬─┬─┬─┬─┬─┬─┬─┬─┬─┬─┬─┬─┬─┬─┐│на │ │ │ │ страницах</w:t>
      </w:r>
    </w:p>
    <w:p>
      <w:pPr>
        <w:pStyle w:val="1"/>
        <w:jc w:val="both"/>
      </w:pPr>
      <w:r>
        <w:rPr>
          <w:sz w:val="20"/>
        </w:rPr>
        <w:t xml:space="preserve">│ │ │ │ │ │ │ │ │ │ │ │ │ │ │ │ │ │ │ │ ││   └─┴─┴─┘</w:t>
      </w:r>
    </w:p>
    <w:p>
      <w:pPr>
        <w:pStyle w:val="1"/>
        <w:jc w:val="both"/>
      </w:pPr>
      <w:r>
        <w:rPr>
          <w:sz w:val="20"/>
        </w:rPr>
        <w:t xml:space="preserve">└─┴─┴─┴─┴─┴─┴─┴─┴─┴─┴─┴─┴─┴─┴─┴─┴─┴─┴─┴─┘│</w:t>
      </w:r>
    </w:p>
    <w:p>
      <w:pPr>
        <w:pStyle w:val="1"/>
        <w:jc w:val="both"/>
      </w:pPr>
      <w:r>
        <w:rPr>
          <w:sz w:val="20"/>
        </w:rPr>
        <w:t xml:space="preserve">┌─┬─┬─┬─┬─┬─┬─┬─┬─┬─┬─┬─┬─┬─┬─┬─┬─┬─┬─┬─┐│с приложением подтверждающих документов</w:t>
      </w:r>
    </w:p>
    <w:bookmarkStart w:id="108" w:name="P108"/>
    <w:bookmarkEnd w:id="108"/>
    <w:p>
      <w:pPr>
        <w:pStyle w:val="1"/>
        <w:jc w:val="both"/>
      </w:pPr>
      <w:r>
        <w:rPr>
          <w:sz w:val="20"/>
        </w:rPr>
        <w:t xml:space="preserve">│ │ │ │ │ │ │ │ │ │ │ │ │ │ │ │ │ │ │ │ ││                ┌─┬─┬─┐</w:t>
      </w:r>
    </w:p>
    <w:p>
      <w:pPr>
        <w:pStyle w:val="1"/>
        <w:jc w:val="both"/>
      </w:pPr>
      <w:r>
        <w:rPr>
          <w:sz w:val="20"/>
        </w:rPr>
        <w:t xml:space="preserve">└─┴─┴─┴─┴─┴─┴─┴─┴─┴─┴─┴─┴─┴─┴─┴─┴─┴─┴─┴─┘│или их копий на │ │ │ │ листах</w:t>
      </w:r>
    </w:p>
    <w:p>
      <w:pPr>
        <w:pStyle w:val="1"/>
        <w:jc w:val="both"/>
      </w:pPr>
      <w:r>
        <w:rPr>
          <w:sz w:val="20"/>
        </w:rPr>
        <w:t xml:space="preserve">       (фамилия, имя, отчество </w:t>
      </w:r>
      <w:hyperlink w:history="0" w:anchor="P126" w:tooltip="    &lt;1&gt; Отчество указывается при наличии.">
        <w:r>
          <w:rPr>
            <w:sz w:val="20"/>
            <w:color w:val="0000ff"/>
          </w:rPr>
          <w:t xml:space="preserve">&lt;1&gt;</w:t>
        </w:r>
      </w:hyperlink>
      <w:r>
        <w:rPr>
          <w:sz w:val="20"/>
        </w:rPr>
        <w:t xml:space="preserve">       │                └─┴─┴─┘</w:t>
      </w:r>
    </w:p>
    <w:p>
      <w:pPr>
        <w:pStyle w:val="1"/>
        <w:jc w:val="both"/>
      </w:pPr>
      <w:r>
        <w:rPr>
          <w:sz w:val="20"/>
        </w:rPr>
        <w:t xml:space="preserve">              полностью)                 │</w:t>
      </w:r>
    </w:p>
    <w:bookmarkStart w:id="112" w:name="P112"/>
    <w:bookmarkEnd w:id="112"/>
    <w:p>
      <w:pPr>
        <w:pStyle w:val="1"/>
        <w:jc w:val="both"/>
      </w:pPr>
      <w:r>
        <w:rPr>
          <w:sz w:val="20"/>
        </w:rPr>
        <w:t xml:space="preserve">                    ┌─┬─┐ ┌─┬─┐ ┌─┬─┬─┬─┐│Дата              ┌─┬─┐ ┌─┬─┐ ┌─┬─┬─┬─┐</w:t>
      </w:r>
    </w:p>
    <w:p>
      <w:pPr>
        <w:pStyle w:val="1"/>
        <w:jc w:val="both"/>
      </w:pPr>
      <w:r>
        <w:rPr>
          <w:sz w:val="20"/>
        </w:rPr>
        <w:t xml:space="preserve">Подпись ______ Дата │ │ │.│ │ │.│ │ │ │ ││представления     │ │ │.│ │ │.│ │ │ │ │</w:t>
      </w:r>
    </w:p>
    <w:p>
      <w:pPr>
        <w:pStyle w:val="1"/>
        <w:jc w:val="both"/>
      </w:pPr>
      <w:r>
        <w:rPr>
          <w:sz w:val="20"/>
        </w:rPr>
        <w:t xml:space="preserve">                    └─┴─┘ └─┴─┘ └─┴─┴─┴─┘│декларации        └─┴─┘ └─┴─┘ └─┴─┴─┴─┘</w:t>
      </w:r>
    </w:p>
    <w:bookmarkStart w:id="115" w:name="P115"/>
    <w:bookmarkEnd w:id="115"/>
    <w:p>
      <w:pPr>
        <w:pStyle w:val="1"/>
        <w:jc w:val="both"/>
      </w:pPr>
      <w:r>
        <w:rPr>
          <w:sz w:val="20"/>
        </w:rPr>
        <w:t xml:space="preserve">   Наименование и реквизиты документа,   │</w:t>
      </w:r>
    </w:p>
    <w:p>
      <w:pPr>
        <w:pStyle w:val="1"/>
        <w:jc w:val="both"/>
      </w:pPr>
      <w:r>
        <w:rPr>
          <w:sz w:val="20"/>
        </w:rPr>
        <w:t xml:space="preserve">подтверждающего полномочия представителя │</w:t>
      </w:r>
    </w:p>
    <w:p>
      <w:pPr>
        <w:pStyle w:val="1"/>
        <w:jc w:val="both"/>
      </w:pPr>
      <w:r>
        <w:rPr>
          <w:sz w:val="20"/>
        </w:rPr>
        <w:t xml:space="preserve">            налогоплательщика            │</w:t>
      </w:r>
    </w:p>
    <w:p>
      <w:pPr>
        <w:pStyle w:val="1"/>
        <w:jc w:val="both"/>
      </w:pPr>
      <w:r>
        <w:rPr>
          <w:sz w:val="20"/>
        </w:rPr>
        <w:t xml:space="preserve">┌─┬─┬─┬─┬─┬─┬─┬─┬─┬─┬─┬─┬─┬─┬─┬─┬─┬─┬─┬─┐│</w:t>
      </w:r>
    </w:p>
    <w:bookmarkStart w:id="119" w:name="P119"/>
    <w:bookmarkEnd w:id="119"/>
    <w:p>
      <w:pPr>
        <w:pStyle w:val="1"/>
        <w:jc w:val="both"/>
      </w:pPr>
      <w:r>
        <w:rPr>
          <w:sz w:val="20"/>
        </w:rPr>
        <w:t xml:space="preserve">│ │ │ │ │ │ │ │ │ │ │ │ │ │ │ │ │ │ │ │ ││</w:t>
      </w:r>
    </w:p>
    <w:p>
      <w:pPr>
        <w:pStyle w:val="1"/>
        <w:jc w:val="both"/>
      </w:pPr>
      <w:r>
        <w:rPr>
          <w:sz w:val="20"/>
        </w:rPr>
        <w:t xml:space="preserve">└─┴─┴─┴─┴─┴─┴─┴─┴─┴─┴─┴─┴─┴─┴─┴─┴─┴─┴─┴─┘│ __________________________  __________</w:t>
      </w:r>
    </w:p>
    <w:p>
      <w:pPr>
        <w:pStyle w:val="1"/>
        <w:jc w:val="both"/>
      </w:pPr>
      <w:r>
        <w:rPr>
          <w:sz w:val="20"/>
        </w:rPr>
        <w:t xml:space="preserve">┌─┬─┬─┬─┬─┬─┬─┬─┬─┬─┬─┬─┬─┬─┬─┬─┬─┬─┬─┬─┐│ Фамилия, имя, отчество </w:t>
      </w:r>
      <w:hyperlink w:history="0" w:anchor="P126" w:tooltip="    &lt;1&gt; Отчество указывается при наличии.">
        <w:r>
          <w:rPr>
            <w:sz w:val="20"/>
            <w:color w:val="0000ff"/>
          </w:rPr>
          <w:t xml:space="preserve">&lt;1&gt;</w:t>
        </w:r>
      </w:hyperlink>
      <w:r>
        <w:rPr>
          <w:sz w:val="20"/>
        </w:rPr>
        <w:t xml:space="preserve">   Подпись</w:t>
      </w:r>
    </w:p>
    <w:p>
      <w:pPr>
        <w:pStyle w:val="1"/>
        <w:jc w:val="both"/>
      </w:pPr>
      <w:r>
        <w:rPr>
          <w:sz w:val="20"/>
        </w:rPr>
        <w:t xml:space="preserve">│ │ │ │ │ │ │ │ │ │ │ │ │ │ │ │ │ │ │ │ ││</w:t>
      </w:r>
    </w:p>
    <w:p>
      <w:pPr>
        <w:pStyle w:val="1"/>
        <w:jc w:val="both"/>
      </w:pPr>
      <w:r>
        <w:rPr>
          <w:sz w:val="20"/>
        </w:rPr>
        <w:t xml:space="preserve">└─┴─┴─┴─┴─┴─┴─┴─┴─┴─┴─┴─┴─┴─┴─┴─┴─┴─┴─┴─┘│</w:t>
      </w:r>
    </w:p>
    <w:p>
      <w:pPr>
        <w:pStyle w:val="1"/>
        <w:jc w:val="both"/>
      </w:pPr>
      <w:r>
        <w:rPr>
          <w:sz w:val="20"/>
        </w:rPr>
      </w:r>
    </w:p>
    <w:p>
      <w:pPr>
        <w:pStyle w:val="1"/>
        <w:jc w:val="both"/>
      </w:pPr>
      <w:r>
        <w:rPr>
          <w:sz w:val="20"/>
        </w:rPr>
        <w:t xml:space="preserve">    --------------------------------</w:t>
      </w:r>
    </w:p>
    <w:bookmarkStart w:id="126" w:name="P126"/>
    <w:bookmarkEnd w:id="126"/>
    <w:p>
      <w:pPr>
        <w:pStyle w:val="1"/>
        <w:jc w:val="both"/>
      </w:pPr>
      <w:r>
        <w:rPr>
          <w:sz w:val="20"/>
        </w:rPr>
        <w:t xml:space="preserve">    &lt;1&gt; Отчество указывается при наличии.</w:t>
      </w:r>
    </w:p>
    <w:p>
      <w:pPr>
        <w:pStyle w:val="1"/>
        <w:jc w:val="both"/>
      </w:pPr>
      <w:r>
        <w:rPr>
          <w:sz w:val="20"/>
        </w:rPr>
        <w:t xml:space="preserve">┌─┐                                                                           ┌─┐</w:t>
      </w:r>
    </w:p>
    <w:p>
      <w:pPr>
        <w:pStyle w:val="1"/>
        <w:jc w:val="both"/>
      </w:pPr>
      <w:r>
        <w:rPr>
          <w:sz w:val="20"/>
        </w:rPr>
        <w:t xml:space="preserve">└─┘                                                                           └─┘</w:t>
      </w:r>
    </w:p>
    <w:p>
      <w:pPr>
        <w:pStyle w:val="0"/>
        <w:jc w:val="both"/>
      </w:pPr>
      <w:r>
        <w:rPr>
          <w:sz w:val="20"/>
        </w:rPr>
      </w:r>
    </w:p>
    <w:p>
      <w:pPr>
        <w:pStyle w:val="1"/>
        <w:jc w:val="both"/>
      </w:pPr>
      <w:r>
        <w:rPr>
          <w:sz w:val="20"/>
        </w:rPr>
        <w:t xml:space="preserve">┌─┐││││││││││││││┌─┐         ┌─┬─┬─┬─┬─┬─┬─┬─┬─┬─┬─┬─┐</w:t>
      </w:r>
    </w:p>
    <w:p>
      <w:pPr>
        <w:pStyle w:val="1"/>
        <w:jc w:val="both"/>
      </w:pPr>
      <w:r>
        <w:rPr>
          <w:sz w:val="20"/>
        </w:rPr>
        <w:t xml:space="preserve">└─┘││││││││││││││└─┘     ИНН │ │ │ │ │ │ │ │ │ │ │ │ │</w:t>
      </w:r>
    </w:p>
    <w:p>
      <w:pPr>
        <w:pStyle w:val="1"/>
        <w:jc w:val="both"/>
      </w:pPr>
      <w:r>
        <w:rPr>
          <w:sz w:val="20"/>
        </w:rPr>
        <w:t xml:space="preserve">   ││1960││1021││            └─┴─┴─┴─┴─┴─┴─┴─┴─┴─┴─┴─┘</w:t>
      </w:r>
    </w:p>
    <w:p>
      <w:pPr>
        <w:pStyle w:val="1"/>
        <w:jc w:val="both"/>
      </w:pPr>
      <w:r>
        <w:rPr>
          <w:sz w:val="20"/>
        </w:rPr>
        <w:t xml:space="preserve">                             ┌─┬─┬─┬─┬─┬─┬─┬─┬─┐      ┌─┬─┬─┐</w:t>
      </w:r>
    </w:p>
    <w:p>
      <w:pPr>
        <w:pStyle w:val="1"/>
        <w:jc w:val="both"/>
      </w:pPr>
      <w:r>
        <w:rPr>
          <w:sz w:val="20"/>
        </w:rPr>
        <w:t xml:space="preserve">                         КПП │ │ │ │ │ │ │ │ │ │ Стр. │ │ │ │</w:t>
      </w:r>
    </w:p>
    <w:p>
      <w:pPr>
        <w:pStyle w:val="1"/>
        <w:jc w:val="both"/>
      </w:pPr>
      <w:r>
        <w:rPr>
          <w:sz w:val="20"/>
        </w:rPr>
        <w:t xml:space="preserve">                             └─┴─┴─┴─┴─┴─┴─┴─┴─┘      └─┴─┴─┘</w:t>
      </w:r>
    </w:p>
    <w:p>
      <w:pPr>
        <w:pStyle w:val="1"/>
        <w:jc w:val="both"/>
      </w:pPr>
      <w:r>
        <w:rPr>
          <w:sz w:val="20"/>
        </w:rPr>
      </w:r>
    </w:p>
    <w:bookmarkStart w:id="137" w:name="P137"/>
    <w:bookmarkEnd w:id="137"/>
    <w:p>
      <w:pPr>
        <w:pStyle w:val="1"/>
        <w:jc w:val="both"/>
      </w:pPr>
      <w:r>
        <w:rPr>
          <w:sz w:val="20"/>
        </w:rPr>
        <w:t xml:space="preserve">            Раздел 1. Сумма налога, подлежащая уплате в бюджет</w:t>
      </w:r>
    </w:p>
    <w:p>
      <w:pPr>
        <w:pStyle w:val="1"/>
        <w:jc w:val="both"/>
      </w:pPr>
      <w:r>
        <w:rPr>
          <w:sz w:val="20"/>
        </w:rPr>
      </w:r>
    </w:p>
    <w:p>
      <w:pPr>
        <w:pStyle w:val="1"/>
        <w:jc w:val="both"/>
      </w:pPr>
      <w:r>
        <w:rPr>
          <w:sz w:val="20"/>
        </w:rPr>
        <w:t xml:space="preserve">           Показатели          Код строки        Значения показателей</w:t>
      </w:r>
    </w:p>
    <w:p>
      <w:pPr>
        <w:pStyle w:val="1"/>
        <w:jc w:val="both"/>
      </w:pPr>
      <w:r>
        <w:rPr>
          <w:sz w:val="20"/>
        </w:rPr>
        <w:t xml:space="preserve">                1                  2                        3</w:t>
      </w:r>
    </w:p>
    <w:p>
      <w:pPr>
        <w:pStyle w:val="1"/>
        <w:jc w:val="both"/>
      </w:pPr>
      <w:r>
        <w:rPr>
          <w:sz w:val="20"/>
        </w:rPr>
      </w:r>
    </w:p>
    <w:p>
      <w:pPr>
        <w:pStyle w:val="1"/>
        <w:jc w:val="both"/>
      </w:pPr>
      <w:r>
        <w:rPr>
          <w:sz w:val="20"/>
        </w:rPr>
        <w:t xml:space="preserve">                                       ┌─┬─┬─┬─┬─┬─┬─┬─┬─┬─┬─┬─┬─┬─┬─┬─┬─┬─┬─┬─┐</w:t>
      </w:r>
    </w:p>
    <w:bookmarkStart w:id="143" w:name="P143"/>
    <w:bookmarkEnd w:id="143"/>
    <w:p>
      <w:pPr>
        <w:pStyle w:val="1"/>
        <w:jc w:val="both"/>
      </w:pPr>
      <w:r>
        <w:rPr>
          <w:sz w:val="20"/>
        </w:rPr>
        <w:t xml:space="preserve">Код бюджетной классификации       005  │ │ │ │ │ │ │ │ │ │ │ │ │ │ │ │ │ │ │ │ │</w:t>
      </w:r>
    </w:p>
    <w:p>
      <w:pPr>
        <w:pStyle w:val="1"/>
        <w:jc w:val="both"/>
      </w:pPr>
      <w:r>
        <w:rPr>
          <w:sz w:val="20"/>
        </w:rPr>
        <w:t xml:space="preserve">                                       └─┴─┴─┴─┴─┴─┴─┴─┴─┴─┴─┴─┴─┴─┴─┴─┴─┴─┴─┴─┘</w:t>
      </w:r>
    </w:p>
    <w:p>
      <w:pPr>
        <w:pStyle w:val="1"/>
        <w:jc w:val="both"/>
      </w:pPr>
      <w:r>
        <w:rPr>
          <w:sz w:val="20"/>
        </w:rPr>
        <w:t xml:space="preserve">                                       ┌─┬─┬─┬─┬─┬─┬─┬─┬─┬─┬─┐</w:t>
      </w:r>
    </w:p>
    <w:bookmarkStart w:id="146" w:name="P146"/>
    <w:bookmarkEnd w:id="146"/>
    <w:p>
      <w:pPr>
        <w:pStyle w:val="1"/>
        <w:jc w:val="both"/>
      </w:pPr>
      <w:r>
        <w:rPr>
          <w:sz w:val="20"/>
        </w:rPr>
        <w:t xml:space="preserve">Код по </w:t>
      </w:r>
      <w:hyperlink w:history="0" r:id="rId13"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r>
        <w:rPr>
          <w:sz w:val="20"/>
        </w:rPr>
        <w:t xml:space="preserve">                      010  │ │ │ │ │ │ │ │ │ │ │ │</w:t>
      </w:r>
    </w:p>
    <w:p>
      <w:pPr>
        <w:pStyle w:val="1"/>
        <w:jc w:val="both"/>
      </w:pPr>
      <w:r>
        <w:rPr>
          <w:sz w:val="20"/>
        </w:rPr>
        <w:t xml:space="preserve">                                       └─┴─┴─┴─┴─┴─┴─┴─┴─┴─┴─┘</w:t>
      </w:r>
    </w:p>
    <w:p>
      <w:pPr>
        <w:pStyle w:val="1"/>
        <w:jc w:val="both"/>
      </w:pPr>
      <w:r>
        <w:rPr>
          <w:sz w:val="20"/>
        </w:rPr>
        <w:t xml:space="preserve">                                       ┌─┬─┬─┬─┬─┬─┬─┬─┬─┬─┬─┬─┬─┬─┬─┐</w:t>
      </w:r>
    </w:p>
    <w:bookmarkStart w:id="149" w:name="P149"/>
    <w:bookmarkEnd w:id="149"/>
    <w:p>
      <w:pPr>
        <w:pStyle w:val="1"/>
        <w:jc w:val="both"/>
      </w:pPr>
      <w:r>
        <w:rPr>
          <w:sz w:val="20"/>
        </w:rPr>
        <w:t xml:space="preserve">Сумма налога, подлежащая уплате   020  │ │ │ │ │ │ │ │ │ │ │ │ │ │ │ │</w:t>
      </w:r>
    </w:p>
    <w:p>
      <w:pPr>
        <w:pStyle w:val="1"/>
        <w:jc w:val="both"/>
      </w:pPr>
      <w:r>
        <w:rPr>
          <w:sz w:val="20"/>
        </w:rPr>
        <w:t xml:space="preserve">в бюджет </w:t>
      </w:r>
      <w:hyperlink w:history="0" w:anchor="P419" w:tooltip="Итого сумма налога,                    ┌─┬─┬─┬─┬─┬─┬─┬─┬─┬─┬─┬─┬─┬─┬─┐">
        <w:r>
          <w:rPr>
            <w:sz w:val="20"/>
            <w:color w:val="0000ff"/>
          </w:rPr>
          <w:t xml:space="preserve">(стр. 150 раздела 2)</w:t>
        </w:r>
      </w:hyperlink>
      <w:r>
        <w:rPr>
          <w:sz w:val="20"/>
        </w:rPr>
        <w:t xml:space="preserve">          └─┴─┴─┴─┴─┴─┴─┴─┴─┴─┴─┴─┴─┴─┴─┘</w:t>
      </w:r>
    </w:p>
    <w:p>
      <w:pPr>
        <w:pStyle w:val="1"/>
        <w:jc w:val="both"/>
      </w:pPr>
      <w:r>
        <w:rPr>
          <w:sz w:val="20"/>
        </w:rPr>
        <w:t xml:space="preserve">                                       ┌─┬─┬─┬─┬─┬─┬─┬─┬─┬─┬─┐</w:t>
      </w:r>
    </w:p>
    <w:p>
      <w:pPr>
        <w:pStyle w:val="1"/>
        <w:jc w:val="both"/>
      </w:pPr>
      <w:r>
        <w:rPr>
          <w:sz w:val="20"/>
        </w:rPr>
        <w:t xml:space="preserve">Код по </w:t>
      </w:r>
      <w:hyperlink w:history="0" r:id="rId14"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r>
        <w:rPr>
          <w:sz w:val="20"/>
        </w:rPr>
        <w:t xml:space="preserve">                      010  │ │ │ │ │ │ │ │ │ │ │ │</w:t>
      </w:r>
    </w:p>
    <w:p>
      <w:pPr>
        <w:pStyle w:val="1"/>
        <w:jc w:val="both"/>
      </w:pPr>
      <w:r>
        <w:rPr>
          <w:sz w:val="20"/>
        </w:rPr>
        <w:t xml:space="preserve">                                       └─┴─┴─┴─┴─┴─┴─┴─┴─┴─┴─┘</w:t>
      </w:r>
    </w:p>
    <w:p>
      <w:pPr>
        <w:pStyle w:val="1"/>
        <w:jc w:val="both"/>
      </w:pPr>
      <w:r>
        <w:rPr>
          <w:sz w:val="20"/>
        </w:rPr>
        <w:t xml:space="preserve">                                       ┌─┬─┬─┬─┬─┬─┬─┬─┬─┬─┬─┬─┬─┬─┬─┐</w:t>
      </w:r>
    </w:p>
    <w:p>
      <w:pPr>
        <w:pStyle w:val="1"/>
        <w:jc w:val="both"/>
      </w:pPr>
      <w:r>
        <w:rPr>
          <w:sz w:val="20"/>
        </w:rPr>
        <w:t xml:space="preserve">Сумма налога, подлежащая уплате   020  │ │ │ │ │ │ │ │ │ │ │ │ │ │ │ │</w:t>
      </w:r>
    </w:p>
    <w:p>
      <w:pPr>
        <w:pStyle w:val="1"/>
        <w:jc w:val="both"/>
      </w:pPr>
      <w:r>
        <w:rPr>
          <w:sz w:val="20"/>
        </w:rPr>
        <w:t xml:space="preserve">в бюджет </w:t>
      </w:r>
      <w:hyperlink w:history="0" w:anchor="P419" w:tooltip="Итого сумма налога,                    ┌─┬─┬─┬─┬─┬─┬─┬─┬─┬─┬─┬─┬─┬─┬─┐">
        <w:r>
          <w:rPr>
            <w:sz w:val="20"/>
            <w:color w:val="0000ff"/>
          </w:rPr>
          <w:t xml:space="preserve">(стр. 150 раздела 2)</w:t>
        </w:r>
      </w:hyperlink>
      <w:r>
        <w:rPr>
          <w:sz w:val="20"/>
        </w:rPr>
        <w:t xml:space="preserve">          └─┴─┴─┴─┴─┴─┴─┴─┴─┴─┴─┴─┴─┴─┴─┘</w:t>
      </w:r>
    </w:p>
    <w:p>
      <w:pPr>
        <w:pStyle w:val="1"/>
        <w:jc w:val="both"/>
      </w:pPr>
      <w:r>
        <w:rPr>
          <w:sz w:val="20"/>
        </w:rPr>
        <w:t xml:space="preserve">                                       ┌─┬─┬─┬─┬─┬─┬─┬─┬─┬─┬─┐</w:t>
      </w:r>
    </w:p>
    <w:p>
      <w:pPr>
        <w:pStyle w:val="1"/>
        <w:jc w:val="both"/>
      </w:pPr>
      <w:r>
        <w:rPr>
          <w:sz w:val="20"/>
        </w:rPr>
        <w:t xml:space="preserve">Код по </w:t>
      </w:r>
      <w:hyperlink w:history="0" r:id="rId15"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r>
        <w:rPr>
          <w:sz w:val="20"/>
        </w:rPr>
        <w:t xml:space="preserve">                      010  │ │ │ │ │ │ │ │ │ │ │ │</w:t>
      </w:r>
    </w:p>
    <w:p>
      <w:pPr>
        <w:pStyle w:val="1"/>
        <w:jc w:val="both"/>
      </w:pPr>
      <w:r>
        <w:rPr>
          <w:sz w:val="20"/>
        </w:rPr>
        <w:t xml:space="preserve">                                       └─┴─┴─┴─┴─┴─┴─┴─┴─┴─┴─┘</w:t>
      </w:r>
    </w:p>
    <w:p>
      <w:pPr>
        <w:pStyle w:val="1"/>
        <w:jc w:val="both"/>
      </w:pPr>
      <w:r>
        <w:rPr>
          <w:sz w:val="20"/>
        </w:rPr>
        <w:t xml:space="preserve">                                       ┌─┬─┬─┬─┬─┬─┬─┬─┬─┬─┬─┬─┬─┬─┬─┐</w:t>
      </w:r>
    </w:p>
    <w:p>
      <w:pPr>
        <w:pStyle w:val="1"/>
        <w:jc w:val="both"/>
      </w:pPr>
      <w:r>
        <w:rPr>
          <w:sz w:val="20"/>
        </w:rPr>
        <w:t xml:space="preserve">Сумма налога, подлежащая уплате   020  │ │ │ │ │ │ │ │ │ │ │ │ │ │ │ │</w:t>
      </w:r>
    </w:p>
    <w:p>
      <w:pPr>
        <w:pStyle w:val="1"/>
        <w:jc w:val="both"/>
      </w:pPr>
      <w:r>
        <w:rPr>
          <w:sz w:val="20"/>
        </w:rPr>
        <w:t xml:space="preserve">в бюджет </w:t>
      </w:r>
      <w:hyperlink w:history="0" w:anchor="P419" w:tooltip="Итого сумма налога,                    ┌─┬─┬─┬─┬─┬─┬─┬─┬─┬─┬─┬─┬─┬─┬─┐">
        <w:r>
          <w:rPr>
            <w:sz w:val="20"/>
            <w:color w:val="0000ff"/>
          </w:rPr>
          <w:t xml:space="preserve">(стр. 150 раздела 2)</w:t>
        </w:r>
      </w:hyperlink>
      <w:r>
        <w:rPr>
          <w:sz w:val="20"/>
        </w:rPr>
        <w:t xml:space="preserve">          └─┴─┴─┴─┴─┴─┴─┴─┴─┴─┴─┴─┴─┴─┴─┘</w:t>
      </w:r>
    </w:p>
    <w:p>
      <w:pPr>
        <w:pStyle w:val="1"/>
        <w:jc w:val="both"/>
      </w:pPr>
      <w:r>
        <w:rPr>
          <w:sz w:val="20"/>
        </w:rPr>
        <w:t xml:space="preserve">                                       ┌─┬─┬─┬─┬─┬─┬─┬─┬─┬─┬─┐</w:t>
      </w:r>
    </w:p>
    <w:p>
      <w:pPr>
        <w:pStyle w:val="1"/>
        <w:jc w:val="both"/>
      </w:pPr>
      <w:r>
        <w:rPr>
          <w:sz w:val="20"/>
        </w:rPr>
        <w:t xml:space="preserve">Код по </w:t>
      </w:r>
      <w:hyperlink w:history="0" r:id="rId16"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r>
        <w:rPr>
          <w:sz w:val="20"/>
        </w:rPr>
        <w:t xml:space="preserve">                      010  │ │ │ │ │ │ │ │ │ │ │ │</w:t>
      </w:r>
    </w:p>
    <w:p>
      <w:pPr>
        <w:pStyle w:val="1"/>
        <w:jc w:val="both"/>
      </w:pPr>
      <w:r>
        <w:rPr>
          <w:sz w:val="20"/>
        </w:rPr>
        <w:t xml:space="preserve">                                       └─┴─┴─┴─┴─┴─┴─┴─┴─┴─┴─┘</w:t>
      </w:r>
    </w:p>
    <w:p>
      <w:pPr>
        <w:pStyle w:val="1"/>
        <w:jc w:val="both"/>
      </w:pPr>
      <w:r>
        <w:rPr>
          <w:sz w:val="20"/>
        </w:rPr>
        <w:t xml:space="preserve">                                       ┌─┬─┬─┬─┬─┬─┬─┬─┬─┬─┬─┬─┬─┬─┬─┐</w:t>
      </w:r>
    </w:p>
    <w:p>
      <w:pPr>
        <w:pStyle w:val="1"/>
        <w:jc w:val="both"/>
      </w:pPr>
      <w:r>
        <w:rPr>
          <w:sz w:val="20"/>
        </w:rPr>
        <w:t xml:space="preserve">Сумма налога, подлежащая уплате   020  │ │ │ │ │ │ │ │ │ │ │ │ │ │ │ │</w:t>
      </w:r>
    </w:p>
    <w:p>
      <w:pPr>
        <w:pStyle w:val="1"/>
        <w:jc w:val="both"/>
      </w:pPr>
      <w:r>
        <w:rPr>
          <w:sz w:val="20"/>
        </w:rPr>
        <w:t xml:space="preserve">в бюджет </w:t>
      </w:r>
      <w:hyperlink w:history="0" w:anchor="P419" w:tooltip="Итого сумма налога,                    ┌─┬─┬─┬─┬─┬─┬─┬─┬─┬─┬─┬─┬─┬─┬─┐">
        <w:r>
          <w:rPr>
            <w:sz w:val="20"/>
            <w:color w:val="0000ff"/>
          </w:rPr>
          <w:t xml:space="preserve">(стр. 150 раздела 2)</w:t>
        </w:r>
      </w:hyperlink>
      <w:r>
        <w:rPr>
          <w:sz w:val="20"/>
        </w:rPr>
        <w:t xml:space="preserve">          └─┴─┴─┴─┴─┴─┴─┴─┴─┴─┴─┴─┴─┴─┴─┘</w:t>
      </w:r>
    </w:p>
    <w:p>
      <w:pPr>
        <w:pStyle w:val="1"/>
        <w:jc w:val="both"/>
      </w:pPr>
      <w:r>
        <w:rPr>
          <w:sz w:val="20"/>
        </w:rPr>
        <w:t xml:space="preserve">                                       ┌─┬─┬─┬─┬─┬─┬─┬─┬─┬─┬─┐</w:t>
      </w:r>
    </w:p>
    <w:p>
      <w:pPr>
        <w:pStyle w:val="1"/>
        <w:jc w:val="both"/>
      </w:pPr>
      <w:r>
        <w:rPr>
          <w:sz w:val="20"/>
        </w:rPr>
        <w:t xml:space="preserve">Код по </w:t>
      </w:r>
      <w:hyperlink w:history="0" r:id="rId17"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r>
        <w:rPr>
          <w:sz w:val="20"/>
        </w:rPr>
        <w:t xml:space="preserve">                      010  │ │ │ │ │ │ │ │ │ │ │ │</w:t>
      </w:r>
    </w:p>
    <w:p>
      <w:pPr>
        <w:pStyle w:val="1"/>
        <w:jc w:val="both"/>
      </w:pPr>
      <w:r>
        <w:rPr>
          <w:sz w:val="20"/>
        </w:rPr>
        <w:t xml:space="preserve">                                       └─┴─┴─┴─┴─┴─┴─┴─┴─┴─┴─┘</w:t>
      </w:r>
    </w:p>
    <w:p>
      <w:pPr>
        <w:pStyle w:val="1"/>
        <w:jc w:val="both"/>
      </w:pPr>
      <w:r>
        <w:rPr>
          <w:sz w:val="20"/>
        </w:rPr>
        <w:t xml:space="preserve">                                       ┌─┬─┬─┬─┬─┬─┬─┬─┬─┬─┬─┬─┬─┬─┬─┐</w:t>
      </w:r>
    </w:p>
    <w:p>
      <w:pPr>
        <w:pStyle w:val="1"/>
        <w:jc w:val="both"/>
      </w:pPr>
      <w:r>
        <w:rPr>
          <w:sz w:val="20"/>
        </w:rPr>
        <w:t xml:space="preserve">Сумма налога, подлежащая уплате   020  │ │ │ │ │ │ │ │ │ │ │ │ │ │ │ │</w:t>
      </w:r>
    </w:p>
    <w:p>
      <w:pPr>
        <w:pStyle w:val="1"/>
        <w:jc w:val="both"/>
      </w:pPr>
      <w:r>
        <w:rPr>
          <w:sz w:val="20"/>
        </w:rPr>
        <w:t xml:space="preserve">в бюджет </w:t>
      </w:r>
      <w:hyperlink w:history="0" w:anchor="P419" w:tooltip="Итого сумма налога,                    ┌─┬─┬─┬─┬─┬─┬─┬─┬─┬─┬─┬─┬─┬─┬─┐">
        <w:r>
          <w:rPr>
            <w:sz w:val="20"/>
            <w:color w:val="0000ff"/>
          </w:rPr>
          <w:t xml:space="preserve">(стр. 150 раздела 2)</w:t>
        </w:r>
      </w:hyperlink>
      <w:r>
        <w:rPr>
          <w:sz w:val="20"/>
        </w:rPr>
        <w:t xml:space="preserve">          └─┴─┴─┴─┴─┴─┴─┴─┴─┴─┴─┴─┴─┴─┴─┘</w:t>
      </w:r>
    </w:p>
    <w:p>
      <w:pPr>
        <w:pStyle w:val="1"/>
        <w:jc w:val="both"/>
      </w:pPr>
      <w:r>
        <w:rPr>
          <w:sz w:val="20"/>
        </w:rPr>
        <w:t xml:space="preserve">                                       ┌─┬─┬─┬─┬─┬─┬─┬─┬─┬─┬─┐</w:t>
      </w:r>
    </w:p>
    <w:p>
      <w:pPr>
        <w:pStyle w:val="1"/>
        <w:jc w:val="both"/>
      </w:pPr>
      <w:r>
        <w:rPr>
          <w:sz w:val="20"/>
        </w:rPr>
        <w:t xml:space="preserve">Код по </w:t>
      </w:r>
      <w:hyperlink w:history="0" r:id="rId18"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r>
        <w:rPr>
          <w:sz w:val="20"/>
        </w:rPr>
        <w:t xml:space="preserve">                      010  │ │ │ │ │ │ │ │ │ │ │ │</w:t>
      </w:r>
    </w:p>
    <w:p>
      <w:pPr>
        <w:pStyle w:val="1"/>
        <w:jc w:val="both"/>
      </w:pPr>
      <w:r>
        <w:rPr>
          <w:sz w:val="20"/>
        </w:rPr>
        <w:t xml:space="preserve">                                       └─┴─┴─┴─┴─┴─┴─┴─┴─┴─┴─┘</w:t>
      </w:r>
    </w:p>
    <w:p>
      <w:pPr>
        <w:pStyle w:val="1"/>
        <w:jc w:val="both"/>
      </w:pPr>
      <w:r>
        <w:rPr>
          <w:sz w:val="20"/>
        </w:rPr>
        <w:t xml:space="preserve">                                       ┌─┬─┬─┬─┬─┬─┬─┬─┬─┬─┬─┬─┬─┬─┬─┐</w:t>
      </w:r>
    </w:p>
    <w:p>
      <w:pPr>
        <w:pStyle w:val="1"/>
        <w:jc w:val="both"/>
      </w:pPr>
      <w:r>
        <w:rPr>
          <w:sz w:val="20"/>
        </w:rPr>
        <w:t xml:space="preserve">Сумма налога, подлежащая уплате   020  │ │ │ │ │ │ │ │ │ │ │ │ │ │ │ │</w:t>
      </w:r>
    </w:p>
    <w:p>
      <w:pPr>
        <w:pStyle w:val="1"/>
        <w:jc w:val="both"/>
      </w:pPr>
      <w:r>
        <w:rPr>
          <w:sz w:val="20"/>
        </w:rPr>
        <w:t xml:space="preserve">в бюджет </w:t>
      </w:r>
      <w:hyperlink w:history="0" w:anchor="P419" w:tooltip="Итого сумма налога,                    ┌─┬─┬─┬─┬─┬─┬─┬─┬─┬─┬─┬─┬─┬─┬─┐">
        <w:r>
          <w:rPr>
            <w:sz w:val="20"/>
            <w:color w:val="0000ff"/>
          </w:rPr>
          <w:t xml:space="preserve">(стр. 150 раздела 2)</w:t>
        </w:r>
      </w:hyperlink>
      <w:r>
        <w:rPr>
          <w:sz w:val="20"/>
        </w:rPr>
        <w:t xml:space="preserve">          └─┴─┴─┴─┴─┴─┴─┴─┴─┴─┴─┴─┴─┴─┴─┘</w:t>
      </w:r>
    </w:p>
    <w:p>
      <w:pPr>
        <w:pStyle w:val="1"/>
        <w:jc w:val="both"/>
      </w:pPr>
      <w:r>
        <w:rPr>
          <w:sz w:val="20"/>
        </w:rPr>
        <w:t xml:space="preserve">                                       ┌─┬─┬─┬─┬─┬─┬─┬─┬─┬─┬─┐</w:t>
      </w:r>
    </w:p>
    <w:p>
      <w:pPr>
        <w:pStyle w:val="1"/>
        <w:jc w:val="both"/>
      </w:pPr>
      <w:r>
        <w:rPr>
          <w:sz w:val="20"/>
        </w:rPr>
        <w:t xml:space="preserve">Код по </w:t>
      </w:r>
      <w:hyperlink w:history="0" r:id="rId19"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r>
        <w:rPr>
          <w:sz w:val="20"/>
        </w:rPr>
        <w:t xml:space="preserve">                      010  │ │ │ │ │ │ │ │ │ │ │ │</w:t>
      </w:r>
    </w:p>
    <w:p>
      <w:pPr>
        <w:pStyle w:val="1"/>
        <w:jc w:val="both"/>
      </w:pPr>
      <w:r>
        <w:rPr>
          <w:sz w:val="20"/>
        </w:rPr>
        <w:t xml:space="preserve">                                       └─┴─┴─┴─┴─┴─┴─┴─┴─┴─┴─┘</w:t>
      </w:r>
    </w:p>
    <w:p>
      <w:pPr>
        <w:pStyle w:val="1"/>
        <w:jc w:val="both"/>
      </w:pPr>
      <w:r>
        <w:rPr>
          <w:sz w:val="20"/>
        </w:rPr>
        <w:t xml:space="preserve">                                       ┌─┬─┬─┬─┬─┬─┬─┬─┬─┬─┬─┬─┬─┬─┬─┐</w:t>
      </w:r>
    </w:p>
    <w:p>
      <w:pPr>
        <w:pStyle w:val="1"/>
        <w:jc w:val="both"/>
      </w:pPr>
      <w:r>
        <w:rPr>
          <w:sz w:val="20"/>
        </w:rPr>
        <w:t xml:space="preserve">Сумма налога, подлежащая уплате   020  │ │ │ │ │ │ │ │ │ │ │ │ │ │ │ │</w:t>
      </w:r>
    </w:p>
    <w:p>
      <w:pPr>
        <w:pStyle w:val="1"/>
        <w:jc w:val="both"/>
      </w:pPr>
      <w:r>
        <w:rPr>
          <w:sz w:val="20"/>
        </w:rPr>
        <w:t xml:space="preserve">в бюджет </w:t>
      </w:r>
      <w:hyperlink w:history="0" w:anchor="P419" w:tooltip="Итого сумма налога,                    ┌─┬─┬─┬─┬─┬─┬─┬─┬─┬─┬─┬─┬─┬─┬─┐">
        <w:r>
          <w:rPr>
            <w:sz w:val="20"/>
            <w:color w:val="0000ff"/>
          </w:rPr>
          <w:t xml:space="preserve">(стр. 150 раздела 2)</w:t>
        </w:r>
      </w:hyperlink>
      <w:r>
        <w:rPr>
          <w:sz w:val="20"/>
        </w:rPr>
        <w:t xml:space="preserve">          └─┴─┴─┴─┴─┴─┴─┴─┴─┴─┴─┴─┴─┴─┴─┘</w:t>
      </w:r>
    </w:p>
    <w:p>
      <w:pPr>
        <w:pStyle w:val="1"/>
        <w:jc w:val="both"/>
      </w:pPr>
      <w:r>
        <w:rPr>
          <w:sz w:val="20"/>
        </w:rPr>
        <w:t xml:space="preserve">                                       ┌─┬─┬─┬─┬─┬─┬─┬─┬─┬─┬─┐</w:t>
      </w:r>
    </w:p>
    <w:p>
      <w:pPr>
        <w:pStyle w:val="1"/>
        <w:jc w:val="both"/>
      </w:pPr>
      <w:r>
        <w:rPr>
          <w:sz w:val="20"/>
        </w:rPr>
        <w:t xml:space="preserve">Код по </w:t>
      </w:r>
      <w:hyperlink w:history="0" r:id="rId20"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r>
        <w:rPr>
          <w:sz w:val="20"/>
        </w:rPr>
        <w:t xml:space="preserve">                      010  │ │ │ │ │ │ │ │ │ │ │ │</w:t>
      </w:r>
    </w:p>
    <w:p>
      <w:pPr>
        <w:pStyle w:val="1"/>
        <w:jc w:val="both"/>
      </w:pPr>
      <w:r>
        <w:rPr>
          <w:sz w:val="20"/>
        </w:rPr>
        <w:t xml:space="preserve">                                       └─┴─┴─┴─┴─┴─┴─┴─┴─┴─┴─┘</w:t>
      </w:r>
    </w:p>
    <w:p>
      <w:pPr>
        <w:pStyle w:val="1"/>
        <w:jc w:val="both"/>
      </w:pPr>
      <w:r>
        <w:rPr>
          <w:sz w:val="20"/>
        </w:rPr>
        <w:t xml:space="preserve">                                       ┌─┬─┬─┬─┬─┬─┬─┬─┬─┬─┬─┬─┬─┬─┬─┐</w:t>
      </w:r>
    </w:p>
    <w:p>
      <w:pPr>
        <w:pStyle w:val="1"/>
        <w:jc w:val="both"/>
      </w:pPr>
      <w:r>
        <w:rPr>
          <w:sz w:val="20"/>
        </w:rPr>
        <w:t xml:space="preserve">Сумма налога, подлежащая уплате   020  │ │ │ │ │ │ │ │ │ │ │ │ │ │ │ │</w:t>
      </w:r>
    </w:p>
    <w:p>
      <w:pPr>
        <w:pStyle w:val="1"/>
        <w:jc w:val="both"/>
      </w:pPr>
      <w:r>
        <w:rPr>
          <w:sz w:val="20"/>
        </w:rPr>
        <w:t xml:space="preserve">в бюджет </w:t>
      </w:r>
      <w:hyperlink w:history="0" w:anchor="P419" w:tooltip="Итого сумма налога,                    ┌─┬─┬─┬─┬─┬─┬─┬─┬─┬─┬─┬─┬─┬─┬─┐">
        <w:r>
          <w:rPr>
            <w:sz w:val="20"/>
            <w:color w:val="0000ff"/>
          </w:rPr>
          <w:t xml:space="preserve">(стр. 150 раздела 2)</w:t>
        </w:r>
      </w:hyperlink>
      <w:r>
        <w:rPr>
          <w:sz w:val="20"/>
        </w:rPr>
        <w:t xml:space="preserve">          └─┴─┴─┴─┴─┴─┴─┴─┴─┴─┴─┴─┴─┴─┴─┘</w:t>
      </w:r>
    </w:p>
    <w:p>
      <w:pPr>
        <w:pStyle w:val="1"/>
        <w:jc w:val="both"/>
      </w:pPr>
      <w:r>
        <w:rPr>
          <w:sz w:val="20"/>
        </w:rPr>
        <w:t xml:space="preserve">                                       ┌─┬─┬─┬─┬─┬─┬─┬─┬─┬─┬─┐</w:t>
      </w:r>
    </w:p>
    <w:p>
      <w:pPr>
        <w:pStyle w:val="1"/>
        <w:jc w:val="both"/>
      </w:pPr>
      <w:r>
        <w:rPr>
          <w:sz w:val="20"/>
        </w:rPr>
        <w:t xml:space="preserve">Код по </w:t>
      </w:r>
      <w:hyperlink w:history="0" r:id="rId21"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r>
        <w:rPr>
          <w:sz w:val="20"/>
        </w:rPr>
        <w:t xml:space="preserve">                      010  │ │ │ │ │ │ │ │ │ │ │ │</w:t>
      </w:r>
    </w:p>
    <w:p>
      <w:pPr>
        <w:pStyle w:val="1"/>
        <w:jc w:val="both"/>
      </w:pPr>
      <w:r>
        <w:rPr>
          <w:sz w:val="20"/>
        </w:rPr>
        <w:t xml:space="preserve">                                       └─┴─┴─┴─┴─┴─┴─┴─┴─┴─┴─┘</w:t>
      </w:r>
    </w:p>
    <w:p>
      <w:pPr>
        <w:pStyle w:val="1"/>
        <w:jc w:val="both"/>
      </w:pPr>
      <w:r>
        <w:rPr>
          <w:sz w:val="20"/>
        </w:rPr>
        <w:t xml:space="preserve">                                       ┌─┬─┬─┬─┬─┬─┬─┬─┬─┬─┬─┬─┬─┬─┬─┐</w:t>
      </w:r>
    </w:p>
    <w:p>
      <w:pPr>
        <w:pStyle w:val="1"/>
        <w:jc w:val="both"/>
      </w:pPr>
      <w:r>
        <w:rPr>
          <w:sz w:val="20"/>
        </w:rPr>
        <w:t xml:space="preserve">Сумма налога, подлежащая уплате   020  │ │ │ │ │ │ │ │ │ │ │ │ │ │ │ │</w:t>
      </w:r>
    </w:p>
    <w:p>
      <w:pPr>
        <w:pStyle w:val="1"/>
        <w:jc w:val="both"/>
      </w:pPr>
      <w:r>
        <w:rPr>
          <w:sz w:val="20"/>
        </w:rPr>
        <w:t xml:space="preserve">в бюджет </w:t>
      </w:r>
      <w:hyperlink w:history="0" w:anchor="P419" w:tooltip="Итого сумма налога,                    ┌─┬─┬─┬─┬─┬─┬─┬─┬─┬─┬─┬─┬─┬─┬─┐">
        <w:r>
          <w:rPr>
            <w:sz w:val="20"/>
            <w:color w:val="0000ff"/>
          </w:rPr>
          <w:t xml:space="preserve">(стр. 150 раздела 2)</w:t>
        </w:r>
      </w:hyperlink>
      <w:r>
        <w:rPr>
          <w:sz w:val="20"/>
        </w:rPr>
        <w:t xml:space="preserve">          └─┴─┴─┴─┴─┴─┴─┴─┴─┴─┴─┴─┴─┴─┴─┘</w:t>
      </w:r>
    </w:p>
    <w:p>
      <w:pPr>
        <w:pStyle w:val="1"/>
        <w:jc w:val="both"/>
      </w:pPr>
      <w:r>
        <w:rPr>
          <w:sz w:val="20"/>
        </w:rPr>
        <w:t xml:space="preserve">                                       ┌─┬─┬─┬─┬─┬─┬─┬─┬─┬─┬─┐</w:t>
      </w:r>
    </w:p>
    <w:p>
      <w:pPr>
        <w:pStyle w:val="1"/>
        <w:jc w:val="both"/>
      </w:pPr>
      <w:r>
        <w:rPr>
          <w:sz w:val="20"/>
        </w:rPr>
        <w:t xml:space="preserve">Код по </w:t>
      </w:r>
      <w:hyperlink w:history="0" r:id="rId22"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r>
        <w:rPr>
          <w:sz w:val="20"/>
        </w:rPr>
        <w:t xml:space="preserve">                      010  │ │ │ │ │ │ │ │ │ │ │ │</w:t>
      </w:r>
    </w:p>
    <w:p>
      <w:pPr>
        <w:pStyle w:val="1"/>
        <w:jc w:val="both"/>
      </w:pPr>
      <w:r>
        <w:rPr>
          <w:sz w:val="20"/>
        </w:rPr>
        <w:t xml:space="preserve">                                       └─┴─┴─┴─┴─┴─┴─┴─┴─┴─┴─┘</w:t>
      </w:r>
    </w:p>
    <w:p>
      <w:pPr>
        <w:pStyle w:val="1"/>
        <w:jc w:val="both"/>
      </w:pPr>
      <w:r>
        <w:rPr>
          <w:sz w:val="20"/>
        </w:rPr>
        <w:t xml:space="preserve">                                       ┌─┬─┬─┬─┬─┬─┬─┬─┬─┬─┬─┬─┬─┬─┬─┐</w:t>
      </w:r>
    </w:p>
    <w:p>
      <w:pPr>
        <w:pStyle w:val="1"/>
        <w:jc w:val="both"/>
      </w:pPr>
      <w:r>
        <w:rPr>
          <w:sz w:val="20"/>
        </w:rPr>
        <w:t xml:space="preserve">Сумма налога, подлежащая уплате   020  │ │ │ │ │ │ │ │ │ │ │ │ │ │ │ │</w:t>
      </w:r>
    </w:p>
    <w:p>
      <w:pPr>
        <w:pStyle w:val="1"/>
        <w:jc w:val="both"/>
      </w:pPr>
      <w:r>
        <w:rPr>
          <w:sz w:val="20"/>
        </w:rPr>
        <w:t xml:space="preserve">в бюджет </w:t>
      </w:r>
      <w:hyperlink w:history="0" w:anchor="P419" w:tooltip="Итого сумма налога,                    ┌─┬─┬─┬─┬─┬─┬─┬─┬─┬─┬─┬─┬─┬─┬─┐">
        <w:r>
          <w:rPr>
            <w:sz w:val="20"/>
            <w:color w:val="0000ff"/>
          </w:rPr>
          <w:t xml:space="preserve">(стр. 150 раздела 2)</w:t>
        </w:r>
      </w:hyperlink>
      <w:r>
        <w:rPr>
          <w:sz w:val="20"/>
        </w:rPr>
        <w:t xml:space="preserve">          └─┴─┴─┴─┴─┴─┴─┴─┴─┴─┴─┴─┴─┴─┴─┘</w:t>
      </w:r>
    </w:p>
    <w:p>
      <w:pPr>
        <w:pStyle w:val="1"/>
        <w:jc w:val="both"/>
      </w:pPr>
      <w:r>
        <w:rPr>
          <w:sz w:val="20"/>
        </w:rPr>
        <w:t xml:space="preserve">                                       ┌─┬─┬─┬─┬─┬─┬─┬─┬─┬─┬─┐</w:t>
      </w:r>
    </w:p>
    <w:p>
      <w:pPr>
        <w:pStyle w:val="1"/>
        <w:jc w:val="both"/>
      </w:pPr>
      <w:r>
        <w:rPr>
          <w:sz w:val="20"/>
        </w:rPr>
        <w:t xml:space="preserve">Код по </w:t>
      </w:r>
      <w:hyperlink w:history="0" r:id="rId23"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r>
        <w:rPr>
          <w:sz w:val="20"/>
        </w:rPr>
        <w:t xml:space="preserve">                      010  │ │ │ │ │ │ │ │ │ │ │ │</w:t>
      </w:r>
    </w:p>
    <w:p>
      <w:pPr>
        <w:pStyle w:val="1"/>
        <w:jc w:val="both"/>
      </w:pPr>
      <w:r>
        <w:rPr>
          <w:sz w:val="20"/>
        </w:rPr>
        <w:t xml:space="preserve">                                       └─┴─┴─┴─┴─┴─┴─┴─┴─┴─┴─┘</w:t>
      </w:r>
    </w:p>
    <w:p>
      <w:pPr>
        <w:pStyle w:val="1"/>
        <w:jc w:val="both"/>
      </w:pPr>
      <w:r>
        <w:rPr>
          <w:sz w:val="20"/>
        </w:rPr>
        <w:t xml:space="preserve">                                       ┌─┬─┬─┬─┬─┬─┬─┬─┬─┬─┬─┬─┬─┬─┬─┐</w:t>
      </w:r>
    </w:p>
    <w:p>
      <w:pPr>
        <w:pStyle w:val="1"/>
        <w:jc w:val="both"/>
      </w:pPr>
      <w:r>
        <w:rPr>
          <w:sz w:val="20"/>
        </w:rPr>
        <w:t xml:space="preserve">Сумма налога, подлежащая уплате   020  │ │ │ │ │ │ │ │ │ │ │ │ │ │ │ │</w:t>
      </w:r>
    </w:p>
    <w:p>
      <w:pPr>
        <w:pStyle w:val="1"/>
        <w:jc w:val="both"/>
      </w:pPr>
      <w:r>
        <w:rPr>
          <w:sz w:val="20"/>
        </w:rPr>
        <w:t xml:space="preserve">в бюджет </w:t>
      </w:r>
      <w:hyperlink w:history="0" w:anchor="P419" w:tooltip="Итого сумма налога,                    ┌─┬─┬─┬─┬─┬─┬─┬─┬─┬─┬─┬─┬─┬─┬─┐">
        <w:r>
          <w:rPr>
            <w:sz w:val="20"/>
            <w:color w:val="0000ff"/>
          </w:rPr>
          <w:t xml:space="preserve">(стр. 150 раздела 2)</w:t>
        </w:r>
      </w:hyperlink>
      <w:r>
        <w:rPr>
          <w:sz w:val="20"/>
        </w:rPr>
        <w:t xml:space="preserve">          └─┴─┴─┴─┴─┴─┴─┴─┴─┴─┴─┴─┴─┴─┴─┘</w:t>
      </w:r>
    </w:p>
    <w:p>
      <w:pPr>
        <w:pStyle w:val="1"/>
        <w:jc w:val="both"/>
      </w:pPr>
      <w:r>
        <w:rPr>
          <w:sz w:val="20"/>
        </w:rPr>
      </w:r>
    </w:p>
    <w:p>
      <w:pPr>
        <w:pStyle w:val="1"/>
        <w:jc w:val="both"/>
      </w:pPr>
      <w:r>
        <w:rPr>
          <w:sz w:val="20"/>
        </w:rPr>
        <w:t xml:space="preserve">           Достоверность и полноту сведений, указанных на данной</w:t>
      </w:r>
    </w:p>
    <w:p>
      <w:pPr>
        <w:pStyle w:val="1"/>
        <w:jc w:val="both"/>
      </w:pPr>
      <w:r>
        <w:rPr>
          <w:sz w:val="20"/>
        </w:rPr>
        <w:t xml:space="preserve">                            странице, подтверждаю:</w:t>
      </w:r>
    </w:p>
    <w:p>
      <w:pPr>
        <w:pStyle w:val="1"/>
        <w:jc w:val="both"/>
      </w:pPr>
      <w:r>
        <w:rPr>
          <w:sz w:val="20"/>
        </w:rPr>
        <w:t xml:space="preserve">           ______________________ (подпись) __________________ (дата)</w:t>
      </w:r>
    </w:p>
    <w:p>
      <w:pPr>
        <w:pStyle w:val="1"/>
        <w:jc w:val="both"/>
      </w:pPr>
      <w:r>
        <w:rPr>
          <w:sz w:val="20"/>
        </w:rPr>
        <w:t xml:space="preserve">┌─┐                                                                           ┌─┐</w:t>
      </w:r>
    </w:p>
    <w:p>
      <w:pPr>
        <w:pStyle w:val="1"/>
        <w:jc w:val="both"/>
      </w:pPr>
      <w:r>
        <w:rPr>
          <w:sz w:val="20"/>
        </w:rPr>
        <w:t xml:space="preserve">└─┘                                                                           └─┘</w:t>
      </w:r>
    </w:p>
    <w:p>
      <w:pPr>
        <w:pStyle w:val="0"/>
        <w:jc w:val="both"/>
      </w:pPr>
      <w:r>
        <w:rPr>
          <w:sz w:val="20"/>
        </w:rPr>
      </w:r>
    </w:p>
    <w:p>
      <w:pPr>
        <w:pStyle w:val="1"/>
        <w:jc w:val="both"/>
      </w:pPr>
      <w:r>
        <w:rPr>
          <w:sz w:val="20"/>
        </w:rPr>
        <w:t xml:space="preserve">┌─┐││││││││││││││┌─┐         ┌─┬─┬─┬─┬─┬─┬─┬─┬─┬─┬─┬─┐</w:t>
      </w:r>
    </w:p>
    <w:p>
      <w:pPr>
        <w:pStyle w:val="1"/>
        <w:jc w:val="both"/>
      </w:pPr>
      <w:r>
        <w:rPr>
          <w:sz w:val="20"/>
        </w:rPr>
        <w:t xml:space="preserve">└─┘││││││││││││││└─┘     ИНН │ │ │ │ │ │ │ │ │ │ │ │ │</w:t>
      </w:r>
    </w:p>
    <w:p>
      <w:pPr>
        <w:pStyle w:val="1"/>
        <w:jc w:val="both"/>
      </w:pPr>
      <w:r>
        <w:rPr>
          <w:sz w:val="20"/>
        </w:rPr>
        <w:t xml:space="preserve">   ││1960││1038││            └─┴─┴─┴─┴─┴─┴─┴─┴─┴─┴─┴─┘</w:t>
      </w:r>
    </w:p>
    <w:p>
      <w:pPr>
        <w:pStyle w:val="1"/>
        <w:jc w:val="both"/>
      </w:pPr>
      <w:r>
        <w:rPr>
          <w:sz w:val="20"/>
        </w:rPr>
        <w:t xml:space="preserve">                             ┌─┬─┬─┬─┬─┬─┬─┬─┬─┐      ┌─┬─┬─┐</w:t>
      </w:r>
    </w:p>
    <w:p>
      <w:pPr>
        <w:pStyle w:val="1"/>
        <w:jc w:val="both"/>
      </w:pPr>
      <w:r>
        <w:rPr>
          <w:sz w:val="20"/>
        </w:rPr>
        <w:t xml:space="preserve">                         КПП │ │ │ │ │ │ │ │ │ │ Стр. │ │ │ │</w:t>
      </w:r>
    </w:p>
    <w:p>
      <w:pPr>
        <w:pStyle w:val="1"/>
        <w:jc w:val="both"/>
      </w:pPr>
      <w:r>
        <w:rPr>
          <w:sz w:val="20"/>
        </w:rPr>
        <w:t xml:space="preserve">                             └─┴─┴─┴─┴─┴─┴─┴─┴─┘      └─┴─┴─┘</w:t>
      </w:r>
    </w:p>
    <w:p>
      <w:pPr>
        <w:pStyle w:val="1"/>
        <w:jc w:val="both"/>
      </w:pPr>
      <w:r>
        <w:rPr>
          <w:sz w:val="20"/>
        </w:rPr>
      </w:r>
    </w:p>
    <w:bookmarkStart w:id="225" w:name="P225"/>
    <w:bookmarkEnd w:id="225"/>
    <w:p>
      <w:pPr>
        <w:pStyle w:val="1"/>
        <w:jc w:val="both"/>
      </w:pPr>
      <w:r>
        <w:rPr>
          <w:sz w:val="18"/>
        </w:rPr>
        <w:t xml:space="preserve">          Раздел 2. Сведения об объектах налогообложения и расчет</w:t>
      </w:r>
    </w:p>
    <w:p>
      <w:pPr>
        <w:pStyle w:val="1"/>
        <w:jc w:val="both"/>
      </w:pPr>
      <w:r>
        <w:rPr>
          <w:sz w:val="18"/>
        </w:rPr>
        <w:t xml:space="preserve">                             суммы налога </w:t>
      </w:r>
      <w:hyperlink w:history="0" w:anchor="P312" w:tooltip="    &lt;1&gt; Заполняется необходимое количество листов Раздела 2.">
        <w:r>
          <w:rPr>
            <w:sz w:val="18"/>
            <w:color w:val="0000ff"/>
          </w:rPr>
          <w:t xml:space="preserve">&lt;1&gt;</w:t>
        </w:r>
      </w:hyperlink>
    </w:p>
    <w:p>
      <w:pPr>
        <w:pStyle w:val="1"/>
        <w:jc w:val="both"/>
      </w:pPr>
      <w:r>
        <w:rPr>
          <w:sz w:val="18"/>
        </w:rPr>
      </w:r>
    </w:p>
    <w:bookmarkStart w:id="228" w:name="P228"/>
    <w:bookmarkEnd w:id="228"/>
    <w:p>
      <w:pPr>
        <w:pStyle w:val="1"/>
        <w:jc w:val="both"/>
      </w:pPr>
      <w:r>
        <w:rPr>
          <w:sz w:val="18"/>
        </w:rPr>
        <w:t xml:space="preserve">Идентификационный номер         ┌─┬─┬─┬─┬─┬─┬─┬─┬─┬─┬─┬─┬─┐</w:t>
      </w:r>
    </w:p>
    <w:p>
      <w:pPr>
        <w:pStyle w:val="1"/>
        <w:jc w:val="both"/>
      </w:pPr>
      <w:r>
        <w:rPr>
          <w:sz w:val="18"/>
        </w:rPr>
        <w:t xml:space="preserve">в реестре классифицированных    │ │ │ │ │ │ │ │ │ │ │ │ │ │</w:t>
      </w:r>
    </w:p>
    <w:p>
      <w:pPr>
        <w:pStyle w:val="1"/>
        <w:jc w:val="both"/>
      </w:pPr>
      <w:r>
        <w:rPr>
          <w:sz w:val="18"/>
        </w:rPr>
        <w:t xml:space="preserve">средств размещения (001)        └─┴─┴─┴─┴─┴─┴─┴─┴─┴─┴─┴─┴─┘</w:t>
      </w:r>
    </w:p>
    <w:p>
      <w:pPr>
        <w:pStyle w:val="1"/>
        <w:jc w:val="both"/>
      </w:pPr>
      <w:r>
        <w:rPr>
          <w:sz w:val="18"/>
        </w:rPr>
        <w:t xml:space="preserve">                                ┌─┬─┬─┬─┬─┬─┬─┬─┬─┬─┬─┬─┬─┬─┬─┬─┬─┬─┬─┬─┬─┬─┬─┬─┐</w:t>
      </w:r>
    </w:p>
    <w:bookmarkStart w:id="232" w:name="P232"/>
    <w:bookmarkEnd w:id="232"/>
    <w:p>
      <w:pPr>
        <w:pStyle w:val="1"/>
        <w:jc w:val="both"/>
      </w:pPr>
      <w:r>
        <w:rPr>
          <w:sz w:val="18"/>
        </w:rPr>
        <w:t xml:space="preserve">Название средства размещения    │ │ │ │ │ │ │ │ │ │ │ │ │ │ │ │ │ │ │ │ │ │ │ │ │</w:t>
      </w:r>
    </w:p>
    <w:p>
      <w:pPr>
        <w:pStyle w:val="1"/>
        <w:jc w:val="both"/>
      </w:pPr>
      <w:r>
        <w:rPr>
          <w:sz w:val="18"/>
        </w:rPr>
        <w:t xml:space="preserve">(010)                           └─┴─┴─┴─┴─┴─┴─┴─┴─┴─┴─┴─┴─┴─┴─┴─┴─┴─┴─┴─┴─┴─┴─┴─┘</w:t>
      </w:r>
    </w:p>
    <w:p>
      <w:pPr>
        <w:pStyle w:val="1"/>
        <w:jc w:val="both"/>
      </w:pPr>
      <w:r>
        <w:rPr>
          <w:sz w:val="18"/>
        </w:rPr>
        <w:t xml:space="preserve">┌─┬─┬─┬─┬─┬─┬─┬─┬─┬─┬─┬─┬─┬─┬─┬─┬─┬─┬─┬─┬─┬─┬─┬─┬─┬─┬─┬─┬─┬─┬─┬─┬─┬─┬─┬─┬─┬─┬─┬─┐</w:t>
      </w:r>
    </w:p>
    <w:p>
      <w:pPr>
        <w:pStyle w:val="1"/>
        <w:jc w:val="both"/>
      </w:pPr>
      <w:r>
        <w:rPr>
          <w:sz w:val="18"/>
        </w:rPr>
        <w:t xml:space="preserve">│ │ │ │ │ │ │ │ │ │ │ │ │ │ │ │ │ │ │ │ │ │ │ │ │ │ │ │ │ │ │ │ │ │ │ │ │ │ │ │ │</w:t>
      </w:r>
    </w:p>
    <w:p>
      <w:pPr>
        <w:pStyle w:val="1"/>
        <w:jc w:val="both"/>
      </w:pPr>
      <w:r>
        <w:rPr>
          <w:sz w:val="18"/>
        </w:rPr>
        <w:t xml:space="preserve">└─┴─┴─┴─┴─┴─┴─┴─┴─┴─┴─┴─┴─┴─┴─┴─┴─┴─┴─┴─┴─┴─┴─┴─┴─┴─┴─┴─┴─┴─┴─┴─┴─┴─┴─┴─┴─┴─┴─┴─┘</w:t>
      </w:r>
    </w:p>
    <w:bookmarkStart w:id="237" w:name="P237"/>
    <w:bookmarkEnd w:id="237"/>
    <w:p>
      <w:pPr>
        <w:pStyle w:val="1"/>
        <w:jc w:val="both"/>
      </w:pPr>
      <w:r>
        <w:rPr>
          <w:sz w:val="18"/>
        </w:rPr>
        <w:t xml:space="preserve">Место нахождения средства размещения (020)</w:t>
      </w:r>
    </w:p>
    <w:p>
      <w:pPr>
        <w:pStyle w:val="1"/>
        <w:jc w:val="both"/>
      </w:pPr>
      <w:r>
        <w:rPr>
          <w:sz w:val="18"/>
        </w:rPr>
        <w:t xml:space="preserve">Субъект Российской Федерации</w:t>
      </w:r>
    </w:p>
    <w:p>
      <w:pPr>
        <w:pStyle w:val="1"/>
        <w:jc w:val="both"/>
      </w:pPr>
      <w:r>
        <w:rPr>
          <w:sz w:val="18"/>
        </w:rPr>
        <w:t xml:space="preserve">        ┌─┬─┐</w:t>
      </w:r>
    </w:p>
    <w:bookmarkStart w:id="240" w:name="P240"/>
    <w:bookmarkEnd w:id="240"/>
    <w:p>
      <w:pPr>
        <w:pStyle w:val="1"/>
        <w:jc w:val="both"/>
      </w:pPr>
      <w:r>
        <w:rPr>
          <w:sz w:val="18"/>
        </w:rPr>
        <w:t xml:space="preserve">    код │ │ │</w:t>
      </w:r>
    </w:p>
    <w:p>
      <w:pPr>
        <w:pStyle w:val="1"/>
        <w:jc w:val="both"/>
      </w:pPr>
      <w:r>
        <w:rPr>
          <w:sz w:val="18"/>
        </w:rPr>
        <w:t xml:space="preserve">        └─┴─┘</w:t>
      </w:r>
    </w:p>
    <w:p>
      <w:pPr>
        <w:pStyle w:val="1"/>
        <w:jc w:val="both"/>
      </w:pPr>
      <w:r>
        <w:rPr>
          <w:sz w:val="18"/>
        </w:rPr>
        <w:t xml:space="preserve">Муниципальный район - 1/городской округ - 2/внутригородская территория</w:t>
      </w:r>
    </w:p>
    <w:p>
      <w:pPr>
        <w:pStyle w:val="1"/>
        <w:jc w:val="both"/>
      </w:pPr>
      <w:r>
        <w:rPr>
          <w:sz w:val="18"/>
        </w:rPr>
        <w:t xml:space="preserve">города федерального значения - 3/муниципальный округ - 4/федеральная</w:t>
      </w:r>
    </w:p>
    <w:p>
      <w:pPr>
        <w:pStyle w:val="1"/>
        <w:jc w:val="both"/>
      </w:pPr>
      <w:r>
        <w:rPr>
          <w:sz w:val="18"/>
        </w:rPr>
        <w:t xml:space="preserve">территория - 5</w:t>
      </w:r>
    </w:p>
    <w:p>
      <w:pPr>
        <w:pStyle w:val="1"/>
        <w:jc w:val="both"/>
      </w:pPr>
      <w:r>
        <w:rPr>
          <w:sz w:val="18"/>
        </w:rPr>
        <w:t xml:space="preserve">        ┌─┬─┐                                 ┌─┬─┬─┬─┬─┬─┬─┬─┬─┬─┬─┬─┬─┬─┬─┬─┬─┐</w:t>
      </w:r>
    </w:p>
    <w:bookmarkStart w:id="246" w:name="P246"/>
    <w:bookmarkEnd w:id="246"/>
    <w:p>
      <w:pPr>
        <w:pStyle w:val="1"/>
        <w:jc w:val="both"/>
      </w:pPr>
      <w:r>
        <w:rPr>
          <w:sz w:val="18"/>
        </w:rPr>
        <w:t xml:space="preserve">    вид │ │ │                    наименование │ │ │ │ │ │ │ │ │ │ │ │ │ │ │ │ │ │</w:t>
      </w:r>
    </w:p>
    <w:p>
      <w:pPr>
        <w:pStyle w:val="1"/>
        <w:jc w:val="both"/>
      </w:pPr>
      <w:r>
        <w:rPr>
          <w:sz w:val="18"/>
        </w:rPr>
        <w:t xml:space="preserve">        └─┴─┘                                 └─┴─┴─┴─┴─┴─┴─┴─┴─┴─┴─┴─┴─┴─┴─┴─┴─┘</w:t>
      </w:r>
    </w:p>
    <w:p>
      <w:pPr>
        <w:pStyle w:val="1"/>
        <w:jc w:val="both"/>
      </w:pPr>
      <w:r>
        <w:rPr>
          <w:sz w:val="18"/>
        </w:rPr>
        <w:t xml:space="preserve">┌─┬─┬─┬─┬─┬─┬─┬─┬─┬─┬─┬─┬─┬─┬─┬─┬─┬─┬─┬─┬─┬─┬─┬─┬─┬─┬─┬─┬─┬─┬─┬─┬─┬─┬─┬─┬─┬─┬─┬─┐</w:t>
      </w:r>
    </w:p>
    <w:p>
      <w:pPr>
        <w:pStyle w:val="1"/>
        <w:jc w:val="both"/>
      </w:pPr>
      <w:r>
        <w:rPr>
          <w:sz w:val="18"/>
        </w:rPr>
        <w:t xml:space="preserve">│ │ │ │ │ │ │ │ │ │ │ │ │ │ │ │ │ │ │ │ │ │ │ │ │ │ │ │ │ │ │ │ │ │ │ │ │ │ │ │ │</w:t>
      </w:r>
    </w:p>
    <w:p>
      <w:pPr>
        <w:pStyle w:val="1"/>
        <w:jc w:val="both"/>
      </w:pPr>
      <w:r>
        <w:rPr>
          <w:sz w:val="18"/>
        </w:rPr>
        <w:t xml:space="preserve">└─┴─┴─┴─┴─┴─┴─┴─┴─┴─┴─┴─┴─┴─┴─┴─┴─┴─┴─┴─┴─┴─┴─┴─┴─┴─┴─┴─┴─┴─┴─┴─┴─┴─┴─┴─┴─┴─┴─┴─┘</w:t>
      </w:r>
    </w:p>
    <w:p>
      <w:pPr>
        <w:pStyle w:val="1"/>
        <w:jc w:val="both"/>
      </w:pPr>
      <w:r>
        <w:rPr>
          <w:sz w:val="18"/>
        </w:rPr>
        <w:t xml:space="preserve">Городское поселение - 1/сельское поселение - 2/межселенная территория</w:t>
      </w:r>
    </w:p>
    <w:p>
      <w:pPr>
        <w:pStyle w:val="1"/>
        <w:jc w:val="both"/>
      </w:pPr>
      <w:r>
        <w:rPr>
          <w:sz w:val="18"/>
        </w:rPr>
        <w:t xml:space="preserve">в составе муниципального района - 3/внутригородской район городского</w:t>
      </w:r>
    </w:p>
    <w:p>
      <w:pPr>
        <w:pStyle w:val="1"/>
        <w:jc w:val="both"/>
      </w:pPr>
      <w:r>
        <w:rPr>
          <w:sz w:val="18"/>
        </w:rPr>
        <w:t xml:space="preserve">округа - 4</w:t>
      </w:r>
    </w:p>
    <w:p>
      <w:pPr>
        <w:pStyle w:val="1"/>
        <w:jc w:val="both"/>
      </w:pPr>
      <w:r>
        <w:rPr>
          <w:sz w:val="18"/>
        </w:rPr>
        <w:t xml:space="preserve">        ┌─┬─┐                                 ┌─┬─┬─┬─┬─┬─┬─┬─┬─┬─┬─┬─┬─┬─┬─┬─┬─┐</w:t>
      </w:r>
    </w:p>
    <w:bookmarkStart w:id="255" w:name="P255"/>
    <w:bookmarkEnd w:id="255"/>
    <w:p>
      <w:pPr>
        <w:pStyle w:val="1"/>
        <w:jc w:val="both"/>
      </w:pPr>
      <w:r>
        <w:rPr>
          <w:sz w:val="18"/>
        </w:rPr>
        <w:t xml:space="preserve">    вид │ │ │                    наименование │ │ │ │ │ │ │ │ │ │ │ │ │ │ │ │ │ │</w:t>
      </w:r>
    </w:p>
    <w:p>
      <w:pPr>
        <w:pStyle w:val="1"/>
        <w:jc w:val="both"/>
      </w:pPr>
      <w:r>
        <w:rPr>
          <w:sz w:val="18"/>
        </w:rPr>
        <w:t xml:space="preserve">        └─┴─┘                                 └─┴─┴─┴─┴─┴─┴─┴─┴─┴─┴─┴─┴─┴─┴─┴─┴─┘</w:t>
      </w:r>
    </w:p>
    <w:p>
      <w:pPr>
        <w:pStyle w:val="1"/>
        <w:jc w:val="both"/>
      </w:pPr>
      <w:r>
        <w:rPr>
          <w:sz w:val="18"/>
        </w:rPr>
        <w:t xml:space="preserve">┌─┬─┬─┬─┬─┬─┬─┬─┬─┬─┬─┬─┬─┬─┬─┬─┬─┬─┬─┬─┬─┬─┬─┬─┬─┬─┬─┬─┬─┬─┬─┬─┬─┬─┬─┬─┬─┬─┬─┬─┐</w:t>
      </w:r>
    </w:p>
    <w:p>
      <w:pPr>
        <w:pStyle w:val="1"/>
        <w:jc w:val="both"/>
      </w:pPr>
      <w:r>
        <w:rPr>
          <w:sz w:val="18"/>
        </w:rPr>
        <w:t xml:space="preserve">│ │ │ │ │ │ │ │ │ │ │ │ │ │ │ │ │ │ │ │ │ │ │ │ │ │ │ │ │ │ │ │ │ │ │ │ │ │ │ │ │</w:t>
      </w:r>
    </w:p>
    <w:p>
      <w:pPr>
        <w:pStyle w:val="1"/>
        <w:jc w:val="both"/>
      </w:pPr>
      <w:r>
        <w:rPr>
          <w:sz w:val="18"/>
        </w:rPr>
        <w:t xml:space="preserve">└─┴─┴─┴─┴─┴─┴─┴─┴─┴─┴─┴─┴─┴─┴─┴─┴─┴─┴─┴─┴─┴─┴─┴─┴─┴─┴─┴─┴─┴─┴─┴─┴─┴─┴─┴─┴─┴─┴─┴─┘</w:t>
      </w:r>
    </w:p>
    <w:bookmarkStart w:id="260" w:name="P260"/>
    <w:bookmarkEnd w:id="260"/>
    <w:p>
      <w:pPr>
        <w:pStyle w:val="1"/>
        <w:jc w:val="both"/>
      </w:pPr>
      <w:r>
        <w:rPr>
          <w:sz w:val="18"/>
        </w:rPr>
        <w:t xml:space="preserve">Населенный         ┌─┬─┬─┬─┬─┬─┬─┬─┬─┬─┐ наи-  ┌─┬─┬─┬─┬─┬─┬─┬─┬─┬─┬─┬─┬─┬─┬─┬─┬─┐</w:t>
      </w:r>
    </w:p>
    <w:bookmarkStart w:id="261" w:name="P261"/>
    <w:bookmarkEnd w:id="261"/>
    <w:p>
      <w:pPr>
        <w:pStyle w:val="1"/>
        <w:jc w:val="both"/>
      </w:pPr>
      <w:r>
        <w:rPr>
          <w:sz w:val="18"/>
        </w:rPr>
        <w:t xml:space="preserve">пункт (в том   вид │ │ │ │ │ │ │ │ │ │ │ мено- │ │ │ │ │ │ │ │ │ │ │ │ │ │ │ │ │ │</w:t>
      </w:r>
    </w:p>
    <w:p>
      <w:pPr>
        <w:pStyle w:val="1"/>
        <w:jc w:val="both"/>
      </w:pPr>
      <w:r>
        <w:rPr>
          <w:sz w:val="18"/>
        </w:rPr>
        <w:t xml:space="preserve">числе город,       └─┴─┴─┴─┴─┴─┴─┴─┴─┴─┘ вание └─┴─┴─┴─┴─┴─┴─┴─┴─┴─┴─┴─┴─┴─┴─┴─┴─┘</w:t>
      </w:r>
    </w:p>
    <w:p>
      <w:pPr>
        <w:pStyle w:val="1"/>
        <w:jc w:val="both"/>
      </w:pPr>
      <w:r>
        <w:rPr>
          <w:sz w:val="18"/>
        </w:rPr>
        <w:t xml:space="preserve">деревня, село)     ┌─┬─┬─┬─┬─┬─┬─┬─┬─┬─┬─┬─┬─┬─┬─┬─┬─┬─┬─┬─┬─┬─┬─┬─┬─┬─┬─┬─┬─┬─┬─┬─┬─┐</w:t>
      </w:r>
    </w:p>
    <w:p>
      <w:pPr>
        <w:pStyle w:val="1"/>
        <w:jc w:val="both"/>
      </w:pPr>
      <w:r>
        <w:rPr>
          <w:sz w:val="18"/>
        </w:rPr>
        <w:t xml:space="preserve">                   │ │ │ │ │ │ │ │ │ │ │ │ │ │ │ │ │ │ │ │ │ │ │ │ │ │ │ │ │ │ │ │ │ │</w:t>
      </w:r>
    </w:p>
    <w:p>
      <w:pPr>
        <w:pStyle w:val="1"/>
        <w:jc w:val="both"/>
      </w:pPr>
      <w:r>
        <w:rPr>
          <w:sz w:val="18"/>
        </w:rPr>
        <w:t xml:space="preserve">                   └─┴─┴─┴─┴─┴─┴─┴─┴─┴─┴─┴─┴─┴─┴─┴─┴─┴─┴─┴─┴─┴─┴─┴─┴─┴─┴─┴─┴─┴─┴─┴─┴─┘</w:t>
      </w:r>
    </w:p>
    <w:p>
      <w:pPr>
        <w:pStyle w:val="1"/>
        <w:jc w:val="both"/>
      </w:pPr>
      <w:r>
        <w:rPr>
          <w:sz w:val="18"/>
        </w:rPr>
        <w:t xml:space="preserve">Элемент            ┌─┬─┬─┬─┬─┬─┬─┬─┬─┬─┐  наи-  ┌─┬─┬─┬─┬─┬─┬─┬─┬─┬─┬─┬─┬─┬─┬─┬─┬─┐</w:t>
      </w:r>
    </w:p>
    <w:bookmarkStart w:id="267" w:name="P267"/>
    <w:bookmarkEnd w:id="267"/>
    <w:p>
      <w:pPr>
        <w:pStyle w:val="1"/>
        <w:jc w:val="both"/>
      </w:pPr>
      <w:r>
        <w:rPr>
          <w:sz w:val="18"/>
        </w:rPr>
        <w:t xml:space="preserve">планировочной  тип │ │ │ │ │ │ │ │ │ │ │  мено- │ │ │ │ │ │ │ │ │ │ │ │ │ │ │ │ │ │</w:t>
      </w:r>
    </w:p>
    <w:p>
      <w:pPr>
        <w:pStyle w:val="1"/>
        <w:jc w:val="both"/>
      </w:pPr>
      <w:r>
        <w:rPr>
          <w:sz w:val="18"/>
        </w:rPr>
        <w:t xml:space="preserve">структуры          └─┴─┴─┴─┴─┴─┴─┴─┴─┴─┘  вание └─┴─┴─┴─┴─┴─┴─┴─┴─┴─┴─┴─┴─┴─┴─┴─┴─┘</w:t>
      </w:r>
    </w:p>
    <w:p>
      <w:pPr>
        <w:pStyle w:val="1"/>
        <w:jc w:val="both"/>
      </w:pPr>
      <w:r>
        <w:rPr>
          <w:sz w:val="18"/>
        </w:rPr>
        <w:t xml:space="preserve">┌─┬─┬─┬─┬─┬─┬─┬─┬─┬─┬─┬─┬─┬─┬─┬─┬─┬─┬─┬─┬─┬─┬─┬─┬─┬─┬─┬─┬─┬─┬─┬─┬─┬─┬─┬─┬─┬─┬─┬─┐</w:t>
      </w:r>
    </w:p>
    <w:p>
      <w:pPr>
        <w:pStyle w:val="1"/>
        <w:jc w:val="both"/>
      </w:pPr>
      <w:r>
        <w:rPr>
          <w:sz w:val="18"/>
        </w:rPr>
        <w:t xml:space="preserve">│ │ │ │ │ │ │ │ │ │ │ │ │ │ │ │ │ │ │ │ │ │ │ │ │ │ │ │ │ │ │ │ │ │ │ │ │ │ │ │ │</w:t>
      </w:r>
    </w:p>
    <w:p>
      <w:pPr>
        <w:pStyle w:val="1"/>
        <w:jc w:val="both"/>
      </w:pPr>
      <w:r>
        <w:rPr>
          <w:sz w:val="18"/>
        </w:rPr>
        <w:t xml:space="preserve">└─┴─┴─┴─┴─┴─┴─┴─┴─┴─┴─┴─┴─┴─┴─┴─┴─┴─┴─┴─┴─┴─┴─┴─┴─┴─┴─┴─┴─┴─┴─┴─┴─┴─┴─┴─┴─┴─┴─┴─┘</w:t>
      </w:r>
    </w:p>
    <w:p>
      <w:pPr>
        <w:pStyle w:val="1"/>
        <w:jc w:val="both"/>
      </w:pPr>
      <w:r>
        <w:rPr>
          <w:sz w:val="18"/>
        </w:rPr>
        <w:t xml:space="preserve">┌─┬─┬─┬─┬─┬─┬─┬─┬─┬─┬─┬─┬─┬─┬─┬─┬─┬─┬─┬─┬─┬─┬─┬─┬─┬─┬─┬─┬─┬─┬─┬─┬─┬─┬─┬─┬─┬─┬─┬─┐</w:t>
      </w:r>
    </w:p>
    <w:p>
      <w:pPr>
        <w:pStyle w:val="1"/>
        <w:jc w:val="both"/>
      </w:pPr>
      <w:r>
        <w:rPr>
          <w:sz w:val="18"/>
        </w:rPr>
        <w:t xml:space="preserve">│ │ │ │ │ │ │ │ │ │ │ │ │ │ │ │ │ │ │ │ │ │ │ │ │ │ │ │ │ │ │ │ │ │ │ │ │ │ │ │ │</w:t>
      </w:r>
    </w:p>
    <w:p>
      <w:pPr>
        <w:pStyle w:val="1"/>
        <w:jc w:val="both"/>
      </w:pPr>
      <w:r>
        <w:rPr>
          <w:sz w:val="18"/>
        </w:rPr>
        <w:t xml:space="preserve">└─┴─┴─┴─┴─┴─┴─┴─┴─┴─┴─┴─┴─┴─┴─┴─┴─┴─┴─┴─┴─┴─┴─┴─┴─┴─┴─┴─┴─┴─┴─┴─┴─┴─┴─┴─┴─┴─┴─┴─┘</w:t>
      </w:r>
    </w:p>
    <w:p>
      <w:pPr>
        <w:pStyle w:val="1"/>
        <w:jc w:val="both"/>
      </w:pPr>
      <w:r>
        <w:rPr>
          <w:sz w:val="18"/>
        </w:rPr>
        <w:t xml:space="preserve">Элемент            ┌─┬─┬─┬─┬─┬─┬─┬─┬─┬─┐  наи-  ┌─┬─┬─┬─┬─┬─┬─┬─┬─┬─┬─┬─┬─┬─┬─┬─┬─┐</w:t>
      </w:r>
    </w:p>
    <w:bookmarkStart w:id="276" w:name="P276"/>
    <w:bookmarkEnd w:id="276"/>
    <w:p>
      <w:pPr>
        <w:pStyle w:val="1"/>
        <w:jc w:val="both"/>
      </w:pPr>
      <w:r>
        <w:rPr>
          <w:sz w:val="18"/>
        </w:rPr>
        <w:t xml:space="preserve">улично-        тип │ │ │ │ │ │ │ │ │ │ │  мено- │ │ │ │ │ │ │ │ │ │ │ │ │ │ │ │ │ │</w:t>
      </w:r>
    </w:p>
    <w:p>
      <w:pPr>
        <w:pStyle w:val="1"/>
        <w:jc w:val="both"/>
      </w:pPr>
      <w:r>
        <w:rPr>
          <w:sz w:val="18"/>
        </w:rPr>
        <w:t xml:space="preserve">дорожной сети      └─┴─┴─┴─┴─┴─┴─┴─┴─┴─┘  вание └─┴─┴─┴─┴─┴─┴─┴─┴─┴─┴─┴─┴─┴─┴─┴─┴─┘</w:t>
      </w:r>
    </w:p>
    <w:p>
      <w:pPr>
        <w:pStyle w:val="1"/>
        <w:jc w:val="both"/>
      </w:pPr>
      <w:r>
        <w:rPr>
          <w:sz w:val="18"/>
        </w:rPr>
        <w:t xml:space="preserve">┌─┬─┬─┬─┬─┬─┬─┬─┬─┬─┬─┬─┬─┬─┬─┬─┬─┬─┬─┬─┬─┬─┬─┬─┬─┬─┬─┬─┬─┬─┬─┬─┬─┬─┬─┬─┬─┬─┬─┬─┐</w:t>
      </w:r>
    </w:p>
    <w:p>
      <w:pPr>
        <w:pStyle w:val="1"/>
        <w:jc w:val="both"/>
      </w:pPr>
      <w:r>
        <w:rPr>
          <w:sz w:val="18"/>
        </w:rPr>
        <w:t xml:space="preserve">│ │ │ │ │ │ │ │ │ │ │ │ │ │ │ │ │ │ │ │ │ │ │ │ │ │ │ │ │ │ │ │ │ │ │ │ │ │ │ │ │</w:t>
      </w:r>
    </w:p>
    <w:p>
      <w:pPr>
        <w:pStyle w:val="1"/>
        <w:jc w:val="both"/>
      </w:pPr>
      <w:r>
        <w:rPr>
          <w:sz w:val="18"/>
        </w:rPr>
        <w:t xml:space="preserve">└─┴─┴─┴─┴─┴─┴─┴─┴─┴─┴─┴─┴─┴─┴─┴─┴─┴─┴─┴─┴─┴─┴─┴─┴─┴─┴─┴─┴─┴─┴─┴─┴─┴─┴─┴─┴─┴─┴─┴─┘</w:t>
      </w:r>
    </w:p>
    <w:p>
      <w:pPr>
        <w:pStyle w:val="1"/>
        <w:jc w:val="both"/>
      </w:pPr>
      <w:r>
        <w:rPr>
          <w:sz w:val="18"/>
        </w:rPr>
        <w:t xml:space="preserve">┌─┬─┬─┬─┬─┬─┬─┬─┬─┬─┬─┬─┬─┬─┬─┬─┬─┬─┬─┬─┬─┬─┬─┬─┬─┬─┬─┬─┬─┬─┬─┬─┬─┬─┬─┬─┬─┬─┬─┬─┐</w:t>
      </w:r>
    </w:p>
    <w:p>
      <w:pPr>
        <w:pStyle w:val="1"/>
        <w:jc w:val="both"/>
      </w:pPr>
      <w:r>
        <w:rPr>
          <w:sz w:val="18"/>
        </w:rPr>
        <w:t xml:space="preserve">│ │ │ │ │ │ │ │ │ │ │ │ │ │ │ │ │ │ │ │ │ │ │ │ │ │ │ │ │ │ │ │ │ │ │ │ │ │ │ │ │</w:t>
      </w:r>
    </w:p>
    <w:p>
      <w:pPr>
        <w:pStyle w:val="1"/>
        <w:jc w:val="both"/>
      </w:pPr>
      <w:r>
        <w:rPr>
          <w:sz w:val="18"/>
        </w:rPr>
        <w:t xml:space="preserve">└─┴─┴─┴─┴─┴─┴─┴─┴─┴─┴─┴─┴─┴─┴─┴─┴─┴─┴─┴─┴─┴─┴─┴─┴─┴─┴─┴─┴─┴─┴─┴─┴─┴─┴─┴─┴─┴─┴─┴─┘</w:t>
      </w:r>
    </w:p>
    <w:p>
      <w:pPr>
        <w:pStyle w:val="1"/>
        <w:jc w:val="both"/>
      </w:pPr>
      <w:r>
        <w:rPr>
          <w:sz w:val="18"/>
        </w:rPr>
        <w:t xml:space="preserve">Земельный                                     ┌─┬─┬─┬─┬─┬─┬─┬─┬─┬─┬─┬─┬─┬─┬─┬─┬─┐</w:t>
      </w:r>
    </w:p>
    <w:bookmarkStart w:id="285" w:name="P285"/>
    <w:bookmarkEnd w:id="285"/>
    <w:p>
      <w:pPr>
        <w:pStyle w:val="1"/>
        <w:jc w:val="both"/>
      </w:pPr>
      <w:r>
        <w:rPr>
          <w:sz w:val="18"/>
        </w:rPr>
        <w:t xml:space="preserve">участок                                 номер │ │ │ │ │ │ │ │ │ │ │ │ │ │ │ │ │ │</w:t>
      </w:r>
    </w:p>
    <w:p>
      <w:pPr>
        <w:pStyle w:val="1"/>
        <w:jc w:val="both"/>
      </w:pPr>
      <w:r>
        <w:rPr>
          <w:sz w:val="18"/>
        </w:rPr>
        <w:t xml:space="preserve">                                              └─┴─┴─┴─┴─┴─┴─┴─┴─┴─┴─┴─┴─┴─┴─┴─┴─┘</w:t>
      </w:r>
    </w:p>
    <w:p>
      <w:pPr>
        <w:pStyle w:val="1"/>
        <w:jc w:val="both"/>
      </w:pPr>
      <w:r>
        <w:rPr>
          <w:sz w:val="18"/>
        </w:rPr>
        <w:t xml:space="preserve">Здание/    │     ┌─┬─┬─┬─┬─┬─┬─┬─┬─┬─┐        ┌─┬─┬─┬─┬─┬─┬─┬─┬─┬─┬─┬─┬─┬─┬─┬─┬─┐</w:t>
      </w:r>
    </w:p>
    <w:bookmarkStart w:id="288" w:name="P288"/>
    <w:bookmarkEnd w:id="288"/>
    <w:p>
      <w:pPr>
        <w:pStyle w:val="1"/>
        <w:jc w:val="both"/>
      </w:pPr>
      <w:r>
        <w:rPr>
          <w:sz w:val="18"/>
        </w:rPr>
        <w:t xml:space="preserve">сооруже-   │ тип │ │ │ │ │ │ │ │ │ │ │  номер │ │ │ │ │ │ │ │ │ │ │ │ │ │ │ │ │ │</w:t>
      </w:r>
    </w:p>
    <w:p>
      <w:pPr>
        <w:pStyle w:val="1"/>
        <w:jc w:val="both"/>
      </w:pPr>
      <w:r>
        <w:rPr>
          <w:sz w:val="18"/>
        </w:rPr>
        <w:t xml:space="preserve">ние/       │     └─┴─┴─┴─┴─┴─┴─┴─┴─┴─┘        └─┴─┴─┴─┴─┴─┴─┴─┴─┴─┴─┴─┴─┴─┴─┴─┴─┘</w:t>
      </w:r>
    </w:p>
    <w:p>
      <w:pPr>
        <w:pStyle w:val="1"/>
        <w:jc w:val="both"/>
      </w:pPr>
      <w:r>
        <w:rPr>
          <w:sz w:val="18"/>
        </w:rPr>
        <w:t xml:space="preserve">объект     │     ┌─┬─┬─┬─┬─┬─┬─┬─┬─┬─┐        ┌─┬─┬─┬─┬─┬─┬─┬─┬─┬─┬─┬─┬─┬─┬─┬─┬─┐</w:t>
      </w:r>
    </w:p>
    <w:p>
      <w:pPr>
        <w:pStyle w:val="1"/>
        <w:jc w:val="both"/>
      </w:pPr>
      <w:r>
        <w:rPr>
          <w:sz w:val="18"/>
        </w:rPr>
        <w:t xml:space="preserve">незавер-   │ тип │ │ │ │ │ │ │ │ │ │ │  номер │ │ │ │ │ │ │ │ │ │ │ │ │ │ │ │ │ │</w:t>
      </w:r>
    </w:p>
    <w:p>
      <w:pPr>
        <w:pStyle w:val="1"/>
        <w:jc w:val="both"/>
      </w:pPr>
      <w:r>
        <w:rPr>
          <w:sz w:val="18"/>
        </w:rPr>
        <w:t xml:space="preserve">шенного    │     └─┴─┴─┴─┴─┴─┴─┴─┴─┴─┘        └─┴─┴─┴─┴─┴─┴─┴─┴─┴─┴─┴─┴─┴─┴─┴─┴─┘</w:t>
      </w:r>
    </w:p>
    <w:p>
      <w:pPr>
        <w:pStyle w:val="1"/>
        <w:jc w:val="both"/>
      </w:pPr>
      <w:r>
        <w:rPr>
          <w:sz w:val="18"/>
        </w:rPr>
        <w:t xml:space="preserve">строи-     │     ┌─┬─┬─┬─┬─┬─┬─┬─┬─┬─┐        ┌─┬─┬─┬─┬─┬─┬─┬─┬─┬─┬─┬─┬─┬─┬─┬─┬─┐</w:t>
      </w:r>
    </w:p>
    <w:p>
      <w:pPr>
        <w:pStyle w:val="1"/>
        <w:jc w:val="both"/>
      </w:pPr>
      <w:r>
        <w:rPr>
          <w:sz w:val="18"/>
        </w:rPr>
        <w:t xml:space="preserve">тельства   │ тип │ │ │ │ │ │ │ │ │ │ │  номер │ │ │ │ │ │ │ │ │ │ │ │ │ │ │ │ │ │</w:t>
      </w:r>
    </w:p>
    <w:p>
      <w:pPr>
        <w:pStyle w:val="1"/>
        <w:jc w:val="both"/>
      </w:pPr>
      <w:r>
        <w:rPr>
          <w:sz w:val="18"/>
        </w:rPr>
        <w:t xml:space="preserve">           │     └─┴─┴─┴─┴─┴─┴─┴─┴─┴─┘        └─┴─┴─┴─┴─┴─┴─┴─┴─┴─┴─┴─┴─┴─┴─┴─┴─┘</w:t>
      </w:r>
    </w:p>
    <w:p>
      <w:pPr>
        <w:pStyle w:val="1"/>
        <w:jc w:val="both"/>
      </w:pPr>
      <w:r>
        <w:rPr>
          <w:sz w:val="18"/>
        </w:rPr>
        <w:t xml:space="preserve">Помещение        ┌─┬─┬─┬─┬─┬─┬─┬─┬─┬─┐        ┌─┬─┬─┬─┬─┬─┬─┬─┬─┬─┬─┬─┬─┬─┬─┬─┬─┐</w:t>
      </w:r>
    </w:p>
    <w:bookmarkStart w:id="297" w:name="P297"/>
    <w:bookmarkEnd w:id="297"/>
    <w:p>
      <w:pPr>
        <w:pStyle w:val="1"/>
        <w:jc w:val="both"/>
      </w:pPr>
      <w:r>
        <w:rPr>
          <w:sz w:val="18"/>
        </w:rPr>
        <w:t xml:space="preserve">в пределах   тип │ │ │ │ │ │ │ │ │ │ │  номер │ │ │ │ │ │ │ │ │ │ │ │ │ │ │ │ │ │</w:t>
      </w:r>
    </w:p>
    <w:p>
      <w:pPr>
        <w:pStyle w:val="1"/>
        <w:jc w:val="both"/>
      </w:pPr>
      <w:r>
        <w:rPr>
          <w:sz w:val="18"/>
        </w:rPr>
        <w:t xml:space="preserve">здания,          └─┴─┴─┴─┴─┴─┴─┴─┴─┴─┘        └─┴─┴─┴─┴─┴─┴─┴─┴─┴─┴─┴─┴─┴─┴─┴─┴─┘</w:t>
      </w:r>
    </w:p>
    <w:p>
      <w:pPr>
        <w:pStyle w:val="1"/>
        <w:jc w:val="both"/>
      </w:pPr>
      <w:r>
        <w:rPr>
          <w:sz w:val="18"/>
        </w:rPr>
        <w:t xml:space="preserve">сооружения/         (офис и прочее)</w:t>
      </w:r>
    </w:p>
    <w:p>
      <w:pPr>
        <w:pStyle w:val="1"/>
        <w:jc w:val="both"/>
      </w:pPr>
      <w:r>
        <w:rPr>
          <w:sz w:val="18"/>
        </w:rPr>
        <w:t xml:space="preserve">машино-место</w:t>
      </w:r>
    </w:p>
    <w:p>
      <w:pPr>
        <w:pStyle w:val="1"/>
        <w:jc w:val="both"/>
      </w:pPr>
      <w:r>
        <w:rPr>
          <w:sz w:val="18"/>
        </w:rPr>
        <w:t xml:space="preserve">                                          ┌─┐</w:t>
      </w:r>
    </w:p>
    <w:bookmarkStart w:id="302" w:name="P302"/>
    <w:bookmarkEnd w:id="302"/>
    <w:p>
      <w:pPr>
        <w:pStyle w:val="1"/>
        <w:jc w:val="both"/>
      </w:pPr>
      <w:r>
        <w:rPr>
          <w:sz w:val="18"/>
        </w:rPr>
        <w:t xml:space="preserve">Категория средства размещения (код) (040) │ │</w:t>
      </w:r>
    </w:p>
    <w:p>
      <w:pPr>
        <w:pStyle w:val="1"/>
        <w:jc w:val="both"/>
      </w:pPr>
      <w:r>
        <w:rPr>
          <w:sz w:val="18"/>
        </w:rPr>
        <w:t xml:space="preserve">                                          └─┘</w:t>
      </w:r>
    </w:p>
    <w:p>
      <w:pPr>
        <w:pStyle w:val="1"/>
        <w:jc w:val="both"/>
      </w:pPr>
      <w:r>
        <w:rPr>
          <w:sz w:val="18"/>
        </w:rPr>
        <w:t xml:space="preserve">                                          ┌─┬─┬─┬─┬─┬─┬─┬─┬─┬─┬─┬─┬─┬─┬─┬─┬─┬─┬─┬─┐</w:t>
      </w:r>
    </w:p>
    <w:bookmarkStart w:id="305" w:name="P305"/>
    <w:bookmarkEnd w:id="305"/>
    <w:p>
      <w:pPr>
        <w:pStyle w:val="1"/>
        <w:jc w:val="both"/>
      </w:pPr>
      <w:r>
        <w:rPr>
          <w:sz w:val="18"/>
        </w:rPr>
        <w:t xml:space="preserve">Код бюджетной классификации (050)         │ │ │ │ │ │ │ │ │ │ │ │ │ │ │ │ │ │ │ │ │</w:t>
      </w:r>
    </w:p>
    <w:p>
      <w:pPr>
        <w:pStyle w:val="1"/>
        <w:jc w:val="both"/>
      </w:pPr>
      <w:r>
        <w:rPr>
          <w:sz w:val="18"/>
        </w:rPr>
        <w:t xml:space="preserve">                                          └─┴─┴─┴─┴─┴─┴─┴─┴─┴─┴─┴─┴─┴─┴─┴─┴─┴─┴─┴─┘</w:t>
      </w:r>
    </w:p>
    <w:p>
      <w:pPr>
        <w:pStyle w:val="1"/>
        <w:jc w:val="both"/>
      </w:pPr>
      <w:r>
        <w:rPr>
          <w:sz w:val="18"/>
        </w:rPr>
        <w:t xml:space="preserve">                                          ┌─┬─┬─┬─┬─┬─┬─┬─┬─┬─┬─┐</w:t>
      </w:r>
    </w:p>
    <w:bookmarkStart w:id="308" w:name="P308"/>
    <w:bookmarkEnd w:id="308"/>
    <w:p>
      <w:pPr>
        <w:pStyle w:val="1"/>
        <w:jc w:val="both"/>
      </w:pPr>
      <w:r>
        <w:rPr>
          <w:sz w:val="18"/>
        </w:rPr>
        <w:t xml:space="preserve">Код по </w:t>
      </w:r>
      <w:hyperlink w:history="0" r:id="rId24"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18"/>
            <w:color w:val="0000ff"/>
          </w:rPr>
          <w:t xml:space="preserve">ОКТМО</w:t>
        </w:r>
      </w:hyperlink>
      <w:r>
        <w:rPr>
          <w:sz w:val="18"/>
        </w:rPr>
        <w:t xml:space="preserve"> (060)                        │ │ │ │ │ │ │ │ │ │ │ │</w:t>
      </w:r>
    </w:p>
    <w:p>
      <w:pPr>
        <w:pStyle w:val="1"/>
        <w:jc w:val="both"/>
      </w:pPr>
      <w:r>
        <w:rPr>
          <w:sz w:val="18"/>
        </w:rPr>
        <w:t xml:space="preserve">                                          └─┴─┴─┴─┴─┴─┴─┴─┴─┴─┴─┘</w:t>
      </w:r>
    </w:p>
    <w:p>
      <w:pPr>
        <w:pStyle w:val="1"/>
        <w:jc w:val="both"/>
      </w:pPr>
      <w:r>
        <w:rPr>
          <w:sz w:val="18"/>
        </w:rPr>
      </w:r>
    </w:p>
    <w:p>
      <w:pPr>
        <w:pStyle w:val="1"/>
        <w:jc w:val="both"/>
      </w:pPr>
      <w:r>
        <w:rPr>
          <w:sz w:val="18"/>
        </w:rPr>
        <w:t xml:space="preserve">    --------------------------------</w:t>
      </w:r>
    </w:p>
    <w:bookmarkStart w:id="312" w:name="P312"/>
    <w:bookmarkEnd w:id="312"/>
    <w:p>
      <w:pPr>
        <w:pStyle w:val="1"/>
        <w:jc w:val="both"/>
      </w:pPr>
      <w:r>
        <w:rPr>
          <w:sz w:val="18"/>
        </w:rPr>
        <w:t xml:space="preserve">    &lt;1&gt; Заполняется необходимое количество листов Раздела 2.</w:t>
      </w:r>
    </w:p>
    <w:p>
      <w:pPr>
        <w:pStyle w:val="1"/>
        <w:jc w:val="both"/>
      </w:pPr>
      <w:r>
        <w:rPr>
          <w:sz w:val="18"/>
        </w:rPr>
      </w:r>
    </w:p>
    <w:p>
      <w:pPr>
        <w:pStyle w:val="1"/>
        <w:jc w:val="both"/>
      </w:pPr>
      <w:r>
        <w:rPr>
          <w:sz w:val="18"/>
        </w:rPr>
        <w:t xml:space="preserve">           Достоверность и полноту сведений, указанных на данной</w:t>
      </w:r>
    </w:p>
    <w:p>
      <w:pPr>
        <w:pStyle w:val="1"/>
        <w:jc w:val="both"/>
      </w:pPr>
      <w:r>
        <w:rPr>
          <w:sz w:val="18"/>
        </w:rPr>
        <w:t xml:space="preserve">                            странице, подтверждаю:</w:t>
      </w:r>
    </w:p>
    <w:p>
      <w:pPr>
        <w:pStyle w:val="1"/>
        <w:jc w:val="both"/>
      </w:pPr>
      <w:r>
        <w:rPr>
          <w:sz w:val="18"/>
        </w:rPr>
        <w:t xml:space="preserve">           ______________________ (подпись) __________________ (дата)</w:t>
      </w:r>
    </w:p>
    <w:p>
      <w:pPr>
        <w:pStyle w:val="1"/>
        <w:jc w:val="both"/>
      </w:pPr>
      <w:r>
        <w:rPr>
          <w:sz w:val="18"/>
        </w:rPr>
        <w:t xml:space="preserve">┌─┐                                                                           ┌─┐</w:t>
      </w:r>
    </w:p>
    <w:p>
      <w:pPr>
        <w:pStyle w:val="1"/>
        <w:jc w:val="both"/>
      </w:pPr>
      <w:r>
        <w:rPr>
          <w:sz w:val="18"/>
        </w:rPr>
        <w:t xml:space="preserve">└─┘                                                                           └─┘</w:t>
      </w:r>
    </w:p>
    <w:p>
      <w:pPr>
        <w:pStyle w:val="0"/>
        <w:jc w:val="both"/>
      </w:pPr>
      <w:r>
        <w:rPr>
          <w:sz w:val="20"/>
        </w:rPr>
      </w:r>
    </w:p>
    <w:p>
      <w:pPr>
        <w:pStyle w:val="1"/>
        <w:jc w:val="both"/>
      </w:pPr>
      <w:r>
        <w:rPr>
          <w:sz w:val="18"/>
        </w:rPr>
        <w:t xml:space="preserve">┌─┐││││││││││││││┌─┐         ┌─┬─┬─┬─┬─┬─┬─┬─┬─┬─┬─┬─┐</w:t>
      </w:r>
    </w:p>
    <w:p>
      <w:pPr>
        <w:pStyle w:val="1"/>
        <w:jc w:val="both"/>
      </w:pPr>
      <w:r>
        <w:rPr>
          <w:sz w:val="18"/>
        </w:rPr>
        <w:t xml:space="preserve">└─┘││││││││││││││└─┘     ИНН │ │ │ │ │ │ │ │ │ │ │ │ │</w:t>
      </w:r>
    </w:p>
    <w:p>
      <w:pPr>
        <w:pStyle w:val="1"/>
        <w:jc w:val="both"/>
      </w:pPr>
      <w:r>
        <w:rPr>
          <w:sz w:val="18"/>
        </w:rPr>
        <w:t xml:space="preserve">   ││1960││1045││            └─┴─┴─┴─┴─┴─┴─┴─┴─┴─┴─┴─┘</w:t>
      </w:r>
    </w:p>
    <w:p>
      <w:pPr>
        <w:pStyle w:val="1"/>
        <w:jc w:val="both"/>
      </w:pPr>
      <w:r>
        <w:rPr>
          <w:sz w:val="18"/>
        </w:rPr>
        <w:t xml:space="preserve">                             ┌─┬─┬─┬─┬─┬─┬─┬─┬─┐      ┌─┬─┬─┐</w:t>
      </w:r>
    </w:p>
    <w:p>
      <w:pPr>
        <w:pStyle w:val="1"/>
        <w:jc w:val="both"/>
      </w:pPr>
      <w:r>
        <w:rPr>
          <w:sz w:val="18"/>
        </w:rPr>
        <w:t xml:space="preserve">                         КПП │ │ │ │ │ │ │ │ │ │ Стр. │ │ │ │</w:t>
      </w:r>
    </w:p>
    <w:p>
      <w:pPr>
        <w:pStyle w:val="1"/>
        <w:jc w:val="both"/>
      </w:pPr>
      <w:r>
        <w:rPr>
          <w:sz w:val="18"/>
        </w:rPr>
        <w:t xml:space="preserve">                             └─┴─┴─┴─┴─┴─┴─┴─┴─┘      └─┴─┴─┘</w:t>
      </w:r>
    </w:p>
    <w:p>
      <w:pPr>
        <w:pStyle w:val="1"/>
        <w:jc w:val="both"/>
      </w:pPr>
      <w:r>
        <w:rPr>
          <w:sz w:val="18"/>
        </w:rPr>
      </w:r>
    </w:p>
    <w:p>
      <w:pPr>
        <w:pStyle w:val="1"/>
        <w:jc w:val="both"/>
      </w:pPr>
      <w:r>
        <w:rPr>
          <w:sz w:val="18"/>
        </w:rPr>
        <w:t xml:space="preserve">                                                           Раздел 2 (продолжение)</w:t>
      </w:r>
    </w:p>
    <w:p>
      <w:pPr>
        <w:pStyle w:val="1"/>
        <w:jc w:val="both"/>
      </w:pPr>
      <w:r>
        <w:rPr>
          <w:sz w:val="18"/>
        </w:rPr>
      </w:r>
    </w:p>
    <w:p>
      <w:pPr>
        <w:pStyle w:val="1"/>
        <w:jc w:val="both"/>
      </w:pPr>
      <w:r>
        <w:rPr>
          <w:sz w:val="18"/>
        </w:rPr>
        <w:t xml:space="preserve">Идентификационный номер         ┌─┬─┬─┬─┬─┬─┬─┬─┬─┬─┬─┬─┬─┐</w:t>
      </w:r>
    </w:p>
    <w:p>
      <w:pPr>
        <w:pStyle w:val="1"/>
        <w:jc w:val="both"/>
      </w:pPr>
      <w:r>
        <w:rPr>
          <w:sz w:val="18"/>
        </w:rPr>
        <w:t xml:space="preserve">в реестре классифицированных    │ │ │ │ │ │ │ │ │ │ │ │ │ │</w:t>
      </w:r>
    </w:p>
    <w:p>
      <w:pPr>
        <w:pStyle w:val="1"/>
        <w:jc w:val="both"/>
      </w:pPr>
      <w:r>
        <w:rPr>
          <w:sz w:val="18"/>
        </w:rPr>
        <w:t xml:space="preserve">средств размещения (001)        └─┴─┴─┴─┴─┴─┴─┴─┴─┴─┴─┴─┴─┘</w:t>
      </w:r>
    </w:p>
    <w:p>
      <w:pPr>
        <w:pStyle w:val="1"/>
        <w:jc w:val="both"/>
      </w:pPr>
      <w:r>
        <w:rPr>
          <w:sz w:val="18"/>
        </w:rPr>
      </w:r>
    </w:p>
    <w:p>
      <w:pPr>
        <w:pStyle w:val="1"/>
        <w:jc w:val="both"/>
      </w:pPr>
      <w:r>
        <w:rPr>
          <w:sz w:val="18"/>
        </w:rPr>
        <w:t xml:space="preserve">           Показатели          Код строки     Значения показателей (в рублях)</w:t>
      </w:r>
    </w:p>
    <w:p>
      <w:pPr>
        <w:pStyle w:val="1"/>
        <w:jc w:val="both"/>
      </w:pPr>
      <w:r>
        <w:rPr>
          <w:sz w:val="18"/>
        </w:rPr>
        <w:t xml:space="preserve">                1                  2                        3</w:t>
      </w:r>
    </w:p>
    <w:p>
      <w:pPr>
        <w:pStyle w:val="1"/>
        <w:jc w:val="both"/>
      </w:pPr>
      <w:r>
        <w:rPr>
          <w:sz w:val="18"/>
        </w:rPr>
      </w:r>
    </w:p>
    <w:p>
      <w:pPr>
        <w:pStyle w:val="1"/>
        <w:jc w:val="both"/>
      </w:pPr>
      <w:r>
        <w:rPr>
          <w:sz w:val="18"/>
        </w:rPr>
        <w:t xml:space="preserve">                                       ┌─┬─┬─┬─┬─┬─┬─┬─┬─┬─┬─┬─┬─┬─┬─┐</w:t>
      </w:r>
    </w:p>
    <w:bookmarkStart w:id="337" w:name="P337"/>
    <w:bookmarkEnd w:id="337"/>
    <w:p>
      <w:pPr>
        <w:pStyle w:val="1"/>
        <w:jc w:val="both"/>
      </w:pPr>
      <w:r>
        <w:rPr>
          <w:sz w:val="18"/>
        </w:rPr>
        <w:t xml:space="preserve">Стоимость услуг всего             070  │ │ │ │ │ │ │ │ │ │ │ │ │ │ │ │</w:t>
      </w:r>
    </w:p>
    <w:p>
      <w:pPr>
        <w:pStyle w:val="1"/>
        <w:jc w:val="both"/>
      </w:pPr>
      <w:r>
        <w:rPr>
          <w:sz w:val="18"/>
        </w:rPr>
        <w:t xml:space="preserve">                                       └─┴─┴─┴─┴─┴─┴─┴─┴─┴─┴─┴─┴─┴─┴─┘</w:t>
      </w:r>
    </w:p>
    <w:bookmarkStart w:id="339" w:name="P339"/>
    <w:bookmarkEnd w:id="339"/>
    <w:p>
      <w:pPr>
        <w:pStyle w:val="1"/>
        <w:jc w:val="both"/>
      </w:pPr>
      <w:r>
        <w:rPr>
          <w:sz w:val="18"/>
        </w:rPr>
        <w:t xml:space="preserve">Количество лиц, которые                ┌─┬─┬─┬─┬─┬─┐</w:t>
      </w:r>
    </w:p>
    <w:p>
      <w:pPr>
        <w:pStyle w:val="1"/>
        <w:jc w:val="both"/>
      </w:pPr>
      <w:r>
        <w:rPr>
          <w:sz w:val="18"/>
        </w:rPr>
        <w:t xml:space="preserve">приобрели услуги по               075  │ │ │ │ │ │ │</w:t>
      </w:r>
    </w:p>
    <w:p>
      <w:pPr>
        <w:pStyle w:val="1"/>
        <w:jc w:val="both"/>
      </w:pPr>
      <w:r>
        <w:rPr>
          <w:sz w:val="18"/>
        </w:rPr>
        <w:t xml:space="preserve">временному проживанию                  └─┴─┴─┴─┴─┴─┘</w:t>
      </w:r>
    </w:p>
    <w:p>
      <w:pPr>
        <w:pStyle w:val="1"/>
        <w:jc w:val="both"/>
      </w:pPr>
      <w:r>
        <w:rPr>
          <w:sz w:val="18"/>
        </w:rPr>
      </w:r>
    </w:p>
    <w:bookmarkStart w:id="343" w:name="P343"/>
    <w:bookmarkEnd w:id="343"/>
    <w:p>
      <w:pPr>
        <w:pStyle w:val="1"/>
        <w:jc w:val="both"/>
      </w:pPr>
      <w:r>
        <w:rPr>
          <w:sz w:val="18"/>
        </w:rPr>
        <w:t xml:space="preserve">Стоимость услуг,                       ┌─┬─┬─┬─┬─┬─┬─┬─┬─┬─┬─┬─┬─┬─┬─┐</w:t>
      </w:r>
    </w:p>
    <w:bookmarkStart w:id="344" w:name="P344"/>
    <w:bookmarkEnd w:id="344"/>
    <w:p>
      <w:pPr>
        <w:pStyle w:val="1"/>
        <w:jc w:val="both"/>
      </w:pPr>
      <w:r>
        <w:rPr>
          <w:sz w:val="18"/>
        </w:rPr>
        <w:t xml:space="preserve">не включаемая в налоговую         080  │ │ │ │ │ │ │ │ │ │ │ │ │ │ │ │</w:t>
      </w:r>
    </w:p>
    <w:p>
      <w:pPr>
        <w:pStyle w:val="1"/>
        <w:jc w:val="both"/>
      </w:pPr>
      <w:r>
        <w:rPr>
          <w:sz w:val="18"/>
        </w:rPr>
        <w:t xml:space="preserve">базу на основании </w:t>
      </w:r>
      <w:hyperlink w:history="0" r:id="rId25" w:tooltip="&quot;Налоговый кодекс Российской Федерации (часть вторая)&quot; от 05.08.2000 N 117-ФЗ (ред. от 23.07.2025) (с изм. и доп., вступ. в силу с 24.07.2025) ------------ Недействующая редакция {КонсультантПлюс}">
        <w:r>
          <w:rPr>
            <w:sz w:val="18"/>
            <w:color w:val="0000ff"/>
          </w:rPr>
          <w:t xml:space="preserve">пункта 2</w:t>
        </w:r>
      </w:hyperlink>
      <w:r>
        <w:rPr>
          <w:sz w:val="18"/>
        </w:rPr>
        <w:t xml:space="preserve">             └─┴─┴─┴─┴─┴─┴─┴─┴─┴─┴─┴─┴─┴─┴─┘</w:t>
      </w:r>
    </w:p>
    <w:p>
      <w:pPr>
        <w:pStyle w:val="1"/>
        <w:jc w:val="both"/>
      </w:pPr>
      <w:r>
        <w:rPr>
          <w:sz w:val="18"/>
        </w:rPr>
        <w:t xml:space="preserve">статьи 418.4 Налогового</w:t>
      </w:r>
    </w:p>
    <w:p>
      <w:pPr>
        <w:pStyle w:val="1"/>
        <w:jc w:val="both"/>
      </w:pPr>
      <w:r>
        <w:rPr>
          <w:sz w:val="18"/>
        </w:rPr>
        <w:t xml:space="preserve">кодекса Российской Федерации</w:t>
      </w:r>
    </w:p>
    <w:p>
      <w:pPr>
        <w:pStyle w:val="1"/>
        <w:jc w:val="both"/>
      </w:pPr>
      <w:r>
        <w:rPr>
          <w:sz w:val="18"/>
        </w:rPr>
      </w:r>
    </w:p>
    <w:bookmarkStart w:id="349" w:name="P349"/>
    <w:bookmarkEnd w:id="349"/>
    <w:p>
      <w:pPr>
        <w:pStyle w:val="1"/>
        <w:jc w:val="both"/>
      </w:pPr>
      <w:r>
        <w:rPr>
          <w:sz w:val="18"/>
        </w:rPr>
        <w:t xml:space="preserve">Количество лиц,                        ┌─┬─┬─┬─┬─┬─┐</w:t>
      </w:r>
    </w:p>
    <w:p>
      <w:pPr>
        <w:pStyle w:val="1"/>
        <w:jc w:val="both"/>
      </w:pPr>
      <w:r>
        <w:rPr>
          <w:sz w:val="18"/>
        </w:rPr>
        <w:t xml:space="preserve">предоставивших документы          085  │ │ │ │ │ │ │</w:t>
      </w:r>
    </w:p>
    <w:p>
      <w:pPr>
        <w:pStyle w:val="1"/>
        <w:jc w:val="both"/>
      </w:pPr>
      <w:r>
        <w:rPr>
          <w:sz w:val="18"/>
        </w:rPr>
        <w:t xml:space="preserve">в соответствии с </w:t>
      </w:r>
      <w:hyperlink w:history="0" r:id="rId26" w:tooltip="&quot;Налоговый кодекс Российской Федерации (часть вторая)&quot; от 05.08.2000 N 117-ФЗ (ред. от 23.07.2025) (с изм. и доп., вступ. в силу с 24.07.2025) ------------ Недействующая редакция {КонсультантПлюс}">
        <w:r>
          <w:rPr>
            <w:sz w:val="18"/>
            <w:color w:val="0000ff"/>
          </w:rPr>
          <w:t xml:space="preserve">пунктом 2</w:t>
        </w:r>
      </w:hyperlink>
      <w:r>
        <w:rPr>
          <w:sz w:val="18"/>
        </w:rPr>
        <w:t xml:space="preserve">             └─┴─┴─┴─┴─┴─┘</w:t>
      </w:r>
    </w:p>
    <w:p>
      <w:pPr>
        <w:pStyle w:val="1"/>
        <w:jc w:val="both"/>
      </w:pPr>
      <w:r>
        <w:rPr>
          <w:sz w:val="18"/>
        </w:rPr>
        <w:t xml:space="preserve">статьи 418.4 Налогового</w:t>
      </w:r>
    </w:p>
    <w:p>
      <w:pPr>
        <w:pStyle w:val="1"/>
        <w:jc w:val="both"/>
      </w:pPr>
      <w:r>
        <w:rPr>
          <w:sz w:val="18"/>
        </w:rPr>
        <w:t xml:space="preserve">кодекса Российской Федерации</w:t>
      </w:r>
    </w:p>
    <w:p>
      <w:pPr>
        <w:pStyle w:val="1"/>
        <w:jc w:val="both"/>
      </w:pPr>
      <w:r>
        <w:rPr>
          <w:sz w:val="18"/>
        </w:rPr>
      </w:r>
    </w:p>
    <w:bookmarkStart w:id="355" w:name="P355"/>
    <w:bookmarkEnd w:id="355"/>
    <w:p>
      <w:pPr>
        <w:pStyle w:val="1"/>
        <w:jc w:val="both"/>
      </w:pPr>
      <w:r>
        <w:rPr>
          <w:sz w:val="18"/>
        </w:rPr>
        <w:t xml:space="preserve">Стоимость услуг,                       ┌─┬─┬─┬─┬─┬─┬─┬─┬─┬─┬─┬─┬─┬─┬─┐</w:t>
      </w:r>
    </w:p>
    <w:bookmarkStart w:id="356" w:name="P356"/>
    <w:bookmarkEnd w:id="356"/>
    <w:p>
      <w:pPr>
        <w:pStyle w:val="1"/>
        <w:jc w:val="both"/>
      </w:pPr>
      <w:r>
        <w:rPr>
          <w:sz w:val="18"/>
        </w:rPr>
        <w:t xml:space="preserve">не включаемая в налоговую         086  │ │ │ │ │ │ │ │ │ │ │ │ │ │ │ │</w:t>
      </w:r>
    </w:p>
    <w:p>
      <w:pPr>
        <w:pStyle w:val="1"/>
        <w:jc w:val="both"/>
      </w:pPr>
      <w:r>
        <w:rPr>
          <w:sz w:val="18"/>
        </w:rPr>
        <w:t xml:space="preserve">базу на основании </w:t>
      </w:r>
      <w:hyperlink w:history="0" r:id="rId27" w:tooltip="&quot;Налоговый кодекс Российской Федерации (часть вторая)&quot; от 05.08.2000 N 117-ФЗ (ред. от 23.07.2025) (с изм. и доп., вступ. в силу с 24.07.2025) ------------ Недействующая редакция {КонсультантПлюс}">
        <w:r>
          <w:rPr>
            <w:sz w:val="18"/>
            <w:color w:val="0000ff"/>
          </w:rPr>
          <w:t xml:space="preserve">пункта 3</w:t>
        </w:r>
      </w:hyperlink>
      <w:r>
        <w:rPr>
          <w:sz w:val="18"/>
        </w:rPr>
        <w:t xml:space="preserve">             └─┴─┴─┴─┴─┴─┴─┴─┴─┴─┴─┴─┴─┴─┴─┘</w:t>
      </w:r>
    </w:p>
    <w:p>
      <w:pPr>
        <w:pStyle w:val="1"/>
        <w:jc w:val="both"/>
      </w:pPr>
      <w:r>
        <w:rPr>
          <w:sz w:val="18"/>
        </w:rPr>
        <w:t xml:space="preserve">статьи 418.4 Налогового</w:t>
      </w:r>
    </w:p>
    <w:p>
      <w:pPr>
        <w:pStyle w:val="1"/>
        <w:jc w:val="both"/>
      </w:pPr>
      <w:r>
        <w:rPr>
          <w:sz w:val="18"/>
        </w:rPr>
        <w:t xml:space="preserve">кодекса Российской Федерации</w:t>
      </w:r>
    </w:p>
    <w:p>
      <w:pPr>
        <w:pStyle w:val="1"/>
        <w:jc w:val="both"/>
      </w:pPr>
      <w:r>
        <w:rPr>
          <w:sz w:val="18"/>
        </w:rPr>
      </w:r>
    </w:p>
    <w:bookmarkStart w:id="361" w:name="P361"/>
    <w:bookmarkEnd w:id="361"/>
    <w:p>
      <w:pPr>
        <w:pStyle w:val="1"/>
        <w:jc w:val="both"/>
      </w:pPr>
      <w:r>
        <w:rPr>
          <w:sz w:val="18"/>
        </w:rPr>
        <w:t xml:space="preserve">Количество лиц,                        ┌─┬─┬─┬─┬─┬─┐</w:t>
      </w:r>
    </w:p>
    <w:p>
      <w:pPr>
        <w:pStyle w:val="1"/>
        <w:jc w:val="both"/>
      </w:pPr>
      <w:r>
        <w:rPr>
          <w:sz w:val="18"/>
        </w:rPr>
        <w:t xml:space="preserve">предоставивших документы          087  │ │ │ │ │ │ │</w:t>
      </w:r>
    </w:p>
    <w:p>
      <w:pPr>
        <w:pStyle w:val="1"/>
        <w:jc w:val="both"/>
      </w:pPr>
      <w:r>
        <w:rPr>
          <w:sz w:val="18"/>
        </w:rPr>
        <w:t xml:space="preserve">в соответствии с </w:t>
      </w:r>
      <w:hyperlink w:history="0" r:id="rId28" w:tooltip="&quot;Налоговый кодекс Российской Федерации (часть вторая)&quot; от 05.08.2000 N 117-ФЗ (ред. от 23.07.2025) (с изм. и доп., вступ. в силу с 24.07.2025) ------------ Недействующая редакция {КонсультантПлюс}">
        <w:r>
          <w:rPr>
            <w:sz w:val="18"/>
            <w:color w:val="0000ff"/>
          </w:rPr>
          <w:t xml:space="preserve">пунктом 3</w:t>
        </w:r>
      </w:hyperlink>
      <w:r>
        <w:rPr>
          <w:sz w:val="18"/>
        </w:rPr>
        <w:t xml:space="preserve">             └─┴─┴─┴─┴─┴─┘</w:t>
      </w:r>
    </w:p>
    <w:p>
      <w:pPr>
        <w:pStyle w:val="1"/>
        <w:jc w:val="both"/>
      </w:pPr>
      <w:r>
        <w:rPr>
          <w:sz w:val="18"/>
        </w:rPr>
        <w:t xml:space="preserve">статьи 418.4 Налогового</w:t>
      </w:r>
    </w:p>
    <w:p>
      <w:pPr>
        <w:pStyle w:val="1"/>
        <w:jc w:val="both"/>
      </w:pPr>
      <w:r>
        <w:rPr>
          <w:sz w:val="18"/>
        </w:rPr>
        <w:t xml:space="preserve">кодекса Российской Федерации</w:t>
      </w:r>
    </w:p>
    <w:p>
      <w:pPr>
        <w:pStyle w:val="1"/>
        <w:jc w:val="both"/>
      </w:pPr>
      <w:r>
        <w:rPr>
          <w:sz w:val="18"/>
        </w:rPr>
      </w:r>
    </w:p>
    <w:bookmarkStart w:id="367" w:name="P367"/>
    <w:bookmarkEnd w:id="367"/>
    <w:p>
      <w:pPr>
        <w:pStyle w:val="1"/>
        <w:jc w:val="both"/>
      </w:pPr>
      <w:r>
        <w:rPr>
          <w:sz w:val="18"/>
        </w:rPr>
        <w:t xml:space="preserve">Стоимость услуг, в отношении           ┌─┬─┬─┬─┬─┬─┬─┬─┬─┬─┬─┬─┬─┬─┬─┐</w:t>
      </w:r>
    </w:p>
    <w:bookmarkStart w:id="368" w:name="P368"/>
    <w:bookmarkEnd w:id="368"/>
    <w:p>
      <w:pPr>
        <w:pStyle w:val="1"/>
        <w:jc w:val="both"/>
      </w:pPr>
      <w:r>
        <w:rPr>
          <w:sz w:val="18"/>
        </w:rPr>
        <w:t xml:space="preserve">которых исчислен минимальный      090  │ │ │ │ │ │ │ │ │ │ │ │ │ │ │ │</w:t>
      </w:r>
    </w:p>
    <w:p>
      <w:pPr>
        <w:pStyle w:val="1"/>
        <w:jc w:val="both"/>
      </w:pPr>
      <w:r>
        <w:rPr>
          <w:sz w:val="18"/>
        </w:rPr>
        <w:t xml:space="preserve">налог                                  └─┴─┴─┴─┴─┴─┴─┴─┴─┴─┴─┴─┴─┴─┴─┘</w:t>
      </w:r>
    </w:p>
    <w:p>
      <w:pPr>
        <w:pStyle w:val="1"/>
        <w:jc w:val="both"/>
      </w:pPr>
      <w:r>
        <w:rPr>
          <w:sz w:val="18"/>
        </w:rPr>
      </w:r>
    </w:p>
    <w:bookmarkStart w:id="371" w:name="P371"/>
    <w:bookmarkEnd w:id="371"/>
    <w:p>
      <w:pPr>
        <w:pStyle w:val="1"/>
        <w:jc w:val="both"/>
      </w:pPr>
      <w:r>
        <w:rPr>
          <w:sz w:val="18"/>
        </w:rPr>
        <w:t xml:space="preserve">Налоговая база, налог                  ┌─┬─┬─┬─┬─┬─┬─┬─┬─┬─┬─┬─┬─┬─┬─┐</w:t>
      </w:r>
    </w:p>
    <w:p>
      <w:pPr>
        <w:pStyle w:val="1"/>
        <w:jc w:val="both"/>
      </w:pPr>
      <w:r>
        <w:rPr>
          <w:sz w:val="18"/>
        </w:rPr>
        <w:t xml:space="preserve">с которой подлежит                100  │ │ │ │ │ │ │ │ │ │ │ │ │ │ │ │</w:t>
      </w:r>
    </w:p>
    <w:p>
      <w:pPr>
        <w:pStyle w:val="1"/>
        <w:jc w:val="both"/>
      </w:pPr>
      <w:r>
        <w:rPr>
          <w:sz w:val="18"/>
        </w:rPr>
        <w:t xml:space="preserve">исчислению по ставке,                  └─┴─┴─┴─┴─┴─┴─┴─┴─┴─┴─┴─┴─┴─┴─┘</w:t>
      </w:r>
    </w:p>
    <w:p>
      <w:pPr>
        <w:pStyle w:val="1"/>
        <w:jc w:val="both"/>
      </w:pPr>
      <w:r>
        <w:rPr>
          <w:sz w:val="18"/>
        </w:rPr>
        <w:t xml:space="preserve">установленной нормативным</w:t>
      </w:r>
    </w:p>
    <w:p>
      <w:pPr>
        <w:pStyle w:val="1"/>
        <w:jc w:val="both"/>
      </w:pPr>
      <w:r>
        <w:rPr>
          <w:sz w:val="18"/>
        </w:rPr>
        <w:t xml:space="preserve">правовым актом</w:t>
      </w:r>
    </w:p>
    <w:p>
      <w:pPr>
        <w:pStyle w:val="1"/>
        <w:jc w:val="both"/>
      </w:pPr>
      <w:r>
        <w:rPr>
          <w:sz w:val="18"/>
        </w:rPr>
        <w:t xml:space="preserve">представительного органа</w:t>
      </w:r>
    </w:p>
    <w:p>
      <w:pPr>
        <w:pStyle w:val="1"/>
        <w:jc w:val="both"/>
      </w:pPr>
      <w:r>
        <w:rPr>
          <w:sz w:val="18"/>
        </w:rPr>
        <w:t xml:space="preserve">муниципального образования</w:t>
      </w:r>
    </w:p>
    <w:p>
      <w:pPr>
        <w:pStyle w:val="1"/>
        <w:jc w:val="both"/>
      </w:pPr>
      <w:r>
        <w:rPr>
          <w:sz w:val="18"/>
        </w:rPr>
        <w:t xml:space="preserve">(законами городов</w:t>
      </w:r>
    </w:p>
    <w:p>
      <w:pPr>
        <w:pStyle w:val="1"/>
        <w:jc w:val="both"/>
      </w:pPr>
      <w:r>
        <w:rPr>
          <w:sz w:val="18"/>
        </w:rPr>
        <w:t xml:space="preserve">федерального значения Москвы,</w:t>
      </w:r>
    </w:p>
    <w:p>
      <w:pPr>
        <w:pStyle w:val="1"/>
        <w:jc w:val="both"/>
      </w:pPr>
      <w:r>
        <w:rPr>
          <w:sz w:val="18"/>
        </w:rPr>
        <w:t xml:space="preserve">Санкт-Петербурга и</w:t>
      </w:r>
    </w:p>
    <w:p>
      <w:pPr>
        <w:pStyle w:val="1"/>
        <w:jc w:val="both"/>
      </w:pPr>
      <w:r>
        <w:rPr>
          <w:sz w:val="18"/>
        </w:rPr>
        <w:t xml:space="preserve">Севастополя, нормативными</w:t>
      </w:r>
    </w:p>
    <w:p>
      <w:pPr>
        <w:pStyle w:val="1"/>
        <w:jc w:val="both"/>
      </w:pPr>
      <w:r>
        <w:rPr>
          <w:sz w:val="18"/>
        </w:rPr>
        <w:t xml:space="preserve">правовыми актами</w:t>
      </w:r>
    </w:p>
    <w:p>
      <w:pPr>
        <w:pStyle w:val="1"/>
        <w:jc w:val="both"/>
      </w:pPr>
      <w:r>
        <w:rPr>
          <w:sz w:val="18"/>
        </w:rPr>
        <w:t xml:space="preserve">представительного органа</w:t>
      </w:r>
    </w:p>
    <w:p>
      <w:pPr>
        <w:pStyle w:val="1"/>
        <w:jc w:val="both"/>
      </w:pPr>
      <w:r>
        <w:rPr>
          <w:sz w:val="18"/>
        </w:rPr>
        <w:t xml:space="preserve">федеральной территории</w:t>
      </w:r>
    </w:p>
    <w:p>
      <w:pPr>
        <w:pStyle w:val="1"/>
        <w:jc w:val="both"/>
      </w:pPr>
      <w:r>
        <w:rPr>
          <w:sz w:val="18"/>
        </w:rPr>
        <w:t xml:space="preserve">"Сириус")</w:t>
      </w:r>
    </w:p>
    <w:p>
      <w:pPr>
        <w:pStyle w:val="1"/>
        <w:jc w:val="both"/>
      </w:pPr>
      <w:r>
        <w:rPr>
          <w:sz w:val="18"/>
        </w:rPr>
        <w:t xml:space="preserve">(</w:t>
      </w:r>
      <w:hyperlink w:history="0" w:anchor="P337" w:tooltip="Стоимость услуг всего             070  │ │ │ │ │ │ │ │ │ │ │ │ │ │ │ │">
        <w:r>
          <w:rPr>
            <w:sz w:val="18"/>
            <w:color w:val="0000ff"/>
          </w:rPr>
          <w:t xml:space="preserve">стр. 070</w:t>
        </w:r>
      </w:hyperlink>
      <w:r>
        <w:rPr>
          <w:sz w:val="18"/>
        </w:rPr>
        <w:t xml:space="preserve"> - </w:t>
      </w:r>
      <w:hyperlink w:history="0" w:anchor="P344" w:tooltip="не включаемая в налоговую         080  │ │ │ │ │ │ │ │ │ │ │ │ │ │ │ │">
        <w:r>
          <w:rPr>
            <w:sz w:val="18"/>
            <w:color w:val="0000ff"/>
          </w:rPr>
          <w:t xml:space="preserve">стр. 080</w:t>
        </w:r>
      </w:hyperlink>
      <w:r>
        <w:rPr>
          <w:sz w:val="18"/>
        </w:rPr>
        <w:t xml:space="preserve"> -</w:t>
      </w:r>
    </w:p>
    <w:p>
      <w:pPr>
        <w:pStyle w:val="1"/>
        <w:jc w:val="both"/>
      </w:pPr>
      <w:hyperlink w:history="0" w:anchor="P356" w:tooltip="не включаемая в налоговую         086  │ │ │ │ │ │ │ │ │ │ │ │ │ │ │ │">
        <w:r>
          <w:rPr>
            <w:sz w:val="18"/>
            <w:color w:val="0000ff"/>
          </w:rPr>
          <w:t xml:space="preserve">стр. 086</w:t>
        </w:r>
      </w:hyperlink>
      <w:r>
        <w:rPr>
          <w:sz w:val="18"/>
        </w:rPr>
        <w:t xml:space="preserve"> - </w:t>
      </w:r>
      <w:hyperlink w:history="0" w:anchor="P368" w:tooltip="которых исчислен минимальный      090  │ │ │ │ │ │ │ │ │ │ │ │ │ │ │ │">
        <w:r>
          <w:rPr>
            <w:sz w:val="18"/>
            <w:color w:val="0000ff"/>
          </w:rPr>
          <w:t xml:space="preserve">стр. 090</w:t>
        </w:r>
      </w:hyperlink>
      <w:r>
        <w:rPr>
          <w:sz w:val="18"/>
        </w:rPr>
        <w:t xml:space="preserve">)</w:t>
      </w:r>
    </w:p>
    <w:p>
      <w:pPr>
        <w:pStyle w:val="1"/>
        <w:jc w:val="both"/>
      </w:pPr>
      <w:r>
        <w:rPr>
          <w:sz w:val="18"/>
        </w:rPr>
      </w:r>
    </w:p>
    <w:bookmarkStart w:id="389" w:name="P389"/>
    <w:bookmarkEnd w:id="389"/>
    <w:p>
      <w:pPr>
        <w:pStyle w:val="1"/>
        <w:jc w:val="both"/>
      </w:pPr>
      <w:r>
        <w:rPr>
          <w:sz w:val="18"/>
        </w:rPr>
        <w:t xml:space="preserve">Ставка налога, установленная           ┌─┐ ┌─┬─┐</w:t>
      </w:r>
    </w:p>
    <w:p>
      <w:pPr>
        <w:pStyle w:val="1"/>
        <w:jc w:val="both"/>
      </w:pPr>
      <w:r>
        <w:rPr>
          <w:sz w:val="18"/>
        </w:rPr>
        <w:t xml:space="preserve">нормативным правовым актом         110 │ │.│ │ │</w:t>
      </w:r>
    </w:p>
    <w:p>
      <w:pPr>
        <w:pStyle w:val="1"/>
        <w:jc w:val="both"/>
      </w:pPr>
      <w:r>
        <w:rPr>
          <w:sz w:val="18"/>
        </w:rPr>
        <w:t xml:space="preserve">представительного органа               └─┘ └─┴─┘</w:t>
      </w:r>
    </w:p>
    <w:p>
      <w:pPr>
        <w:pStyle w:val="1"/>
        <w:jc w:val="both"/>
      </w:pPr>
      <w:r>
        <w:rPr>
          <w:sz w:val="18"/>
        </w:rPr>
        <w:t xml:space="preserve">муниципального образования</w:t>
      </w:r>
    </w:p>
    <w:p>
      <w:pPr>
        <w:pStyle w:val="1"/>
        <w:jc w:val="both"/>
      </w:pPr>
      <w:r>
        <w:rPr>
          <w:sz w:val="18"/>
        </w:rPr>
        <w:t xml:space="preserve">(законами городов федерального</w:t>
      </w:r>
    </w:p>
    <w:p>
      <w:pPr>
        <w:pStyle w:val="1"/>
        <w:jc w:val="both"/>
      </w:pPr>
      <w:r>
        <w:rPr>
          <w:sz w:val="18"/>
        </w:rPr>
        <w:t xml:space="preserve">значения Москвы,</w:t>
      </w:r>
    </w:p>
    <w:p>
      <w:pPr>
        <w:pStyle w:val="1"/>
        <w:jc w:val="both"/>
      </w:pPr>
      <w:r>
        <w:rPr>
          <w:sz w:val="18"/>
        </w:rPr>
        <w:t xml:space="preserve">Санкт-Петербурга</w:t>
      </w:r>
    </w:p>
    <w:p>
      <w:pPr>
        <w:pStyle w:val="1"/>
        <w:jc w:val="both"/>
      </w:pPr>
      <w:r>
        <w:rPr>
          <w:sz w:val="18"/>
        </w:rPr>
        <w:t xml:space="preserve">и Севастополя, нормативными</w:t>
      </w:r>
    </w:p>
    <w:p>
      <w:pPr>
        <w:pStyle w:val="1"/>
        <w:jc w:val="both"/>
      </w:pPr>
      <w:r>
        <w:rPr>
          <w:sz w:val="18"/>
        </w:rPr>
        <w:t xml:space="preserve">правовыми актами</w:t>
      </w:r>
    </w:p>
    <w:p>
      <w:pPr>
        <w:pStyle w:val="1"/>
        <w:jc w:val="both"/>
      </w:pPr>
      <w:r>
        <w:rPr>
          <w:sz w:val="18"/>
        </w:rPr>
        <w:t xml:space="preserve">представительного органа</w:t>
      </w:r>
    </w:p>
    <w:p>
      <w:pPr>
        <w:pStyle w:val="1"/>
        <w:jc w:val="both"/>
      </w:pPr>
      <w:r>
        <w:rPr>
          <w:sz w:val="18"/>
        </w:rPr>
        <w:t xml:space="preserve">федеральной территории</w:t>
      </w:r>
    </w:p>
    <w:p>
      <w:pPr>
        <w:pStyle w:val="1"/>
        <w:jc w:val="both"/>
      </w:pPr>
      <w:r>
        <w:rPr>
          <w:sz w:val="18"/>
        </w:rPr>
        <w:t xml:space="preserve">"Сириус") (%)</w:t>
      </w:r>
    </w:p>
    <w:p>
      <w:pPr>
        <w:pStyle w:val="1"/>
        <w:jc w:val="both"/>
      </w:pPr>
      <w:r>
        <w:rPr>
          <w:sz w:val="18"/>
        </w:rPr>
      </w:r>
    </w:p>
    <w:bookmarkStart w:id="402" w:name="P402"/>
    <w:bookmarkEnd w:id="402"/>
    <w:p>
      <w:pPr>
        <w:pStyle w:val="1"/>
        <w:jc w:val="both"/>
      </w:pPr>
      <w:r>
        <w:rPr>
          <w:sz w:val="18"/>
        </w:rPr>
        <w:t xml:space="preserve">Сумма исчисленного налога              ┌─┬─┬─┬─┬─┬─┬─┬─┬─┬─┬─┬─┬─┬─┬─┐</w:t>
      </w:r>
    </w:p>
    <w:bookmarkStart w:id="403" w:name="P403"/>
    <w:bookmarkEnd w:id="403"/>
    <w:p>
      <w:pPr>
        <w:pStyle w:val="1"/>
        <w:jc w:val="both"/>
      </w:pPr>
      <w:r>
        <w:rPr>
          <w:sz w:val="18"/>
        </w:rPr>
        <w:t xml:space="preserve">без учета суммы                   120  │ │ │ │ │ │ │ │ │ │ │ │ │ │ │ │</w:t>
      </w:r>
    </w:p>
    <w:p>
      <w:pPr>
        <w:pStyle w:val="1"/>
        <w:jc w:val="both"/>
      </w:pPr>
      <w:r>
        <w:rPr>
          <w:sz w:val="18"/>
        </w:rPr>
        <w:t xml:space="preserve">минимального налога                    └─┴─┴─┴─┴─┴─┴─┴─┴─┴─┴─┴─┴─┴─┴─┘</w:t>
      </w:r>
    </w:p>
    <w:p>
      <w:pPr>
        <w:pStyle w:val="1"/>
        <w:jc w:val="both"/>
      </w:pPr>
      <w:r>
        <w:rPr>
          <w:sz w:val="18"/>
        </w:rPr>
        <w:t xml:space="preserve">(</w:t>
      </w:r>
      <w:hyperlink w:history="0" w:anchor="P371" w:tooltip="Налоговая база, налог                  ┌─┬─┬─┬─┬─┬─┬─┬─┬─┬─┬─┬─┬─┬─┬─┐">
        <w:r>
          <w:rPr>
            <w:sz w:val="18"/>
            <w:color w:val="0000ff"/>
          </w:rPr>
          <w:t xml:space="preserve">стр. 100</w:t>
        </w:r>
      </w:hyperlink>
      <w:r>
        <w:rPr>
          <w:sz w:val="18"/>
        </w:rPr>
        <w:t xml:space="preserve"> x </w:t>
      </w:r>
      <w:hyperlink w:history="0" w:anchor="P389" w:tooltip="Ставка налога, установленная           ┌─┐ ┌─┬─┐">
        <w:r>
          <w:rPr>
            <w:sz w:val="18"/>
            <w:color w:val="0000ff"/>
          </w:rPr>
          <w:t xml:space="preserve">стр. 110</w:t>
        </w:r>
      </w:hyperlink>
      <w:r>
        <w:rPr>
          <w:sz w:val="18"/>
        </w:rPr>
        <w:t xml:space="preserve">)</w:t>
      </w:r>
    </w:p>
    <w:p>
      <w:pPr>
        <w:pStyle w:val="1"/>
        <w:jc w:val="both"/>
      </w:pPr>
      <w:r>
        <w:rPr>
          <w:sz w:val="18"/>
        </w:rPr>
      </w:r>
    </w:p>
    <w:bookmarkStart w:id="407" w:name="P407"/>
    <w:bookmarkEnd w:id="407"/>
    <w:p>
      <w:pPr>
        <w:pStyle w:val="1"/>
        <w:jc w:val="both"/>
      </w:pPr>
      <w:r>
        <w:rPr>
          <w:sz w:val="18"/>
        </w:rPr>
        <w:t xml:space="preserve">Сумма исчисленного                     ┌─┬─┬─┬─┬─┬─┬─┬─┬─┬─┬─┬─┬─┬─┬─┐</w:t>
      </w:r>
    </w:p>
    <w:bookmarkStart w:id="408" w:name="P408"/>
    <w:bookmarkEnd w:id="408"/>
    <w:p>
      <w:pPr>
        <w:pStyle w:val="1"/>
        <w:jc w:val="both"/>
      </w:pPr>
      <w:r>
        <w:rPr>
          <w:sz w:val="18"/>
        </w:rPr>
        <w:t xml:space="preserve">минимального налога               130  │ │ │ │ │ │ │ │ │ │ │ │ │ │ │ │</w:t>
      </w:r>
    </w:p>
    <w:p>
      <w:pPr>
        <w:pStyle w:val="1"/>
        <w:jc w:val="both"/>
      </w:pPr>
      <w:r>
        <w:rPr>
          <w:sz w:val="18"/>
        </w:rPr>
        <w:t xml:space="preserve">                                       └─┴─┴─┴─┴─┴─┴─┴─┴─┴─┴─┴─┴─┴─┴─┘</w:t>
      </w:r>
    </w:p>
    <w:bookmarkStart w:id="410" w:name="P410"/>
    <w:bookmarkEnd w:id="410"/>
    <w:p>
      <w:pPr>
        <w:pStyle w:val="1"/>
        <w:jc w:val="both"/>
      </w:pPr>
      <w:r>
        <w:rPr>
          <w:sz w:val="18"/>
        </w:rPr>
        <w:t xml:space="preserve">Сумма налога, в отношении              ┌─┬─┬─┬─┬─┬─┬─┬─┬─┬─┬─┬─┬─┬─┬─┐</w:t>
      </w:r>
    </w:p>
    <w:bookmarkStart w:id="411" w:name="P411"/>
    <w:bookmarkEnd w:id="411"/>
    <w:p>
      <w:pPr>
        <w:pStyle w:val="1"/>
        <w:jc w:val="both"/>
      </w:pPr>
      <w:r>
        <w:rPr>
          <w:sz w:val="18"/>
        </w:rPr>
        <w:t xml:space="preserve">которой налогоплательщик          140  │ │ │ │ │ │ │ │ │ │ │ │ │ │ │ │</w:t>
      </w:r>
    </w:p>
    <w:p>
      <w:pPr>
        <w:pStyle w:val="1"/>
        <w:jc w:val="both"/>
      </w:pPr>
      <w:r>
        <w:rPr>
          <w:sz w:val="18"/>
        </w:rPr>
        <w:t xml:space="preserve">освобождается от уплаты                └─┴─┴─┴─┴─┴─┴─┴─┴─┴─┴─┴─┴─┴─┴─┘</w:t>
      </w:r>
    </w:p>
    <w:p>
      <w:pPr>
        <w:pStyle w:val="1"/>
        <w:jc w:val="both"/>
      </w:pPr>
      <w:r>
        <w:rPr>
          <w:sz w:val="18"/>
        </w:rPr>
        <w:t xml:space="preserve">в связи с предоставлением</w:t>
      </w:r>
    </w:p>
    <w:p>
      <w:pPr>
        <w:pStyle w:val="1"/>
        <w:jc w:val="both"/>
      </w:pPr>
      <w:r>
        <w:rPr>
          <w:sz w:val="18"/>
        </w:rPr>
        <w:t xml:space="preserve">льготы в соответствии</w:t>
      </w:r>
    </w:p>
    <w:p>
      <w:pPr>
        <w:pStyle w:val="1"/>
        <w:jc w:val="both"/>
      </w:pPr>
      <w:r>
        <w:rPr>
          <w:sz w:val="18"/>
        </w:rPr>
        <w:t xml:space="preserve">с </w:t>
      </w:r>
      <w:hyperlink w:history="0" r:id="rId29" w:tooltip="&quot;Налоговый кодекс Российской Федерации (часть вторая)&quot; от 05.08.2000 N 117-ФЗ (ред. от 23.07.2025) (с изм. и доп., вступ. в силу с 24.07.2025) ------------ Недействующая редакция {КонсультантПлюс}">
        <w:r>
          <w:rPr>
            <w:sz w:val="18"/>
            <w:color w:val="0000ff"/>
          </w:rPr>
          <w:t xml:space="preserve">абзацем вторым пункта 2</w:t>
        </w:r>
      </w:hyperlink>
    </w:p>
    <w:p>
      <w:pPr>
        <w:pStyle w:val="1"/>
        <w:jc w:val="both"/>
      </w:pPr>
      <w:r>
        <w:rPr>
          <w:sz w:val="18"/>
        </w:rPr>
        <w:t xml:space="preserve">статьи 418.1 Налогового</w:t>
      </w:r>
    </w:p>
    <w:p>
      <w:pPr>
        <w:pStyle w:val="1"/>
        <w:jc w:val="both"/>
      </w:pPr>
      <w:r>
        <w:rPr>
          <w:sz w:val="18"/>
        </w:rPr>
        <w:t xml:space="preserve">кодекса Российской Федерации</w:t>
      </w:r>
    </w:p>
    <w:p>
      <w:pPr>
        <w:pStyle w:val="1"/>
        <w:jc w:val="both"/>
      </w:pPr>
      <w:r>
        <w:rPr>
          <w:sz w:val="18"/>
        </w:rPr>
      </w:r>
    </w:p>
    <w:bookmarkStart w:id="419" w:name="P419"/>
    <w:bookmarkEnd w:id="419"/>
    <w:p>
      <w:pPr>
        <w:pStyle w:val="1"/>
        <w:jc w:val="both"/>
      </w:pPr>
      <w:r>
        <w:rPr>
          <w:sz w:val="18"/>
        </w:rPr>
        <w:t xml:space="preserve">Итого сумма налога,                    ┌─┬─┬─┬─┬─┬─┬─┬─┬─┬─┬─┬─┬─┬─┬─┐</w:t>
      </w:r>
    </w:p>
    <w:bookmarkStart w:id="420" w:name="P420"/>
    <w:bookmarkEnd w:id="420"/>
    <w:p>
      <w:pPr>
        <w:pStyle w:val="1"/>
        <w:jc w:val="both"/>
      </w:pPr>
      <w:r>
        <w:rPr>
          <w:sz w:val="18"/>
        </w:rPr>
        <w:t xml:space="preserve">подлежащая уплате в бюджет        150  │ │ │ │ │ │ │ │ │ │ │ │ │ │ │ │</w:t>
      </w:r>
    </w:p>
    <w:p>
      <w:pPr>
        <w:pStyle w:val="1"/>
        <w:jc w:val="both"/>
      </w:pPr>
      <w:r>
        <w:rPr>
          <w:sz w:val="18"/>
        </w:rPr>
        <w:t xml:space="preserve">(</w:t>
      </w:r>
      <w:hyperlink w:history="0" w:anchor="P403" w:tooltip="без учета суммы                   120  │ │ │ │ │ │ │ │ │ │ │ │ │ │ │ │">
        <w:r>
          <w:rPr>
            <w:sz w:val="18"/>
            <w:color w:val="0000ff"/>
          </w:rPr>
          <w:t xml:space="preserve">стр. 120</w:t>
        </w:r>
      </w:hyperlink>
      <w:r>
        <w:rPr>
          <w:sz w:val="18"/>
        </w:rPr>
        <w:t xml:space="preserve"> + </w:t>
      </w:r>
      <w:hyperlink w:history="0" w:anchor="P408" w:tooltip="минимального налога               130  │ │ │ │ │ │ │ │ │ │ │ │ │ │ │ │">
        <w:r>
          <w:rPr>
            <w:sz w:val="18"/>
            <w:color w:val="0000ff"/>
          </w:rPr>
          <w:t xml:space="preserve">стр. 130</w:t>
        </w:r>
      </w:hyperlink>
      <w:r>
        <w:rPr>
          <w:sz w:val="18"/>
        </w:rPr>
        <w:t xml:space="preserve"> -                 └─┴─┴─┴─┴─┴─┴─┴─┴─┴─┴─┴─┴─┴─┴─┘</w:t>
      </w:r>
    </w:p>
    <w:p>
      <w:pPr>
        <w:pStyle w:val="1"/>
        <w:jc w:val="both"/>
      </w:pPr>
      <w:hyperlink w:history="0" w:anchor="P411" w:tooltip="которой налогоплательщик          140  │ │ │ │ │ │ │ │ │ │ │ │ │ │ │ │">
        <w:r>
          <w:rPr>
            <w:sz w:val="18"/>
            <w:color w:val="0000ff"/>
          </w:rPr>
          <w:t xml:space="preserve">стр. 140</w:t>
        </w:r>
      </w:hyperlink>
      <w:r>
        <w:rPr>
          <w:sz w:val="18"/>
        </w:rPr>
        <w:t xml:space="preserve">)</w:t>
      </w:r>
    </w:p>
    <w:p>
      <w:pPr>
        <w:pStyle w:val="1"/>
        <w:jc w:val="both"/>
      </w:pPr>
      <w:r>
        <w:rPr>
          <w:sz w:val="18"/>
        </w:rPr>
      </w:r>
    </w:p>
    <w:p>
      <w:pPr>
        <w:pStyle w:val="1"/>
        <w:jc w:val="both"/>
      </w:pPr>
      <w:r>
        <w:rPr>
          <w:sz w:val="18"/>
        </w:rPr>
        <w:t xml:space="preserve">           Достоверность и полноту сведений, указанных на данной</w:t>
      </w:r>
    </w:p>
    <w:p>
      <w:pPr>
        <w:pStyle w:val="1"/>
        <w:jc w:val="both"/>
      </w:pPr>
      <w:r>
        <w:rPr>
          <w:sz w:val="18"/>
        </w:rPr>
        <w:t xml:space="preserve">                            странице, подтверждаю:</w:t>
      </w:r>
    </w:p>
    <w:p>
      <w:pPr>
        <w:pStyle w:val="1"/>
        <w:jc w:val="both"/>
      </w:pPr>
      <w:r>
        <w:rPr>
          <w:sz w:val="18"/>
        </w:rPr>
        <w:t xml:space="preserve">           ______________________ (подпись) __________________ (дата)</w:t>
      </w:r>
    </w:p>
    <w:p>
      <w:pPr>
        <w:pStyle w:val="1"/>
        <w:jc w:val="both"/>
      </w:pPr>
      <w:r>
        <w:rPr>
          <w:sz w:val="18"/>
        </w:rPr>
        <w:t xml:space="preserve">┌─┐                                                                           ┌─┐</w:t>
      </w:r>
    </w:p>
    <w:p>
      <w:pPr>
        <w:pStyle w:val="1"/>
        <w:jc w:val="both"/>
      </w:pPr>
      <w:r>
        <w:rPr>
          <w:sz w:val="18"/>
        </w:rPr>
        <w:t xml:space="preserve">└─┘                                                                           └─┘</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2</w:t>
      </w:r>
    </w:p>
    <w:p>
      <w:pPr>
        <w:pStyle w:val="0"/>
        <w:jc w:val="right"/>
      </w:pPr>
      <w:r>
        <w:rPr>
          <w:sz w:val="20"/>
        </w:rPr>
        <w:t xml:space="preserve">к приказу ФНС России</w:t>
      </w:r>
    </w:p>
    <w:p>
      <w:pPr>
        <w:pStyle w:val="0"/>
        <w:jc w:val="right"/>
      </w:pPr>
      <w:r>
        <w:rPr>
          <w:sz w:val="20"/>
        </w:rPr>
        <w:t xml:space="preserve">от 05.11.2024 N ЕД-7-3/992@</w:t>
      </w:r>
    </w:p>
    <w:p>
      <w:pPr>
        <w:pStyle w:val="0"/>
        <w:jc w:val="both"/>
      </w:pPr>
      <w:r>
        <w:rPr>
          <w:sz w:val="20"/>
        </w:rPr>
      </w:r>
    </w:p>
    <w:bookmarkStart w:id="438" w:name="P438"/>
    <w:bookmarkEnd w:id="438"/>
    <w:p>
      <w:pPr>
        <w:pStyle w:val="2"/>
        <w:jc w:val="center"/>
      </w:pPr>
      <w:r>
        <w:rPr>
          <w:sz w:val="20"/>
        </w:rPr>
        <w:t xml:space="preserve">ПОРЯДОК</w:t>
      </w:r>
    </w:p>
    <w:p>
      <w:pPr>
        <w:pStyle w:val="2"/>
        <w:jc w:val="center"/>
      </w:pPr>
      <w:r>
        <w:rPr>
          <w:sz w:val="20"/>
        </w:rPr>
        <w:t xml:space="preserve">ЗАПОЛНЕНИЯ НАЛОГОВОЙ ДЕКЛАРАЦИИ ПО ТУРИСТИЧЕСКОМУ НАЛОГУ</w:t>
      </w:r>
    </w:p>
    <w:p>
      <w:pPr>
        <w:pStyle w:val="0"/>
        <w:jc w:val="both"/>
      </w:pPr>
      <w:r>
        <w:rPr>
          <w:sz w:val="20"/>
        </w:rPr>
      </w:r>
    </w:p>
    <w:p>
      <w:pPr>
        <w:pStyle w:val="2"/>
        <w:outlineLvl w:val="1"/>
        <w:jc w:val="center"/>
      </w:pPr>
      <w:r>
        <w:rPr>
          <w:sz w:val="20"/>
        </w:rPr>
        <w:t xml:space="preserve">I. Общие положения</w:t>
      </w:r>
    </w:p>
    <w:p>
      <w:pPr>
        <w:pStyle w:val="0"/>
        <w:jc w:val="center"/>
      </w:pPr>
      <w:r>
        <w:rPr>
          <w:sz w:val="20"/>
        </w:rPr>
      </w:r>
    </w:p>
    <w:p>
      <w:pPr>
        <w:pStyle w:val="0"/>
        <w:ind w:firstLine="540"/>
        <w:jc w:val="both"/>
      </w:pPr>
      <w:r>
        <w:rPr>
          <w:sz w:val="20"/>
        </w:rPr>
        <w:t xml:space="preserve">1. Налоговая </w:t>
      </w:r>
      <w:hyperlink w:history="0" w:anchor="P44" w:tooltip="                             Налоговая декларация">
        <w:r>
          <w:rPr>
            <w:sz w:val="20"/>
            <w:color w:val="0000ff"/>
          </w:rPr>
          <w:t xml:space="preserve">декларация</w:t>
        </w:r>
      </w:hyperlink>
      <w:r>
        <w:rPr>
          <w:sz w:val="20"/>
        </w:rPr>
        <w:t xml:space="preserve"> по туристическому налогу (далее - Декларация) заполняется организациями и физическими лицами, признаваемыми налогоплательщиками туристического налога (далее - налогоплательщики, налог соответственно) в соответствии со </w:t>
      </w:r>
      <w:hyperlink w:history="0" r:id="rId30" w:tooltip="&quot;Налоговый кодекс Российской Федерации (часть вторая)&quot; от 05.08.2000 N 117-ФЗ (ред. от 23.07.2025) (с изм. и доп., вступ. в силу с 24.07.2025) ------------ Недействующая редакция {КонсультантПлюс}">
        <w:r>
          <w:rPr>
            <w:sz w:val="20"/>
            <w:color w:val="0000ff"/>
          </w:rPr>
          <w:t xml:space="preserve">статьей 418.2</w:t>
        </w:r>
      </w:hyperlink>
      <w:r>
        <w:rPr>
          <w:sz w:val="20"/>
        </w:rPr>
        <w:t xml:space="preserve"> Налогового кодекса Российской Федерации (далее - Кодекс).</w:t>
      </w:r>
    </w:p>
    <w:p>
      <w:pPr>
        <w:pStyle w:val="0"/>
        <w:spacing w:before="200" w:line-rule="auto"/>
        <w:ind w:firstLine="540"/>
        <w:jc w:val="both"/>
      </w:pPr>
      <w:r>
        <w:rPr>
          <w:sz w:val="20"/>
        </w:rPr>
        <w:t xml:space="preserve">2. </w:t>
      </w:r>
      <w:hyperlink w:history="0" w:anchor="P44" w:tooltip="                             Налоговая декларация">
        <w:r>
          <w:rPr>
            <w:sz w:val="20"/>
            <w:color w:val="0000ff"/>
          </w:rPr>
          <w:t xml:space="preserve">Декларация</w:t>
        </w:r>
      </w:hyperlink>
      <w:r>
        <w:rPr>
          <w:sz w:val="20"/>
        </w:rPr>
        <w:t xml:space="preserve"> состоит из:</w:t>
      </w:r>
    </w:p>
    <w:p>
      <w:pPr>
        <w:pStyle w:val="0"/>
        <w:spacing w:before="200" w:line-rule="auto"/>
        <w:ind w:firstLine="540"/>
        <w:jc w:val="both"/>
      </w:pPr>
      <w:r>
        <w:rPr>
          <w:sz w:val="20"/>
        </w:rPr>
        <w:t xml:space="preserve">титульного </w:t>
      </w:r>
      <w:hyperlink w:history="0" w:anchor="P44" w:tooltip="                             Налоговая декларация">
        <w:r>
          <w:rPr>
            <w:sz w:val="20"/>
            <w:color w:val="0000ff"/>
          </w:rPr>
          <w:t xml:space="preserve">листа</w:t>
        </w:r>
      </w:hyperlink>
      <w:r>
        <w:rPr>
          <w:sz w:val="20"/>
        </w:rPr>
        <w:t xml:space="preserve">;</w:t>
      </w:r>
    </w:p>
    <w:p>
      <w:pPr>
        <w:pStyle w:val="0"/>
        <w:spacing w:before="200" w:line-rule="auto"/>
        <w:ind w:firstLine="540"/>
        <w:jc w:val="both"/>
      </w:pPr>
      <w:hyperlink w:history="0" w:anchor="P137" w:tooltip="            Раздел 1. Сумма налога, подлежащая уплате в бюджет">
        <w:r>
          <w:rPr>
            <w:sz w:val="20"/>
            <w:color w:val="0000ff"/>
          </w:rPr>
          <w:t xml:space="preserve">раздела 1</w:t>
        </w:r>
      </w:hyperlink>
      <w:r>
        <w:rPr>
          <w:sz w:val="20"/>
        </w:rPr>
        <w:t xml:space="preserve"> "Сумма налога, подлежащая уплате в бюджет" (далее - Раздел 1 Декларации);</w:t>
      </w:r>
    </w:p>
    <w:p>
      <w:pPr>
        <w:pStyle w:val="0"/>
        <w:spacing w:before="200" w:line-rule="auto"/>
        <w:ind w:firstLine="540"/>
        <w:jc w:val="both"/>
      </w:pPr>
      <w:hyperlink w:history="0" w:anchor="P225" w:tooltip="          Раздел 2. Сведения об объектах налогообложения и расчет">
        <w:r>
          <w:rPr>
            <w:sz w:val="20"/>
            <w:color w:val="0000ff"/>
          </w:rPr>
          <w:t xml:space="preserve">раздела 2</w:t>
        </w:r>
      </w:hyperlink>
      <w:r>
        <w:rPr>
          <w:sz w:val="20"/>
        </w:rPr>
        <w:t xml:space="preserve"> "Сведения об объектах налогообложения и расчет суммы налога" (далее - Раздел 2 Декларации).</w:t>
      </w:r>
    </w:p>
    <w:p>
      <w:pPr>
        <w:pStyle w:val="0"/>
        <w:spacing w:before="200" w:line-rule="auto"/>
        <w:ind w:firstLine="540"/>
        <w:jc w:val="both"/>
      </w:pPr>
      <w:hyperlink w:history="0" w:anchor="P225" w:tooltip="          Раздел 2. Сведения об объектах налогообложения и расчет">
        <w:r>
          <w:rPr>
            <w:sz w:val="20"/>
            <w:color w:val="0000ff"/>
          </w:rPr>
          <w:t xml:space="preserve">Раздел 2</w:t>
        </w:r>
      </w:hyperlink>
      <w:r>
        <w:rPr>
          <w:sz w:val="20"/>
        </w:rPr>
        <w:t xml:space="preserve"> Декларации заполняется отдельно в отношении каждого средства размещения.</w:t>
      </w:r>
    </w:p>
    <w:p>
      <w:pPr>
        <w:pStyle w:val="0"/>
        <w:spacing w:before="200" w:line-rule="auto"/>
        <w:ind w:firstLine="540"/>
        <w:jc w:val="both"/>
      </w:pPr>
      <w:r>
        <w:rPr>
          <w:sz w:val="20"/>
        </w:rPr>
        <w:t xml:space="preserve">3. Для заполнения </w:t>
      </w:r>
      <w:hyperlink w:history="0" w:anchor="P44" w:tooltip="                             Налоговая декларация">
        <w:r>
          <w:rPr>
            <w:sz w:val="20"/>
            <w:color w:val="0000ff"/>
          </w:rPr>
          <w:t xml:space="preserve">Декларации</w:t>
        </w:r>
      </w:hyperlink>
      <w:r>
        <w:rPr>
          <w:sz w:val="20"/>
        </w:rPr>
        <w:t xml:space="preserve"> применяются:</w:t>
      </w:r>
    </w:p>
    <w:p>
      <w:pPr>
        <w:pStyle w:val="0"/>
        <w:spacing w:before="200" w:line-rule="auto"/>
        <w:ind w:firstLine="540"/>
        <w:jc w:val="both"/>
      </w:pPr>
      <w:hyperlink w:history="0" w:anchor="P613" w:tooltip="КОДЫ НАЛОГОВЫХ ПЕРИОДОВ">
        <w:r>
          <w:rPr>
            <w:sz w:val="20"/>
            <w:color w:val="0000ff"/>
          </w:rPr>
          <w:t xml:space="preserve">коды</w:t>
        </w:r>
      </w:hyperlink>
      <w:r>
        <w:rPr>
          <w:sz w:val="20"/>
        </w:rPr>
        <w:t xml:space="preserve"> налоговых периодов согласно приложению N 1 к настоящему Порядку;</w:t>
      </w:r>
    </w:p>
    <w:p>
      <w:pPr>
        <w:pStyle w:val="0"/>
        <w:spacing w:before="200" w:line-rule="auto"/>
        <w:ind w:firstLine="540"/>
        <w:jc w:val="both"/>
      </w:pPr>
      <w:hyperlink w:history="0" w:anchor="P636" w:tooltip="КОДЫ">
        <w:r>
          <w:rPr>
            <w:sz w:val="20"/>
            <w:color w:val="0000ff"/>
          </w:rPr>
          <w:t xml:space="preserve">коды</w:t>
        </w:r>
      </w:hyperlink>
      <w:r>
        <w:rPr>
          <w:sz w:val="20"/>
        </w:rPr>
        <w:t xml:space="preserve"> места представления налоговой декларации в налоговый орган согласно приложению N 2 к настоящему Порядку;</w:t>
      </w:r>
    </w:p>
    <w:p>
      <w:pPr>
        <w:pStyle w:val="0"/>
        <w:spacing w:before="200" w:line-rule="auto"/>
        <w:ind w:firstLine="540"/>
        <w:jc w:val="both"/>
      </w:pPr>
      <w:hyperlink w:history="0" w:anchor="P658" w:tooltip="КОДЫ ФОРМ РЕОРГАНИЗАЦИИ И КОД ЛИКВИДАЦИИ ОРГАНИЗАЦИИ">
        <w:r>
          <w:rPr>
            <w:sz w:val="20"/>
            <w:color w:val="0000ff"/>
          </w:rPr>
          <w:t xml:space="preserve">коды</w:t>
        </w:r>
      </w:hyperlink>
      <w:r>
        <w:rPr>
          <w:sz w:val="20"/>
        </w:rPr>
        <w:t xml:space="preserve"> форм реорганизации и код ликвидации организации согласно приложению N 3 к настоящему Порядку;</w:t>
      </w:r>
    </w:p>
    <w:p>
      <w:pPr>
        <w:pStyle w:val="0"/>
        <w:spacing w:before="200" w:line-rule="auto"/>
        <w:ind w:firstLine="540"/>
        <w:jc w:val="both"/>
      </w:pPr>
      <w:hyperlink w:history="0" w:anchor="P685" w:tooltip="КОДЫ ВИДОВ ДОКУМЕНТА">
        <w:r>
          <w:rPr>
            <w:sz w:val="20"/>
            <w:color w:val="0000ff"/>
          </w:rPr>
          <w:t xml:space="preserve">коды</w:t>
        </w:r>
      </w:hyperlink>
      <w:r>
        <w:rPr>
          <w:sz w:val="20"/>
        </w:rPr>
        <w:t xml:space="preserve"> видов документа согласно приложению N 4 к настоящему Порядку;</w:t>
      </w:r>
    </w:p>
    <w:p>
      <w:pPr>
        <w:pStyle w:val="0"/>
        <w:spacing w:before="200" w:line-rule="auto"/>
        <w:ind w:firstLine="540"/>
        <w:jc w:val="both"/>
      </w:pPr>
      <w:hyperlink w:history="0" w:anchor="P724" w:tooltip="КОДЫ,">
        <w:r>
          <w:rPr>
            <w:sz w:val="20"/>
            <w:color w:val="0000ff"/>
          </w:rPr>
          <w:t xml:space="preserve">коды</w:t>
        </w:r>
      </w:hyperlink>
      <w:r>
        <w:rPr>
          <w:sz w:val="20"/>
        </w:rPr>
        <w:t xml:space="preserve">, определяющие способ представления Декларации, согласно приложению N 5 к настоящему Порядку;</w:t>
      </w:r>
    </w:p>
    <w:p>
      <w:pPr>
        <w:pStyle w:val="0"/>
        <w:spacing w:before="200" w:line-rule="auto"/>
        <w:ind w:firstLine="540"/>
        <w:jc w:val="both"/>
      </w:pPr>
      <w:hyperlink w:history="0" w:anchor="P753" w:tooltip="КОДЫ КАТЕГОРИЙ СРЕДСТВ РАЗМЕЩЕНИЯ">
        <w:r>
          <w:rPr>
            <w:sz w:val="20"/>
            <w:color w:val="0000ff"/>
          </w:rPr>
          <w:t xml:space="preserve">коды</w:t>
        </w:r>
      </w:hyperlink>
      <w:r>
        <w:rPr>
          <w:sz w:val="20"/>
        </w:rPr>
        <w:t xml:space="preserve"> категорий средств размещения согласно приложению N 6 к настоящему Порядку;</w:t>
      </w:r>
    </w:p>
    <w:p>
      <w:pPr>
        <w:pStyle w:val="0"/>
        <w:spacing w:before="200" w:line-rule="auto"/>
        <w:ind w:firstLine="540"/>
        <w:jc w:val="both"/>
      </w:pPr>
      <w:hyperlink w:history="0" w:anchor="P782" w:tooltip="КОДЫ СУБЪЕКТОВ РОССИЙСКОЙ ФЕДЕРАЦИИ И ИНЫХ ТЕРРИТОРИЙ">
        <w:r>
          <w:rPr>
            <w:sz w:val="20"/>
            <w:color w:val="0000ff"/>
          </w:rPr>
          <w:t xml:space="preserve">коды</w:t>
        </w:r>
      </w:hyperlink>
      <w:r>
        <w:rPr>
          <w:sz w:val="20"/>
        </w:rPr>
        <w:t xml:space="preserve"> субъектов Российской Федерации и иных территорий согласно приложению N 7 к настоящему Порядку.</w:t>
      </w:r>
    </w:p>
    <w:bookmarkStart w:id="457" w:name="P457"/>
    <w:bookmarkEnd w:id="457"/>
    <w:p>
      <w:pPr>
        <w:pStyle w:val="0"/>
        <w:spacing w:before="200" w:line-rule="auto"/>
        <w:ind w:firstLine="540"/>
        <w:jc w:val="both"/>
      </w:pPr>
      <w:r>
        <w:rPr>
          <w:sz w:val="20"/>
        </w:rPr>
        <w:t xml:space="preserve">4. Значения стоимостных показателей Декларации указываются в полных рублях. При указании значений стоимостных показателей в полных рублях значения показателей менее 50 копеек отбрасываются, а 50 копеек и более округляются до полного рубля.</w:t>
      </w:r>
    </w:p>
    <w:p>
      <w:pPr>
        <w:pStyle w:val="0"/>
        <w:spacing w:before="200" w:line-rule="auto"/>
        <w:ind w:firstLine="540"/>
        <w:jc w:val="both"/>
      </w:pPr>
      <w:r>
        <w:rPr>
          <w:sz w:val="20"/>
        </w:rPr>
        <w:t xml:space="preserve">5. Страницы Декларации должны иметь сквозную нумерацию, начиная с титульного </w:t>
      </w:r>
      <w:hyperlink w:history="0" w:anchor="P44" w:tooltip="                             Налоговая декларация">
        <w:r>
          <w:rPr>
            <w:sz w:val="20"/>
            <w:color w:val="0000ff"/>
          </w:rPr>
          <w:t xml:space="preserve">листа</w:t>
        </w:r>
      </w:hyperlink>
      <w:r>
        <w:rPr>
          <w:sz w:val="20"/>
        </w:rPr>
        <w:t xml:space="preserve"> (страница 001). Порядковый номер страницы записывается в определенном для нумерации </w:t>
      </w:r>
      <w:hyperlink w:history="0" w:anchor="P39" w:tooltip="                         КПП │ │ │ │ │ │ │ │ │ │ Стр. │ │ │ │">
        <w:r>
          <w:rPr>
            <w:sz w:val="20"/>
            <w:color w:val="0000ff"/>
          </w:rPr>
          <w:t xml:space="preserve">поле</w:t>
        </w:r>
      </w:hyperlink>
      <w:r>
        <w:rPr>
          <w:sz w:val="20"/>
        </w:rPr>
        <w:t xml:space="preserve"> слева направо, начиная с первого (левого) знакоместа. Например, для первой страницы - "001", для третьей - "003".</w:t>
      </w:r>
    </w:p>
    <w:p>
      <w:pPr>
        <w:pStyle w:val="0"/>
        <w:spacing w:before="200" w:line-rule="auto"/>
        <w:ind w:firstLine="540"/>
        <w:jc w:val="both"/>
      </w:pPr>
      <w:r>
        <w:rPr>
          <w:sz w:val="20"/>
        </w:rPr>
        <w:t xml:space="preserve">6. В верхней части каждой страницы Декларации указывается идентификационный </w:t>
      </w:r>
      <w:hyperlink w:history="0" w:anchor="P36" w:tooltip="└─┘││││││││││││││└─┘     ИНН │ │ │ │ │ │ │ │ │ │ │ │ │">
        <w:r>
          <w:rPr>
            <w:sz w:val="20"/>
            <w:color w:val="0000ff"/>
          </w:rPr>
          <w:t xml:space="preserve">номер</w:t>
        </w:r>
      </w:hyperlink>
      <w:r>
        <w:rPr>
          <w:sz w:val="20"/>
        </w:rPr>
        <w:t xml:space="preserve"> налогоплательщика (далее - ИНН) и код причины постановки на учет (далее - КПП) организации.</w:t>
      </w:r>
    </w:p>
    <w:p>
      <w:pPr>
        <w:pStyle w:val="0"/>
        <w:spacing w:before="200" w:line-rule="auto"/>
        <w:ind w:firstLine="540"/>
        <w:jc w:val="both"/>
      </w:pPr>
      <w:r>
        <w:rPr>
          <w:sz w:val="20"/>
        </w:rPr>
        <w:t xml:space="preserve">Налогоплательщик - физическое лицо вправе не указывать </w:t>
      </w:r>
      <w:hyperlink w:history="0" w:anchor="P36" w:tooltip="└─┘││││││││││││││└─┘     ИНН │ │ │ │ │ │ │ │ │ │ │ │ │">
        <w:r>
          <w:rPr>
            <w:sz w:val="20"/>
            <w:color w:val="0000ff"/>
          </w:rPr>
          <w:t xml:space="preserve">ИНН</w:t>
        </w:r>
      </w:hyperlink>
      <w:r>
        <w:rPr>
          <w:sz w:val="20"/>
        </w:rPr>
        <w:t xml:space="preserve"> в представляемой в налоговый орган Декларации при условии указания им на титульном листе Декларации </w:t>
      </w:r>
      <w:hyperlink w:history="0" w:anchor="P73" w:tooltip="Номер записи в ЕРН │ │ │ │-│ │ │ │-│ │ │ │-│ │ │ │">
        <w:r>
          <w:rPr>
            <w:sz w:val="20"/>
            <w:color w:val="0000ff"/>
          </w:rPr>
          <w:t xml:space="preserve">номера</w:t>
        </w:r>
      </w:hyperlink>
      <w:r>
        <w:rPr>
          <w:sz w:val="20"/>
        </w:rPr>
        <w:t xml:space="preserve"> записи единого федерального информационного регистра, содержащего сведения о населении Российской Федерации, полученного в соответствии с Федеральным </w:t>
      </w:r>
      <w:hyperlink w:history="0" r:id="rId31" w:tooltip="Федеральный закон от 08.06.2020 N 168-ФЗ (ред. от 28.12.2024) &quot;О едином федеральном информационном регистре, содержащем сведения о населении Российской Федерации&quot; {КонсультантПлюс}">
        <w:r>
          <w:rPr>
            <w:sz w:val="20"/>
            <w:color w:val="0000ff"/>
          </w:rPr>
          <w:t xml:space="preserve">законом</w:t>
        </w:r>
      </w:hyperlink>
      <w:r>
        <w:rPr>
          <w:sz w:val="20"/>
        </w:rPr>
        <w:t xml:space="preserve"> от 08.06.2020 N 168-ФЗ "О едином федеральном информационном регистре, содержащем сведения о населении Российской Федерации" (далее - номер записи в ЕРН, Федеральный закон N 168-ФЗ соответственно), или иных идентификационных данных, предусмотренных </w:t>
      </w:r>
      <w:hyperlink w:history="0" w:anchor="P513" w:tooltip="16. Раздел титульного листа &quot;Сведения о физическом лице&quot; заполняется в случае, если в Декларации не заполнено поле &quot;ИНН&quot;.">
        <w:r>
          <w:rPr>
            <w:sz w:val="20"/>
            <w:color w:val="0000ff"/>
          </w:rPr>
          <w:t xml:space="preserve">пунктом 16</w:t>
        </w:r>
      </w:hyperlink>
      <w:r>
        <w:rPr>
          <w:sz w:val="20"/>
        </w:rPr>
        <w:t xml:space="preserve"> настоящего Порядка.</w:t>
      </w:r>
    </w:p>
    <w:p>
      <w:pPr>
        <w:pStyle w:val="0"/>
        <w:spacing w:before="200" w:line-rule="auto"/>
        <w:ind w:firstLine="540"/>
        <w:jc w:val="both"/>
      </w:pPr>
      <w:r>
        <w:rPr>
          <w:sz w:val="20"/>
        </w:rPr>
        <w:t xml:space="preserve">7. В </w:t>
      </w:r>
      <w:hyperlink w:history="0" w:anchor="P73" w:tooltip="Номер записи в ЕРН │ │ │ │-│ │ │ │-│ │ │ │-│ │ │ │">
        <w:r>
          <w:rPr>
            <w:sz w:val="20"/>
            <w:color w:val="0000ff"/>
          </w:rPr>
          <w:t xml:space="preserve">поле</w:t>
        </w:r>
      </w:hyperlink>
      <w:r>
        <w:rPr>
          <w:sz w:val="20"/>
        </w:rPr>
        <w:t xml:space="preserve"> "Номер записи в ЕРН" титульного листа Декларации указывается номер записи в ЕРН.</w:t>
      </w:r>
    </w:p>
    <w:p>
      <w:pPr>
        <w:pStyle w:val="0"/>
        <w:spacing w:before="200" w:line-rule="auto"/>
        <w:ind w:firstLine="540"/>
        <w:jc w:val="both"/>
      </w:pPr>
      <w:r>
        <w:rPr>
          <w:sz w:val="20"/>
        </w:rPr>
        <w:t xml:space="preserve">8. Каждому показателю </w:t>
      </w:r>
      <w:hyperlink w:history="0" w:anchor="P44" w:tooltip="                             Налоговая декларация">
        <w:r>
          <w:rPr>
            <w:sz w:val="20"/>
            <w:color w:val="0000ff"/>
          </w:rPr>
          <w:t xml:space="preserve">Декларации</w:t>
        </w:r>
      </w:hyperlink>
      <w:r>
        <w:rPr>
          <w:sz w:val="20"/>
        </w:rPr>
        <w:t xml:space="preserve"> соответствует одно поле, состоящее из определенного количества знакомест. В каждом поле указывается только один показатель.</w:t>
      </w:r>
    </w:p>
    <w:p>
      <w:pPr>
        <w:pStyle w:val="0"/>
        <w:spacing w:before="200" w:line-rule="auto"/>
        <w:ind w:firstLine="540"/>
        <w:jc w:val="both"/>
      </w:pPr>
      <w:r>
        <w:rPr>
          <w:sz w:val="20"/>
        </w:rPr>
        <w:t xml:space="preserve">Исключение составляют показатели, значением которых являются дата, номер записи в ЕРН или десятичная дробь. Для указания даты используются по порядку три поля: день (поле из двух знакомест), месяц (поле из двух знакомест) и год (поле из четырех знакомест), разделенные знаком "." (точка). Для указания </w:t>
      </w:r>
      <w:hyperlink w:history="0" w:anchor="P73" w:tooltip="Номер записи в ЕРН │ │ │ │-│ │ │ │-│ │ │ │-│ │ │ │">
        <w:r>
          <w:rPr>
            <w:sz w:val="20"/>
            <w:color w:val="0000ff"/>
          </w:rPr>
          <w:t xml:space="preserve">номера</w:t>
        </w:r>
      </w:hyperlink>
      <w:r>
        <w:rPr>
          <w:sz w:val="20"/>
        </w:rPr>
        <w:t xml:space="preserve"> записи в ЕРН используются 12 знакомест, дополнительно при визуализации разделенные знаком "-" (тире) после 3, 6 и 9 разрядов. Для десятичной дроби используются два поля, разделенные знаком "." (точка). Первое поле соответствует целой части десятичной дроби, второе - дробной части десятичной дроби.</w:t>
      </w:r>
    </w:p>
    <w:p>
      <w:pPr>
        <w:pStyle w:val="0"/>
        <w:spacing w:before="200" w:line-rule="auto"/>
        <w:ind w:firstLine="540"/>
        <w:jc w:val="both"/>
      </w:pPr>
      <w:r>
        <w:rPr>
          <w:sz w:val="20"/>
        </w:rPr>
        <w:t xml:space="preserve">9. Заполнение полей </w:t>
      </w:r>
      <w:hyperlink w:history="0" w:anchor="P44" w:tooltip="                             Налоговая декларация">
        <w:r>
          <w:rPr>
            <w:sz w:val="20"/>
            <w:color w:val="0000ff"/>
          </w:rPr>
          <w:t xml:space="preserve">Декларации</w:t>
        </w:r>
      </w:hyperlink>
      <w:r>
        <w:rPr>
          <w:sz w:val="20"/>
        </w:rPr>
        <w:t xml:space="preserve"> значениями текстовых, числовых, кодовых показателей осуществляется слева направо, начиная с первого (левого) знакоместа.</w:t>
      </w:r>
    </w:p>
    <w:p>
      <w:pPr>
        <w:pStyle w:val="0"/>
        <w:spacing w:before="200" w:line-rule="auto"/>
        <w:ind w:firstLine="540"/>
        <w:jc w:val="both"/>
      </w:pPr>
      <w:r>
        <w:rPr>
          <w:sz w:val="20"/>
        </w:rPr>
        <w:t xml:space="preserve">При заполнении </w:t>
      </w:r>
      <w:hyperlink w:history="0" w:anchor="P44" w:tooltip="                             Налоговая декларация">
        <w:r>
          <w:rPr>
            <w:sz w:val="20"/>
            <w:color w:val="0000ff"/>
          </w:rPr>
          <w:t xml:space="preserve">Декларации</w:t>
        </w:r>
      </w:hyperlink>
      <w:r>
        <w:rPr>
          <w:sz w:val="20"/>
        </w:rPr>
        <w:t xml:space="preserve">, представляемой на бумажном носителе, используются чернила черного, фиолетового или синего цвета.</w:t>
      </w:r>
    </w:p>
    <w:p>
      <w:pPr>
        <w:pStyle w:val="0"/>
        <w:spacing w:before="200" w:line-rule="auto"/>
        <w:ind w:firstLine="540"/>
        <w:jc w:val="both"/>
      </w:pPr>
      <w:r>
        <w:rPr>
          <w:sz w:val="20"/>
        </w:rPr>
        <w:t xml:space="preserve">Не допускается исправление ошибок с помощью корректирующего или иного аналогичного средства.</w:t>
      </w:r>
    </w:p>
    <w:p>
      <w:pPr>
        <w:pStyle w:val="0"/>
        <w:spacing w:before="200" w:line-rule="auto"/>
        <w:ind w:firstLine="540"/>
        <w:jc w:val="both"/>
      </w:pPr>
      <w:r>
        <w:rPr>
          <w:sz w:val="20"/>
        </w:rPr>
        <w:t xml:space="preserve">Не допускается двусторонняя печать </w:t>
      </w:r>
      <w:hyperlink w:history="0" w:anchor="P44" w:tooltip="                             Налоговая декларация">
        <w:r>
          <w:rPr>
            <w:sz w:val="20"/>
            <w:color w:val="0000ff"/>
          </w:rPr>
          <w:t xml:space="preserve">Декларации</w:t>
        </w:r>
      </w:hyperlink>
      <w:r>
        <w:rPr>
          <w:sz w:val="20"/>
        </w:rPr>
        <w:t xml:space="preserve"> на бумажном носителе и скрепление листов </w:t>
      </w:r>
      <w:hyperlink w:history="0" w:anchor="P44" w:tooltip="                             Налоговая декларация">
        <w:r>
          <w:rPr>
            <w:sz w:val="20"/>
            <w:color w:val="0000ff"/>
          </w:rPr>
          <w:t xml:space="preserve">Декларации</w:t>
        </w:r>
      </w:hyperlink>
      <w:r>
        <w:rPr>
          <w:sz w:val="20"/>
        </w:rPr>
        <w:t xml:space="preserve">, приводящее к порче бумажного носителя.</w:t>
      </w:r>
    </w:p>
    <w:p>
      <w:pPr>
        <w:pStyle w:val="0"/>
        <w:spacing w:before="200" w:line-rule="auto"/>
        <w:ind w:firstLine="540"/>
        <w:jc w:val="both"/>
      </w:pPr>
      <w:r>
        <w:rPr>
          <w:sz w:val="20"/>
        </w:rPr>
        <w:t xml:space="preserve">При заполнении полей </w:t>
      </w:r>
      <w:hyperlink w:history="0" w:anchor="P44" w:tooltip="                             Налоговая декларация">
        <w:r>
          <w:rPr>
            <w:sz w:val="20"/>
            <w:color w:val="0000ff"/>
          </w:rPr>
          <w:t xml:space="preserve">Декларации</w:t>
        </w:r>
      </w:hyperlink>
      <w:r>
        <w:rPr>
          <w:sz w:val="20"/>
        </w:rPr>
        <w:t xml:space="preserve"> с использованием программного обеспечения значения числовых показателей выравниваются по правому (последнему) знакоместу.</w:t>
      </w:r>
    </w:p>
    <w:p>
      <w:pPr>
        <w:pStyle w:val="0"/>
        <w:spacing w:before="200" w:line-rule="auto"/>
        <w:ind w:firstLine="540"/>
        <w:jc w:val="both"/>
      </w:pPr>
      <w:r>
        <w:rPr>
          <w:sz w:val="20"/>
        </w:rPr>
        <w:t xml:space="preserve">Заполнение текстовых полей бланка </w:t>
      </w:r>
      <w:hyperlink w:history="0" w:anchor="P44" w:tooltip="                             Налоговая декларация">
        <w:r>
          <w:rPr>
            <w:sz w:val="20"/>
            <w:color w:val="0000ff"/>
          </w:rPr>
          <w:t xml:space="preserve">Декларации</w:t>
        </w:r>
      </w:hyperlink>
      <w:r>
        <w:rPr>
          <w:sz w:val="20"/>
        </w:rPr>
        <w:t xml:space="preserve"> осуществляется заглавными печатными символами.</w:t>
      </w:r>
    </w:p>
    <w:p>
      <w:pPr>
        <w:pStyle w:val="0"/>
        <w:spacing w:before="200" w:line-rule="auto"/>
        <w:ind w:firstLine="540"/>
        <w:jc w:val="both"/>
      </w:pPr>
      <w:r>
        <w:rPr>
          <w:sz w:val="20"/>
        </w:rPr>
        <w:t xml:space="preserve">В случае отсутствия какого-либо показателя во всех знакоместах соответствующего поля проставляется прочерк. Прочерк представляет собой прямую линию, проведенную посередине знакомест по всей длине поля.</w:t>
      </w:r>
    </w:p>
    <w:p>
      <w:pPr>
        <w:pStyle w:val="0"/>
        <w:spacing w:before="200" w:line-rule="auto"/>
        <w:ind w:firstLine="540"/>
        <w:jc w:val="both"/>
      </w:pPr>
      <w:r>
        <w:rPr>
          <w:sz w:val="20"/>
        </w:rPr>
        <w:t xml:space="preserve">Если для указания какого-либо показателя не требуется заполнения всех знакомест соответствующего поля, в незаполненных знакоместах в правой части поля ставится прочерк.</w:t>
      </w:r>
    </w:p>
    <w:p>
      <w:pPr>
        <w:pStyle w:val="0"/>
        <w:spacing w:before="200" w:line-rule="auto"/>
        <w:ind w:firstLine="540"/>
        <w:jc w:val="both"/>
      </w:pPr>
      <w:r>
        <w:rPr>
          <w:sz w:val="20"/>
        </w:rPr>
        <w:t xml:space="preserve">Например, при указании десятизначного ИНН организации в </w:t>
      </w:r>
      <w:hyperlink w:history="0" w:anchor="P36" w:tooltip="└─┘││││││││││││││└─┘     ИНН │ │ │ │ │ │ │ │ │ │ │ │ │">
        <w:r>
          <w:rPr>
            <w:sz w:val="20"/>
            <w:color w:val="0000ff"/>
          </w:rPr>
          <w:t xml:space="preserve">поле</w:t>
        </w:r>
      </w:hyperlink>
      <w:r>
        <w:rPr>
          <w:sz w:val="20"/>
        </w:rPr>
        <w:t xml:space="preserve"> из двенадцати знакомест показатель заполняется слева направо, начиная с первого знакоместа, в последних двух знакоместах ставится прочерк: ИНН 5024002119--.</w:t>
      </w:r>
    </w:p>
    <w:p>
      <w:pPr>
        <w:pStyle w:val="0"/>
        <w:spacing w:before="200" w:line-rule="auto"/>
        <w:ind w:firstLine="540"/>
        <w:jc w:val="both"/>
      </w:pPr>
      <w:r>
        <w:rPr>
          <w:sz w:val="20"/>
        </w:rPr>
        <w:t xml:space="preserve">Дробные числовые показатели заполняются аналогично правилам заполнения целых числовых показателей. В случае если знакомест для указания дробной части больше, чем цифр, то в свободных знакоместах соответствующего поля ставится прочерк. Например, </w:t>
      </w:r>
      <w:hyperlink w:history="0" w:anchor="P389" w:tooltip="Ставка налога, установленная           ┌─┐ ┌─┬─┐">
        <w:r>
          <w:rPr>
            <w:sz w:val="20"/>
            <w:color w:val="0000ff"/>
          </w:rPr>
          <w:t xml:space="preserve">ставка</w:t>
        </w:r>
      </w:hyperlink>
      <w:r>
        <w:rPr>
          <w:sz w:val="20"/>
        </w:rPr>
        <w:t xml:space="preserve"> налога в Декларации заполняется следующим образом: одно знакоместо для целой части и два знакоместа для дробной части и, соответственно, при ставке налога в размере "0,5" они указываются как "0.5-".</w:t>
      </w:r>
    </w:p>
    <w:p>
      <w:pPr>
        <w:pStyle w:val="0"/>
        <w:spacing w:before="200" w:line-rule="auto"/>
        <w:ind w:firstLine="540"/>
        <w:jc w:val="both"/>
      </w:pPr>
      <w:r>
        <w:rPr>
          <w:sz w:val="20"/>
        </w:rPr>
        <w:t xml:space="preserve">При подготовке </w:t>
      </w:r>
      <w:hyperlink w:history="0" w:anchor="P44" w:tooltip="                             Налоговая декларация">
        <w:r>
          <w:rPr>
            <w:sz w:val="20"/>
            <w:color w:val="0000ff"/>
          </w:rPr>
          <w:t xml:space="preserve">Декларации</w:t>
        </w:r>
      </w:hyperlink>
      <w:r>
        <w:rPr>
          <w:sz w:val="20"/>
        </w:rPr>
        <w:t xml:space="preserve"> с использованием программного обеспечения при распечатке на принтере допускается отсутствие обрамления знакомест и прочерков для незаполненных знакомест. Расположение и размеры значений реквизитов не должны изменяться. Печать знаков выполняется шрифтом Courier New высотой 16 - 18 пунктов.</w:t>
      </w:r>
    </w:p>
    <w:bookmarkStart w:id="475" w:name="P475"/>
    <w:bookmarkEnd w:id="475"/>
    <w:p>
      <w:pPr>
        <w:pStyle w:val="0"/>
        <w:spacing w:before="200" w:line-rule="auto"/>
        <w:ind w:firstLine="540"/>
        <w:jc w:val="both"/>
      </w:pPr>
      <w:r>
        <w:rPr>
          <w:sz w:val="20"/>
        </w:rPr>
        <w:t xml:space="preserve">10. В </w:t>
      </w:r>
      <w:hyperlink w:history="0" w:anchor="P146" w:tooltip="Код по ОКТМО                      010  │ │ │ │ │ │ │ │ │ │ │ │">
        <w:r>
          <w:rPr>
            <w:sz w:val="20"/>
            <w:color w:val="0000ff"/>
          </w:rPr>
          <w:t xml:space="preserve">поле</w:t>
        </w:r>
      </w:hyperlink>
      <w:r>
        <w:rPr>
          <w:sz w:val="20"/>
        </w:rPr>
        <w:t xml:space="preserve"> показателя "Код по ОКТМО" указывается код муниципального образования в соответствии с Общероссийским </w:t>
      </w:r>
      <w:hyperlink w:history="0" r:id="rId32"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классификатором</w:t>
        </w:r>
      </w:hyperlink>
      <w:r>
        <w:rPr>
          <w:sz w:val="20"/>
        </w:rPr>
        <w:t xml:space="preserve"> территорий муниципальных образований ОК 033-2013 (далее - код по ОКТМО).</w:t>
      </w:r>
    </w:p>
    <w:p>
      <w:pPr>
        <w:pStyle w:val="0"/>
        <w:spacing w:before="200" w:line-rule="auto"/>
        <w:ind w:firstLine="540"/>
        <w:jc w:val="both"/>
      </w:pPr>
      <w:r>
        <w:rPr>
          <w:sz w:val="20"/>
        </w:rPr>
        <w:t xml:space="preserve">При заполнении </w:t>
      </w:r>
      <w:hyperlink w:history="0" w:anchor="P146" w:tooltip="Код по ОКТМО                      010  │ │ │ │ │ │ │ │ │ │ │ │">
        <w:r>
          <w:rPr>
            <w:sz w:val="20"/>
            <w:color w:val="0000ff"/>
          </w:rPr>
          <w:t xml:space="preserve">показателя</w:t>
        </w:r>
      </w:hyperlink>
      <w:r>
        <w:rPr>
          <w:sz w:val="20"/>
        </w:rPr>
        <w:t xml:space="preserve"> "Код по ОКТМО", под который отводится одиннадцать знакомест, свободные знакоместа справа от значения кода в случае, если код по </w:t>
      </w:r>
      <w:hyperlink w:history="0" r:id="rId33"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r>
        <w:rPr>
          <w:sz w:val="20"/>
        </w:rPr>
        <w:t xml:space="preserve"> конкретной территории муниципального образования имеет восемь знаков, не подлежат заполнению дополнительными символами (заполняются прочерками). Например, для восьмизначного кода по </w:t>
      </w:r>
      <w:hyperlink w:history="0" r:id="rId34"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r>
        <w:rPr>
          <w:sz w:val="20"/>
        </w:rPr>
        <w:t xml:space="preserve"> 12445698 в </w:t>
      </w:r>
      <w:hyperlink w:history="0" w:anchor="P146" w:tooltip="Код по ОКТМО                      010  │ │ │ │ │ │ │ │ │ │ │ │">
        <w:r>
          <w:rPr>
            <w:sz w:val="20"/>
            <w:color w:val="0000ff"/>
          </w:rPr>
          <w:t xml:space="preserve">поле</w:t>
        </w:r>
      </w:hyperlink>
      <w:r>
        <w:rPr>
          <w:sz w:val="20"/>
        </w:rPr>
        <w:t xml:space="preserve"> "Код по ОКТМО" указывается одиннадцатизначное значение "12445698---".</w:t>
      </w:r>
    </w:p>
    <w:p>
      <w:pPr>
        <w:pStyle w:val="0"/>
        <w:spacing w:before="200" w:line-rule="auto"/>
        <w:ind w:firstLine="540"/>
        <w:jc w:val="both"/>
      </w:pPr>
      <w:r>
        <w:rPr>
          <w:sz w:val="20"/>
        </w:rPr>
        <w:t xml:space="preserve">11. Уточненная Декларация включает те разделы </w:t>
      </w:r>
      <w:hyperlink w:history="0" w:anchor="P44" w:tooltip="                             Налоговая декларация">
        <w:r>
          <w:rPr>
            <w:sz w:val="20"/>
            <w:color w:val="0000ff"/>
          </w:rPr>
          <w:t xml:space="preserve">Декларации</w:t>
        </w:r>
      </w:hyperlink>
      <w:r>
        <w:rPr>
          <w:sz w:val="20"/>
        </w:rPr>
        <w:t xml:space="preserve"> и приложения к ней, которые ранее были представлены налогоплательщиком в налоговый орган, с учетом внесенных в них изменений, а также иные разделы </w:t>
      </w:r>
      <w:hyperlink w:history="0" w:anchor="P44" w:tooltip="                             Налоговая декларация">
        <w:r>
          <w:rPr>
            <w:sz w:val="20"/>
            <w:color w:val="0000ff"/>
          </w:rPr>
          <w:t xml:space="preserve">Декларации</w:t>
        </w:r>
      </w:hyperlink>
      <w:r>
        <w:rPr>
          <w:sz w:val="20"/>
        </w:rPr>
        <w:t xml:space="preserve"> и приложения к ним, в случае внесения в них изменений (дополнений).</w:t>
      </w:r>
    </w:p>
    <w:p>
      <w:pPr>
        <w:pStyle w:val="0"/>
        <w:spacing w:before="200" w:line-rule="auto"/>
        <w:ind w:firstLine="540"/>
        <w:jc w:val="both"/>
      </w:pPr>
      <w:r>
        <w:rPr>
          <w:sz w:val="20"/>
        </w:rPr>
        <w:t xml:space="preserve">12. При заполнении </w:t>
      </w:r>
      <w:hyperlink w:history="0" w:anchor="P44" w:tooltip="                             Налоговая декларация">
        <w:r>
          <w:rPr>
            <w:sz w:val="20"/>
            <w:color w:val="0000ff"/>
          </w:rPr>
          <w:t xml:space="preserve">Декларации</w:t>
        </w:r>
      </w:hyperlink>
      <w:r>
        <w:rPr>
          <w:sz w:val="20"/>
        </w:rPr>
        <w:t xml:space="preserve"> налогоплательщиками, являющимися крупнейшими налогоплательщиками, заполняется одна Декларация по месту учета в качестве крупнейшего налогоплательщика и на титульном </w:t>
      </w:r>
      <w:hyperlink w:history="0" w:anchor="P44" w:tooltip="                             Налоговая декларация">
        <w:r>
          <w:rPr>
            <w:sz w:val="20"/>
            <w:color w:val="0000ff"/>
          </w:rPr>
          <w:t xml:space="preserve">листе</w:t>
        </w:r>
      </w:hyperlink>
      <w:r>
        <w:rPr>
          <w:sz w:val="20"/>
        </w:rPr>
        <w:t xml:space="preserve"> в поле "по месту нахождения (учета) (код)" указывается код "213".</w:t>
      </w:r>
    </w:p>
    <w:bookmarkStart w:id="479" w:name="P479"/>
    <w:bookmarkEnd w:id="479"/>
    <w:p>
      <w:pPr>
        <w:pStyle w:val="0"/>
        <w:spacing w:before="200" w:line-rule="auto"/>
        <w:ind w:firstLine="540"/>
        <w:jc w:val="both"/>
      </w:pPr>
      <w:r>
        <w:rPr>
          <w:sz w:val="20"/>
        </w:rPr>
        <w:t xml:space="preserve">13. При представлении в налоговый орган по месту учета организацией - правопреемником </w:t>
      </w:r>
      <w:hyperlink w:history="0" w:anchor="P44" w:tooltip="                             Налоговая декларация">
        <w:r>
          <w:rPr>
            <w:sz w:val="20"/>
            <w:color w:val="0000ff"/>
          </w:rPr>
          <w:t xml:space="preserve">Декларации</w:t>
        </w:r>
      </w:hyperlink>
      <w:r>
        <w:rPr>
          <w:sz w:val="20"/>
        </w:rPr>
        <w:t xml:space="preserve"> за последний налоговый период и уточненных </w:t>
      </w:r>
      <w:hyperlink w:history="0" w:anchor="P44" w:tooltip="                             Налоговая декларация">
        <w:r>
          <w:rPr>
            <w:sz w:val="20"/>
            <w:color w:val="0000ff"/>
          </w:rPr>
          <w:t xml:space="preserve">Деклараций</w:t>
        </w:r>
      </w:hyperlink>
      <w:r>
        <w:rPr>
          <w:sz w:val="20"/>
        </w:rPr>
        <w:t xml:space="preserve"> за реорганизованную организацию (в форме присоединения к другому юридическому лицу, слияния нескольких юридических лиц, разделения юридического лица, преобразования одного юридического лица в другое) в титульном </w:t>
      </w:r>
      <w:hyperlink w:history="0" w:anchor="P44" w:tooltip="                             Налоговая декларация">
        <w:r>
          <w:rPr>
            <w:sz w:val="20"/>
            <w:color w:val="0000ff"/>
          </w:rPr>
          <w:t xml:space="preserve">листе</w:t>
        </w:r>
      </w:hyperlink>
      <w:r>
        <w:rPr>
          <w:sz w:val="20"/>
        </w:rPr>
        <w:t xml:space="preserve"> в поле "по месту нахождения (учета) (код)" указывается код "216", а в верхней его части указываются </w:t>
      </w:r>
      <w:hyperlink w:history="0" w:anchor="P36" w:tooltip="└─┘││││││││││││││└─┘     ИНН │ │ │ │ │ │ │ │ │ │ │ │ │">
        <w:r>
          <w:rPr>
            <w:sz w:val="20"/>
            <w:color w:val="0000ff"/>
          </w:rPr>
          <w:t xml:space="preserve">ИНН</w:t>
        </w:r>
      </w:hyperlink>
      <w:r>
        <w:rPr>
          <w:sz w:val="20"/>
        </w:rPr>
        <w:t xml:space="preserve"> и КПП организации-правопреемника. В </w:t>
      </w:r>
      <w:hyperlink w:history="0" w:anchor="P54" w:tooltip="│ │ │ │ │ │ │ │ │ │ │ │ │ │ │ │ │ │ │ │ │ │ │ │ │ │ │ │ │ │ │ │ │ │ │ │ │ │ │ │ │">
        <w:r>
          <w:rPr>
            <w:sz w:val="20"/>
            <w:color w:val="0000ff"/>
          </w:rPr>
          <w:t xml:space="preserve">реквизите</w:t>
        </w:r>
      </w:hyperlink>
      <w:r>
        <w:rPr>
          <w:sz w:val="20"/>
        </w:rPr>
        <w:t xml:space="preserve"> "полное наименование организации/фамилия, имя, отчество &lt;1&gt; физического лица (индивидуального предпринимателя)" указывается наименование реорганизованной организации.</w:t>
      </w:r>
    </w:p>
    <w:p>
      <w:pPr>
        <w:pStyle w:val="0"/>
        <w:spacing w:before="200" w:line-rule="auto"/>
        <w:ind w:firstLine="540"/>
        <w:jc w:val="both"/>
      </w:pPr>
      <w:r>
        <w:rPr>
          <w:sz w:val="20"/>
        </w:rPr>
        <w:t xml:space="preserve">В </w:t>
      </w:r>
      <w:hyperlink w:history="0" w:anchor="P67" w:tooltip="Форма              ┌─┐ ИНН/КПП          ┌─┬─┬─┬─┬─┬─┬─┬─┬─┬─┐ ┌─┬─┬─┬─┬─┬─┬─┬─┬─┐">
        <w:r>
          <w:rPr>
            <w:sz w:val="20"/>
            <w:color w:val="0000ff"/>
          </w:rPr>
          <w:t xml:space="preserve">реквизите</w:t>
        </w:r>
      </w:hyperlink>
      <w:r>
        <w:rPr>
          <w:sz w:val="20"/>
        </w:rPr>
        <w:t xml:space="preserve"> "ИНН/КПП реорганизованной организации" указываются соответственно ИНН и КПП, которые были присвоены организации до реорганизации налоговым органом по месту ее нахождения (по налогоплательщикам, отнесенным к категории крупнейших, - налоговым органом по месту учета в качестве крупнейшего налогоплательщика).</w:t>
      </w:r>
    </w:p>
    <w:p>
      <w:pPr>
        <w:pStyle w:val="0"/>
        <w:spacing w:before="200" w:line-rule="auto"/>
        <w:ind w:firstLine="540"/>
        <w:jc w:val="both"/>
      </w:pPr>
      <w:r>
        <w:rPr>
          <w:sz w:val="20"/>
        </w:rPr>
        <w:t xml:space="preserve">В </w:t>
      </w:r>
      <w:hyperlink w:history="0" w:anchor="P137" w:tooltip="            Раздел 1. Сумма налога, подлежащая уплате в бюджет">
        <w:r>
          <w:rPr>
            <w:sz w:val="20"/>
            <w:color w:val="0000ff"/>
          </w:rPr>
          <w:t xml:space="preserve">Разделе 1</w:t>
        </w:r>
      </w:hyperlink>
      <w:r>
        <w:rPr>
          <w:sz w:val="20"/>
        </w:rPr>
        <w:t xml:space="preserve"> Декларации указывается </w:t>
      </w:r>
      <w:hyperlink w:history="0" w:anchor="P146" w:tooltip="Код по ОКТМО                      010  │ │ │ │ │ │ │ │ │ │ │ │">
        <w:r>
          <w:rPr>
            <w:sz w:val="20"/>
            <w:color w:val="0000ff"/>
          </w:rPr>
          <w:t xml:space="preserve">код</w:t>
        </w:r>
      </w:hyperlink>
      <w:r>
        <w:rPr>
          <w:sz w:val="20"/>
        </w:rPr>
        <w:t xml:space="preserve"> по ОКТМО того муниципального образования, на территории которого находилась реорганизованная организация.</w:t>
      </w:r>
    </w:p>
    <w:p>
      <w:pPr>
        <w:pStyle w:val="0"/>
        <w:spacing w:before="200" w:line-rule="auto"/>
        <w:ind w:firstLine="540"/>
        <w:jc w:val="both"/>
      </w:pPr>
      <w:hyperlink w:history="0" w:anchor="P658" w:tooltip="КОДЫ ФОРМ РЕОРГАНИЗАЦИИ И КОД ЛИКВИДАЦИИ ОРГАНИЗАЦИИ">
        <w:r>
          <w:rPr>
            <w:sz w:val="20"/>
            <w:color w:val="0000ff"/>
          </w:rPr>
          <w:t xml:space="preserve">Коды</w:t>
        </w:r>
      </w:hyperlink>
      <w:r>
        <w:rPr>
          <w:sz w:val="20"/>
        </w:rPr>
        <w:t xml:space="preserve"> форм реорганизации и код ликвидации организации приведены в приложении N 3 к настоящему Порядку.</w:t>
      </w:r>
    </w:p>
    <w:p>
      <w:pPr>
        <w:pStyle w:val="0"/>
        <w:spacing w:before="200" w:line-rule="auto"/>
        <w:ind w:firstLine="540"/>
        <w:jc w:val="both"/>
      </w:pPr>
      <w:r>
        <w:rPr>
          <w:sz w:val="20"/>
        </w:rPr>
        <w:t xml:space="preserve">Если представляемая в налоговый орган </w:t>
      </w:r>
      <w:hyperlink w:history="0" w:anchor="P44" w:tooltip="                             Налоговая декларация">
        <w:r>
          <w:rPr>
            <w:sz w:val="20"/>
            <w:color w:val="0000ff"/>
          </w:rPr>
          <w:t xml:space="preserve">Декларация</w:t>
        </w:r>
      </w:hyperlink>
      <w:r>
        <w:rPr>
          <w:sz w:val="20"/>
        </w:rPr>
        <w:t xml:space="preserve"> не является Декларацией за реорганизованную организацию, то в </w:t>
      </w:r>
      <w:hyperlink w:history="0" w:anchor="P67" w:tooltip="Форма              ┌─┐ ИНН/КПП          ┌─┬─┬─┬─┬─┬─┬─┬─┬─┬─┐ ┌─┬─┬─┬─┬─┬─┬─┬─┬─┐">
        <w:r>
          <w:rPr>
            <w:sz w:val="20"/>
            <w:color w:val="0000ff"/>
          </w:rPr>
          <w:t xml:space="preserve">поле</w:t>
        </w:r>
      </w:hyperlink>
      <w:r>
        <w:rPr>
          <w:sz w:val="20"/>
        </w:rPr>
        <w:t xml:space="preserve"> "ИНН/КПП реорганизованной организации" проставляются прочерки.</w:t>
      </w:r>
    </w:p>
    <w:p>
      <w:pPr>
        <w:pStyle w:val="0"/>
        <w:jc w:val="both"/>
      </w:pPr>
      <w:r>
        <w:rPr>
          <w:sz w:val="20"/>
        </w:rPr>
      </w:r>
    </w:p>
    <w:p>
      <w:pPr>
        <w:pStyle w:val="2"/>
        <w:outlineLvl w:val="1"/>
        <w:jc w:val="center"/>
      </w:pPr>
      <w:r>
        <w:rPr>
          <w:sz w:val="20"/>
        </w:rPr>
        <w:t xml:space="preserve">II. Заполнение титульного листа Декларации</w:t>
      </w:r>
    </w:p>
    <w:p>
      <w:pPr>
        <w:pStyle w:val="0"/>
        <w:jc w:val="both"/>
      </w:pPr>
      <w:r>
        <w:rPr>
          <w:sz w:val="20"/>
        </w:rPr>
      </w:r>
    </w:p>
    <w:p>
      <w:pPr>
        <w:pStyle w:val="0"/>
        <w:ind w:firstLine="540"/>
        <w:jc w:val="both"/>
      </w:pPr>
      <w:r>
        <w:rPr>
          <w:sz w:val="20"/>
        </w:rPr>
        <w:t xml:space="preserve">14. Титульный </w:t>
      </w:r>
      <w:hyperlink w:history="0" w:anchor="P44" w:tooltip="                             Налоговая декларация">
        <w:r>
          <w:rPr>
            <w:sz w:val="20"/>
            <w:color w:val="0000ff"/>
          </w:rPr>
          <w:t xml:space="preserve">лист</w:t>
        </w:r>
      </w:hyperlink>
      <w:r>
        <w:rPr>
          <w:sz w:val="20"/>
        </w:rPr>
        <w:t xml:space="preserve"> Декларации заполняется налогоплательщиком, кроме раздела "Заполняется работником налогового органа".</w:t>
      </w:r>
    </w:p>
    <w:p>
      <w:pPr>
        <w:pStyle w:val="0"/>
        <w:spacing w:before="200" w:line-rule="auto"/>
        <w:ind w:firstLine="540"/>
        <w:jc w:val="both"/>
      </w:pPr>
      <w:r>
        <w:rPr>
          <w:sz w:val="20"/>
        </w:rPr>
        <w:t xml:space="preserve">15. При заполнении титульного </w:t>
      </w:r>
      <w:hyperlink w:history="0" w:anchor="P44" w:tooltip="                             Налоговая декларация">
        <w:r>
          <w:rPr>
            <w:sz w:val="20"/>
            <w:color w:val="0000ff"/>
          </w:rPr>
          <w:t xml:space="preserve">листа</w:t>
        </w:r>
      </w:hyperlink>
      <w:r>
        <w:rPr>
          <w:sz w:val="20"/>
        </w:rPr>
        <w:t xml:space="preserve"> необходимо указать:</w:t>
      </w:r>
    </w:p>
    <w:p>
      <w:pPr>
        <w:pStyle w:val="0"/>
        <w:spacing w:before="200" w:line-rule="auto"/>
        <w:ind w:firstLine="540"/>
        <w:jc w:val="both"/>
      </w:pPr>
      <w:r>
        <w:rPr>
          <w:sz w:val="20"/>
        </w:rPr>
        <w:t xml:space="preserve">1) для организации - ИНН и КПП, которые присвоены организации при постановке на учет в налоговом органе.</w:t>
      </w:r>
    </w:p>
    <w:p>
      <w:pPr>
        <w:pStyle w:val="0"/>
        <w:spacing w:before="200" w:line-rule="auto"/>
        <w:ind w:firstLine="540"/>
        <w:jc w:val="both"/>
      </w:pPr>
      <w:r>
        <w:rPr>
          <w:sz w:val="20"/>
        </w:rPr>
        <w:t xml:space="preserve">В полях </w:t>
      </w:r>
      <w:hyperlink w:history="0" w:anchor="P36" w:tooltip="└─┘││││││││││││││└─┘     ИНН │ │ │ │ │ │ │ │ │ │ │ │ │">
        <w:r>
          <w:rPr>
            <w:sz w:val="20"/>
            <w:color w:val="0000ff"/>
          </w:rPr>
          <w:t xml:space="preserve">"ИНН"</w:t>
        </w:r>
      </w:hyperlink>
      <w:r>
        <w:rPr>
          <w:sz w:val="20"/>
        </w:rPr>
        <w:t xml:space="preserve"> и </w:t>
      </w:r>
      <w:hyperlink w:history="0" w:anchor="P39" w:tooltip="                         КПП │ │ │ │ │ │ │ │ │ │ Стр. │ │ │ │">
        <w:r>
          <w:rPr>
            <w:sz w:val="20"/>
            <w:color w:val="0000ff"/>
          </w:rPr>
          <w:t xml:space="preserve">"КПП"</w:t>
        </w:r>
      </w:hyperlink>
      <w:r>
        <w:rPr>
          <w:sz w:val="20"/>
        </w:rPr>
        <w:t xml:space="preserve"> для российской организации указываются ИНН и КПП в соответствии с документом, подтверждающим постановку на учет этой организации в налоговом органе.</w:t>
      </w:r>
    </w:p>
    <w:p>
      <w:pPr>
        <w:pStyle w:val="0"/>
        <w:spacing w:before="200" w:line-rule="auto"/>
        <w:ind w:firstLine="540"/>
        <w:jc w:val="both"/>
      </w:pPr>
      <w:r>
        <w:rPr>
          <w:sz w:val="20"/>
        </w:rPr>
        <w:t xml:space="preserve">ИНН и КПП для российских организаций, отнесенных в соответствии со </w:t>
      </w:r>
      <w:hyperlink w:history="0" r:id="rId35"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0"/>
            <w:color w:val="0000ff"/>
          </w:rPr>
          <w:t xml:space="preserve">статьей 83</w:t>
        </w:r>
      </w:hyperlink>
      <w:r>
        <w:rPr>
          <w:sz w:val="20"/>
        </w:rPr>
        <w:t xml:space="preserve"> Кодекса к категории крупнейших налогоплательщиков, указываются в соответствии с документом, подтверждающим постановку на учет в налоговом органе организации в качестве крупнейшего налогоплательщика.</w:t>
      </w:r>
    </w:p>
    <w:p>
      <w:pPr>
        <w:pStyle w:val="0"/>
        <w:spacing w:before="200" w:line-rule="auto"/>
        <w:ind w:firstLine="540"/>
        <w:jc w:val="both"/>
      </w:pPr>
      <w:r>
        <w:rPr>
          <w:sz w:val="20"/>
        </w:rPr>
        <w:t xml:space="preserve">ИНН и КПП для иностранных организаций, отнесенных в соответствии со </w:t>
      </w:r>
      <w:hyperlink w:history="0" r:id="rId36"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0"/>
            <w:color w:val="0000ff"/>
          </w:rPr>
          <w:t xml:space="preserve">статьей 83</w:t>
        </w:r>
      </w:hyperlink>
      <w:r>
        <w:rPr>
          <w:sz w:val="20"/>
        </w:rPr>
        <w:t xml:space="preserve"> Кодекса к категории крупнейших налогоплательщиков, указываются в соответствии с документом, подтверждающим постановку на учет в налоговом органе иностранной организации.</w:t>
      </w:r>
    </w:p>
    <w:p>
      <w:pPr>
        <w:pStyle w:val="0"/>
        <w:spacing w:before="200" w:line-rule="auto"/>
        <w:ind w:firstLine="540"/>
        <w:jc w:val="both"/>
      </w:pPr>
      <w:r>
        <w:rPr>
          <w:sz w:val="20"/>
        </w:rPr>
        <w:t xml:space="preserve">Для иностранной организации указываются ИНН и КПП в соответствии с документом, подтверждающим постановку на учет этой иностранной организации в налоговом органе.</w:t>
      </w:r>
    </w:p>
    <w:p>
      <w:pPr>
        <w:pStyle w:val="0"/>
        <w:spacing w:before="200" w:line-rule="auto"/>
        <w:ind w:firstLine="540"/>
        <w:jc w:val="both"/>
      </w:pPr>
      <w:r>
        <w:rPr>
          <w:sz w:val="20"/>
        </w:rPr>
        <w:t xml:space="preserve">Для физического лица (индивидуального предпринимателя) ИНН указывается в соответствии с документом, подтверждающим постановку на учет физического лица в налоговом органе;</w:t>
      </w:r>
    </w:p>
    <w:p>
      <w:pPr>
        <w:pStyle w:val="0"/>
        <w:spacing w:before="200" w:line-rule="auto"/>
        <w:ind w:firstLine="540"/>
        <w:jc w:val="both"/>
      </w:pPr>
      <w:r>
        <w:rPr>
          <w:sz w:val="20"/>
        </w:rPr>
        <w:t xml:space="preserve">2) номер корректировки.</w:t>
      </w:r>
    </w:p>
    <w:p>
      <w:pPr>
        <w:pStyle w:val="0"/>
        <w:spacing w:before="200" w:line-rule="auto"/>
        <w:ind w:firstLine="540"/>
        <w:jc w:val="both"/>
      </w:pPr>
      <w:r>
        <w:rPr>
          <w:sz w:val="20"/>
        </w:rPr>
        <w:t xml:space="preserve">При заполнении первичной Декларации и уточненных Деклараций по </w:t>
      </w:r>
      <w:hyperlink w:history="0" w:anchor="P48" w:tooltip="Номер         │ │ │ │      Налоговый период (код) │ │ │    Отчетный год │ │ │ │ │">
        <w:r>
          <w:rPr>
            <w:sz w:val="20"/>
            <w:color w:val="0000ff"/>
          </w:rPr>
          <w:t xml:space="preserve">реквизиту</w:t>
        </w:r>
      </w:hyperlink>
      <w:r>
        <w:rPr>
          <w:sz w:val="20"/>
        </w:rPr>
        <w:t xml:space="preserve"> "Номер корректировки" должна обеспечиваться сквозная нумерация, где "Номер корректировки" для первичной Декларации принимает значение "0--", для уточненной Декларации номер указывается последовательно ("1-", "2-", "3-" и так далее).</w:t>
      </w:r>
    </w:p>
    <w:p>
      <w:pPr>
        <w:pStyle w:val="0"/>
        <w:spacing w:before="200" w:line-rule="auto"/>
        <w:ind w:firstLine="540"/>
        <w:jc w:val="both"/>
      </w:pPr>
      <w:r>
        <w:rPr>
          <w:sz w:val="20"/>
        </w:rPr>
        <w:t xml:space="preserve">Не допускается заполнение номера корректировки по уточненной Декларации без ранее представленной первичной Декларации;</w:t>
      </w:r>
    </w:p>
    <w:p>
      <w:pPr>
        <w:pStyle w:val="0"/>
        <w:spacing w:before="200" w:line-rule="auto"/>
        <w:ind w:firstLine="540"/>
        <w:jc w:val="both"/>
      </w:pPr>
      <w:r>
        <w:rPr>
          <w:sz w:val="20"/>
        </w:rPr>
        <w:t xml:space="preserve">3) налоговый период, за который представлена Декларация.</w:t>
      </w:r>
    </w:p>
    <w:p>
      <w:pPr>
        <w:pStyle w:val="0"/>
        <w:spacing w:before="200" w:line-rule="auto"/>
        <w:ind w:firstLine="540"/>
        <w:jc w:val="both"/>
      </w:pPr>
      <w:hyperlink w:history="0" w:anchor="P48" w:tooltip="Номер         │ │ │ │      Налоговый период (код) │ │ │    Отчетный год │ │ │ │ │">
        <w:r>
          <w:rPr>
            <w:sz w:val="20"/>
            <w:color w:val="0000ff"/>
          </w:rPr>
          <w:t xml:space="preserve">Поле</w:t>
        </w:r>
      </w:hyperlink>
      <w:r>
        <w:rPr>
          <w:sz w:val="20"/>
        </w:rPr>
        <w:t xml:space="preserve"> "Налоговый период (код)" заполняется в соответствии с кодами, определяющими налоговый период, приведенными в </w:t>
      </w:r>
      <w:hyperlink w:history="0" w:anchor="P613" w:tooltip="КОДЫ НАЛОГОВЫХ ПЕРИОДОВ">
        <w:r>
          <w:rPr>
            <w:sz w:val="20"/>
            <w:color w:val="0000ff"/>
          </w:rPr>
          <w:t xml:space="preserve">приложении N 1</w:t>
        </w:r>
      </w:hyperlink>
      <w:r>
        <w:rPr>
          <w:sz w:val="20"/>
        </w:rPr>
        <w:t xml:space="preserve"> к настоящему Порядку;</w:t>
      </w:r>
    </w:p>
    <w:p>
      <w:pPr>
        <w:pStyle w:val="0"/>
        <w:spacing w:before="200" w:line-rule="auto"/>
        <w:ind w:firstLine="540"/>
        <w:jc w:val="both"/>
      </w:pPr>
      <w:r>
        <w:rPr>
          <w:sz w:val="20"/>
        </w:rPr>
        <w:t xml:space="preserve">4) отчетный год.</w:t>
      </w:r>
    </w:p>
    <w:p>
      <w:pPr>
        <w:pStyle w:val="0"/>
        <w:spacing w:before="200" w:line-rule="auto"/>
        <w:ind w:firstLine="540"/>
        <w:jc w:val="both"/>
      </w:pPr>
      <w:r>
        <w:rPr>
          <w:sz w:val="20"/>
        </w:rPr>
        <w:t xml:space="preserve">В </w:t>
      </w:r>
      <w:hyperlink w:history="0" w:anchor="P48" w:tooltip="Номер         │ │ │ │      Налоговый период (код) │ │ │    Отчетный год │ │ │ │ │">
        <w:r>
          <w:rPr>
            <w:sz w:val="20"/>
            <w:color w:val="0000ff"/>
          </w:rPr>
          <w:t xml:space="preserve">поле</w:t>
        </w:r>
      </w:hyperlink>
      <w:r>
        <w:rPr>
          <w:sz w:val="20"/>
        </w:rPr>
        <w:t xml:space="preserve"> "Отчетный год" указывается год, за налоговый период которого представлена Декларация;</w:t>
      </w:r>
    </w:p>
    <w:p>
      <w:pPr>
        <w:pStyle w:val="0"/>
        <w:spacing w:before="200" w:line-rule="auto"/>
        <w:ind w:firstLine="540"/>
        <w:jc w:val="both"/>
      </w:pPr>
      <w:r>
        <w:rPr>
          <w:sz w:val="20"/>
        </w:rPr>
        <w:t xml:space="preserve">5) код налогового органа, в который представляется Декларация.</w:t>
      </w:r>
    </w:p>
    <w:p>
      <w:pPr>
        <w:pStyle w:val="0"/>
        <w:spacing w:before="200" w:line-rule="auto"/>
        <w:ind w:firstLine="540"/>
        <w:jc w:val="both"/>
      </w:pPr>
      <w:r>
        <w:rPr>
          <w:sz w:val="20"/>
        </w:rPr>
        <w:t xml:space="preserve">В </w:t>
      </w:r>
      <w:hyperlink w:history="0" w:anchor="P51" w:tooltip="Представляется в налоговый орган (код) │ │ │ │ │">
        <w:r>
          <w:rPr>
            <w:sz w:val="20"/>
            <w:color w:val="0000ff"/>
          </w:rPr>
          <w:t xml:space="preserve">поле</w:t>
        </w:r>
      </w:hyperlink>
      <w:r>
        <w:rPr>
          <w:sz w:val="20"/>
        </w:rPr>
        <w:t xml:space="preserve"> "Представляется в налоговый орган (код)" указывается код налогового органа, в который представляется Декларация в соответствии со </w:t>
      </w:r>
      <w:hyperlink w:history="0" r:id="rId37" w:tooltip="&quot;Налоговый кодекс Российской Федерации (часть вторая)&quot; от 05.08.2000 N 117-ФЗ (ред. от 23.07.2025) (с изм. и доп., вступ. в силу с 24.07.2025) ------------ Недействующая редакция {КонсультантПлюс}">
        <w:r>
          <w:rPr>
            <w:sz w:val="20"/>
            <w:color w:val="0000ff"/>
          </w:rPr>
          <w:t xml:space="preserve">статьей 418.9</w:t>
        </w:r>
      </w:hyperlink>
      <w:r>
        <w:rPr>
          <w:sz w:val="20"/>
        </w:rPr>
        <w:t xml:space="preserve"> Кодекса.</w:t>
      </w:r>
    </w:p>
    <w:p>
      <w:pPr>
        <w:pStyle w:val="0"/>
        <w:spacing w:before="200" w:line-rule="auto"/>
        <w:ind w:firstLine="540"/>
        <w:jc w:val="both"/>
      </w:pPr>
      <w:r>
        <w:rPr>
          <w:sz w:val="20"/>
        </w:rPr>
        <w:t xml:space="preserve">При представлении Декларации налогоплательщиком, отнесенным к категории крупнейших, на титульном листе Декларации указывается </w:t>
      </w:r>
      <w:hyperlink w:history="0" w:anchor="P51" w:tooltip="Представляется в налоговый орган (код) │ │ │ │ │">
        <w:r>
          <w:rPr>
            <w:sz w:val="20"/>
            <w:color w:val="0000ff"/>
          </w:rPr>
          <w:t xml:space="preserve">код</w:t>
        </w:r>
      </w:hyperlink>
      <w:r>
        <w:rPr>
          <w:sz w:val="20"/>
        </w:rPr>
        <w:t xml:space="preserve"> налогового органа по месту учета в качестве крупнейшего налогоплательщика;</w:t>
      </w:r>
    </w:p>
    <w:p>
      <w:pPr>
        <w:pStyle w:val="0"/>
        <w:spacing w:before="200" w:line-rule="auto"/>
        <w:ind w:firstLine="540"/>
        <w:jc w:val="both"/>
      </w:pPr>
      <w:r>
        <w:rPr>
          <w:sz w:val="20"/>
        </w:rPr>
        <w:t xml:space="preserve">6) код представления Декларации по месту нахождения (учета) налогоплательщика.</w:t>
      </w:r>
    </w:p>
    <w:p>
      <w:pPr>
        <w:pStyle w:val="0"/>
        <w:spacing w:before="200" w:line-rule="auto"/>
        <w:ind w:firstLine="540"/>
        <w:jc w:val="both"/>
      </w:pPr>
      <w:r>
        <w:rPr>
          <w:sz w:val="20"/>
        </w:rPr>
        <w:t xml:space="preserve">В поле "по месту нахождения (учета) (код)" указывается код места представления </w:t>
      </w:r>
      <w:hyperlink w:history="0" w:anchor="P44" w:tooltip="                             Налоговая декларация">
        <w:r>
          <w:rPr>
            <w:sz w:val="20"/>
            <w:color w:val="0000ff"/>
          </w:rPr>
          <w:t xml:space="preserve">Декларации</w:t>
        </w:r>
      </w:hyperlink>
      <w:r>
        <w:rPr>
          <w:sz w:val="20"/>
        </w:rPr>
        <w:t xml:space="preserve"> в налоговый орган в соответствии с </w:t>
      </w:r>
      <w:hyperlink w:history="0" w:anchor="P636" w:tooltip="КОДЫ">
        <w:r>
          <w:rPr>
            <w:sz w:val="20"/>
            <w:color w:val="0000ff"/>
          </w:rPr>
          <w:t xml:space="preserve">приложением N 2</w:t>
        </w:r>
      </w:hyperlink>
      <w:r>
        <w:rPr>
          <w:sz w:val="20"/>
        </w:rPr>
        <w:t xml:space="preserve"> к настоящему Порядку;</w:t>
      </w:r>
    </w:p>
    <w:p>
      <w:pPr>
        <w:pStyle w:val="0"/>
        <w:spacing w:before="200" w:line-rule="auto"/>
        <w:ind w:firstLine="540"/>
        <w:jc w:val="both"/>
      </w:pPr>
      <w:r>
        <w:rPr>
          <w:sz w:val="20"/>
        </w:rPr>
        <w:t xml:space="preserve">7) наименование налогоплательщика.</w:t>
      </w:r>
    </w:p>
    <w:p>
      <w:pPr>
        <w:pStyle w:val="0"/>
        <w:spacing w:before="200" w:line-rule="auto"/>
        <w:ind w:firstLine="540"/>
        <w:jc w:val="both"/>
      </w:pPr>
      <w:r>
        <w:rPr>
          <w:sz w:val="20"/>
        </w:rPr>
        <w:t xml:space="preserve">В </w:t>
      </w:r>
      <w:hyperlink w:history="0" w:anchor="P54" w:tooltip="│ │ │ │ │ │ │ │ │ │ │ │ │ │ │ │ │ │ │ │ │ │ │ │ │ │ │ │ │ │ │ │ │ │ │ │ │ │ │ │ │">
        <w:r>
          <w:rPr>
            <w:sz w:val="20"/>
            <w:color w:val="0000ff"/>
          </w:rPr>
          <w:t xml:space="preserve">поле</w:t>
        </w:r>
      </w:hyperlink>
      <w:r>
        <w:rPr>
          <w:sz w:val="20"/>
        </w:rPr>
        <w:t xml:space="preserve"> "полное наименование организации/фамилия, имя, отчество &lt;1&gt; физического лица (индивидуального предпринимателя)" указывается полное наименование организации, соответствующее наименованию, указанному в ее учредительных документах (при наличии в наименовании латинской транскрипции таковая указывается); в случае представления Декларации физическим лицом (индивидуальным предпринимателем) указываются его фамилия, имя, отчество (здесь и далее по тексту отчество указывается при наличии) полностью, без сокращений, в соответствии с документом, удостоверяющим личность;</w:t>
      </w:r>
    </w:p>
    <w:p>
      <w:pPr>
        <w:pStyle w:val="0"/>
        <w:spacing w:before="200" w:line-rule="auto"/>
        <w:ind w:firstLine="540"/>
        <w:jc w:val="both"/>
      </w:pPr>
      <w:r>
        <w:rPr>
          <w:sz w:val="20"/>
        </w:rPr>
        <w:t xml:space="preserve">8) код формы реорганизации (ликвидация).</w:t>
      </w:r>
    </w:p>
    <w:p>
      <w:pPr>
        <w:pStyle w:val="0"/>
        <w:spacing w:before="200" w:line-rule="auto"/>
        <w:ind w:firstLine="540"/>
        <w:jc w:val="both"/>
      </w:pPr>
      <w:r>
        <w:rPr>
          <w:sz w:val="20"/>
        </w:rPr>
        <w:t xml:space="preserve">В </w:t>
      </w:r>
      <w:hyperlink w:history="0" w:anchor="P67" w:tooltip="Форма              ┌─┐ ИНН/КПП          ┌─┬─┬─┬─┬─┬─┬─┬─┬─┬─┐ ┌─┬─┬─┬─┬─┬─┬─┬─┬─┐">
        <w:r>
          <w:rPr>
            <w:sz w:val="20"/>
            <w:color w:val="0000ff"/>
          </w:rPr>
          <w:t xml:space="preserve">поле</w:t>
        </w:r>
      </w:hyperlink>
      <w:r>
        <w:rPr>
          <w:sz w:val="20"/>
        </w:rPr>
        <w:t xml:space="preserve"> "Форма реорганизации (ликвидация) (код)" указывается код формы реорганизации или код ликвидации организации согласно </w:t>
      </w:r>
      <w:hyperlink w:history="0" w:anchor="P658" w:tooltip="КОДЫ ФОРМ РЕОРГАНИЗАЦИИ И КОД ЛИКВИДАЦИИ ОРГАНИЗАЦИИ">
        <w:r>
          <w:rPr>
            <w:sz w:val="20"/>
            <w:color w:val="0000ff"/>
          </w:rPr>
          <w:t xml:space="preserve">приложению N 3</w:t>
        </w:r>
      </w:hyperlink>
      <w:r>
        <w:rPr>
          <w:sz w:val="20"/>
        </w:rPr>
        <w:t xml:space="preserve"> к настоящему Порядку;</w:t>
      </w:r>
    </w:p>
    <w:p>
      <w:pPr>
        <w:pStyle w:val="0"/>
        <w:spacing w:before="200" w:line-rule="auto"/>
        <w:ind w:firstLine="540"/>
        <w:jc w:val="both"/>
      </w:pPr>
      <w:r>
        <w:rPr>
          <w:sz w:val="20"/>
        </w:rPr>
        <w:t xml:space="preserve">9) ИНН/КПП реорганизованной организации.</w:t>
      </w:r>
    </w:p>
    <w:p>
      <w:pPr>
        <w:pStyle w:val="0"/>
        <w:spacing w:before="200" w:line-rule="auto"/>
        <w:ind w:firstLine="540"/>
        <w:jc w:val="both"/>
      </w:pPr>
      <w:hyperlink w:history="0" w:anchor="P67" w:tooltip="Форма              ┌─┐ ИНН/КПП          ┌─┬─┬─┬─┬─┬─┬─┬─┬─┬─┐ ┌─┬─┬─┬─┬─┬─┬─┬─┬─┐">
        <w:r>
          <w:rPr>
            <w:sz w:val="20"/>
            <w:color w:val="0000ff"/>
          </w:rPr>
          <w:t xml:space="preserve">Поле</w:t>
        </w:r>
      </w:hyperlink>
      <w:r>
        <w:rPr>
          <w:sz w:val="20"/>
        </w:rPr>
        <w:t xml:space="preserve"> ИНН/КПП реорганизованной организации заполняется в соответствии с </w:t>
      </w:r>
      <w:hyperlink w:history="0" w:anchor="P479" w:tooltip="13. При представлении в налоговый орган по месту учета организацией - правопреемником Декларации за последний налоговый период и уточненных Деклараций за реорганизованную организацию (в форме присоединения к другому юридическому лицу, слияния нескольких юридических лиц, разделения юридического лица, преобразования одного юридического лица в другое) в титульном листе в поле &quot;по месту нахождения (учета) (код)&quot; указывается код &quot;216&quot;, а в верхней его части указываются ИНН и КПП организации-правопреемника. В ...">
        <w:r>
          <w:rPr>
            <w:sz w:val="20"/>
            <w:color w:val="0000ff"/>
          </w:rPr>
          <w:t xml:space="preserve">пунктом 13</w:t>
        </w:r>
      </w:hyperlink>
      <w:r>
        <w:rPr>
          <w:sz w:val="20"/>
        </w:rPr>
        <w:t xml:space="preserve"> настоящего Порядка.</w:t>
      </w:r>
    </w:p>
    <w:bookmarkStart w:id="513" w:name="P513"/>
    <w:bookmarkEnd w:id="513"/>
    <w:p>
      <w:pPr>
        <w:pStyle w:val="0"/>
        <w:spacing w:before="200" w:line-rule="auto"/>
        <w:ind w:firstLine="540"/>
        <w:jc w:val="both"/>
      </w:pPr>
      <w:r>
        <w:rPr>
          <w:sz w:val="20"/>
        </w:rPr>
        <w:t xml:space="preserve">16. </w:t>
      </w:r>
      <w:hyperlink w:history="0" w:anchor="P71" w:tooltip="Сведения о физическом лице (заполняется, если не указан ИНН)">
        <w:r>
          <w:rPr>
            <w:sz w:val="20"/>
            <w:color w:val="0000ff"/>
          </w:rPr>
          <w:t xml:space="preserve">Раздел</w:t>
        </w:r>
      </w:hyperlink>
      <w:r>
        <w:rPr>
          <w:sz w:val="20"/>
        </w:rPr>
        <w:t xml:space="preserve"> титульного листа "Сведения о физическом лице" заполняется в случае, если в Декларации не заполнено </w:t>
      </w:r>
      <w:hyperlink w:history="0" w:anchor="P36" w:tooltip="└─┘││││││││││││││└─┘     ИНН │ │ │ │ │ │ │ │ │ │ │ │ │">
        <w:r>
          <w:rPr>
            <w:sz w:val="20"/>
            <w:color w:val="0000ff"/>
          </w:rPr>
          <w:t xml:space="preserve">поле</w:t>
        </w:r>
      </w:hyperlink>
      <w:r>
        <w:rPr>
          <w:sz w:val="20"/>
        </w:rPr>
        <w:t xml:space="preserve"> "ИНН".</w:t>
      </w:r>
    </w:p>
    <w:p>
      <w:pPr>
        <w:pStyle w:val="0"/>
        <w:spacing w:before="200" w:line-rule="auto"/>
        <w:ind w:firstLine="540"/>
        <w:jc w:val="both"/>
      </w:pPr>
      <w:r>
        <w:rPr>
          <w:sz w:val="20"/>
        </w:rPr>
        <w:t xml:space="preserve">В </w:t>
      </w:r>
      <w:hyperlink w:history="0" w:anchor="P73" w:tooltip="Номер записи в ЕРН │ │ │ │-│ │ │ │-│ │ │ │-│ │ │ │">
        <w:r>
          <w:rPr>
            <w:sz w:val="20"/>
            <w:color w:val="0000ff"/>
          </w:rPr>
          <w:t xml:space="preserve">поле</w:t>
        </w:r>
      </w:hyperlink>
      <w:r>
        <w:rPr>
          <w:sz w:val="20"/>
        </w:rPr>
        <w:t xml:space="preserve"> "Номер записи в ЕРН" указывается номер записи в ЕРН.</w:t>
      </w:r>
    </w:p>
    <w:p>
      <w:pPr>
        <w:pStyle w:val="0"/>
        <w:spacing w:before="200" w:line-rule="auto"/>
        <w:ind w:firstLine="540"/>
        <w:jc w:val="both"/>
      </w:pPr>
      <w:r>
        <w:rPr>
          <w:sz w:val="20"/>
        </w:rPr>
        <w:t xml:space="preserve">В случае, если </w:t>
      </w:r>
      <w:hyperlink w:history="0" w:anchor="P73" w:tooltip="Номер записи в ЕРН │ │ │ │-│ │ │ │-│ │ │ │-│ │ │ │">
        <w:r>
          <w:rPr>
            <w:sz w:val="20"/>
            <w:color w:val="0000ff"/>
          </w:rPr>
          <w:t xml:space="preserve">поле</w:t>
        </w:r>
      </w:hyperlink>
      <w:r>
        <w:rPr>
          <w:sz w:val="20"/>
        </w:rPr>
        <w:t xml:space="preserve"> "Номер записи в ЕРН" не заполняется, то налогоплательщиком указываются иные идентификационные данные и сведения о документе, удостоверяющем личность:</w:t>
      </w:r>
    </w:p>
    <w:p>
      <w:pPr>
        <w:pStyle w:val="0"/>
        <w:spacing w:before="200" w:line-rule="auto"/>
        <w:ind w:firstLine="540"/>
        <w:jc w:val="both"/>
      </w:pPr>
      <w:r>
        <w:rPr>
          <w:sz w:val="20"/>
        </w:rPr>
        <w:t xml:space="preserve">1) </w:t>
      </w:r>
      <w:hyperlink w:history="0" w:anchor="P78" w:tooltip="Дата рождения      │ │ │.│ │ │.│ │ │ │ │">
        <w:r>
          <w:rPr>
            <w:sz w:val="20"/>
            <w:color w:val="0000ff"/>
          </w:rPr>
          <w:t xml:space="preserve">дата</w:t>
        </w:r>
      </w:hyperlink>
      <w:r>
        <w:rPr>
          <w:sz w:val="20"/>
        </w:rPr>
        <w:t xml:space="preserve"> рождения (цифрами день, месяц, год в формате ДД.ММ.ГГГГ) в соответствии с записью в документе, удостоверяющем личность налогоплательщика;</w:t>
      </w:r>
    </w:p>
    <w:p>
      <w:pPr>
        <w:pStyle w:val="0"/>
        <w:spacing w:before="200" w:line-rule="auto"/>
        <w:ind w:firstLine="540"/>
        <w:jc w:val="both"/>
      </w:pPr>
      <w:r>
        <w:rPr>
          <w:sz w:val="20"/>
        </w:rPr>
        <w:t xml:space="preserve">2) </w:t>
      </w:r>
      <w:hyperlink w:history="0" w:anchor="P81" w:tooltip="Код вида документа │ │ │">
        <w:r>
          <w:rPr>
            <w:sz w:val="20"/>
            <w:color w:val="0000ff"/>
          </w:rPr>
          <w:t xml:space="preserve">код</w:t>
        </w:r>
      </w:hyperlink>
      <w:r>
        <w:rPr>
          <w:sz w:val="20"/>
        </w:rPr>
        <w:t xml:space="preserve"> вида документа, удостоверяющего личность налогоплательщика, в соответствии с </w:t>
      </w:r>
      <w:hyperlink w:history="0" w:anchor="P685" w:tooltip="КОДЫ ВИДОВ ДОКУМЕНТА">
        <w:r>
          <w:rPr>
            <w:sz w:val="20"/>
            <w:color w:val="0000ff"/>
          </w:rPr>
          <w:t xml:space="preserve">приложением N 4</w:t>
        </w:r>
      </w:hyperlink>
      <w:r>
        <w:rPr>
          <w:sz w:val="20"/>
        </w:rPr>
        <w:t xml:space="preserve"> к настоящему Порядку;</w:t>
      </w:r>
    </w:p>
    <w:p>
      <w:pPr>
        <w:pStyle w:val="0"/>
        <w:spacing w:before="200" w:line-rule="auto"/>
        <w:ind w:firstLine="540"/>
        <w:jc w:val="both"/>
      </w:pPr>
      <w:r>
        <w:rPr>
          <w:sz w:val="20"/>
        </w:rPr>
        <w:t xml:space="preserve">3) </w:t>
      </w:r>
      <w:hyperlink w:history="0" w:anchor="P84" w:tooltip="Серия и номер      │ │ │ │ │ │ │ │ │ │ │ │ │ │ │ │ │ │ │ │ │ │ │ │ │ │">
        <w:r>
          <w:rPr>
            <w:sz w:val="20"/>
            <w:color w:val="0000ff"/>
          </w:rPr>
          <w:t xml:space="preserve">серия</w:t>
        </w:r>
      </w:hyperlink>
      <w:r>
        <w:rPr>
          <w:sz w:val="20"/>
        </w:rPr>
        <w:t xml:space="preserve"> и номер - реквизиты (серия и номер) документа, удостоверяющего личность физического лица, знак "N" не проставляется, серия и номер документа разделяются знаком " " ("пробел").</w:t>
      </w:r>
    </w:p>
    <w:p>
      <w:pPr>
        <w:pStyle w:val="0"/>
        <w:spacing w:before="200" w:line-rule="auto"/>
        <w:ind w:firstLine="540"/>
        <w:jc w:val="both"/>
      </w:pPr>
      <w:r>
        <w:rPr>
          <w:sz w:val="20"/>
        </w:rPr>
        <w:t xml:space="preserve">17. В </w:t>
      </w:r>
      <w:hyperlink w:history="0" w:anchor="P87" w:tooltip="Номер контактного  │ │ │ │ │ │ │ │ │ │ │ │ │ │ │ │ │ │ │ │ │">
        <w:r>
          <w:rPr>
            <w:sz w:val="20"/>
            <w:color w:val="0000ff"/>
          </w:rPr>
          <w:t xml:space="preserve">поле</w:t>
        </w:r>
      </w:hyperlink>
      <w:r>
        <w:rPr>
          <w:sz w:val="20"/>
        </w:rPr>
        <w:t xml:space="preserve"> "Номер контактного телефона" указывается номер телефона налогоплательщика или его представителя с указанием телефонного кода города, без пробелов, без скобок, без прочерков.</w:t>
      </w:r>
    </w:p>
    <w:p>
      <w:pPr>
        <w:pStyle w:val="0"/>
        <w:spacing w:before="200" w:line-rule="auto"/>
        <w:ind w:firstLine="540"/>
        <w:jc w:val="both"/>
      </w:pPr>
      <w:r>
        <w:rPr>
          <w:sz w:val="20"/>
        </w:rPr>
        <w:t xml:space="preserve">18. В </w:t>
      </w:r>
      <w:hyperlink w:history="0" w:anchor="P91" w:tooltip="На │ │ │ │ страницах с приложением подтверждающих документов │ │ │ │ листах">
        <w:r>
          <w:rPr>
            <w:sz w:val="20"/>
            <w:color w:val="0000ff"/>
          </w:rPr>
          <w:t xml:space="preserve">поле</w:t>
        </w:r>
      </w:hyperlink>
      <w:r>
        <w:rPr>
          <w:sz w:val="20"/>
        </w:rPr>
        <w:t xml:space="preserve"> "На __ страницах с приложением подтверждающих документов или их копий на __ листах" указывается количество страниц, на которых составлена Декларация, а также количество приложенных к Декларации листов подтверждающих документов и (или) их копий, в том числе количество листов документа, подтверждающего полномочия представителя налогоплательщика (в случае представления Декларации представителем налогоплательщика).</w:t>
      </w:r>
    </w:p>
    <w:p>
      <w:pPr>
        <w:pStyle w:val="0"/>
        <w:spacing w:before="200" w:line-rule="auto"/>
        <w:ind w:firstLine="540"/>
        <w:jc w:val="both"/>
      </w:pPr>
      <w:r>
        <w:rPr>
          <w:sz w:val="20"/>
        </w:rPr>
        <w:t xml:space="preserve">19. В </w:t>
      </w:r>
      <w:hyperlink w:history="0" w:anchor="P94" w:tooltip="    Достоверность и полноту сведений,    │        Заполняется работником">
        <w:r>
          <w:rPr>
            <w:sz w:val="20"/>
            <w:color w:val="0000ff"/>
          </w:rPr>
          <w:t xml:space="preserve">разделе</w:t>
        </w:r>
      </w:hyperlink>
      <w:r>
        <w:rPr>
          <w:sz w:val="20"/>
        </w:rPr>
        <w:t xml:space="preserve"> титульного листа "Достоверность и полноту сведений, указанных в настоящей декларации, подтверждаю" указывается:</w:t>
      </w:r>
    </w:p>
    <w:p>
      <w:pPr>
        <w:pStyle w:val="0"/>
        <w:spacing w:before="200" w:line-rule="auto"/>
        <w:ind w:firstLine="540"/>
        <w:jc w:val="both"/>
      </w:pPr>
      <w:r>
        <w:rPr>
          <w:sz w:val="20"/>
        </w:rPr>
        <w:t xml:space="preserve">1) в верхней </w:t>
      </w:r>
      <w:hyperlink w:history="0" w:anchor="P98" w:tooltip="  ┌─┐ 1 - налогоплательщик               │">
        <w:r>
          <w:rPr>
            <w:sz w:val="20"/>
            <w:color w:val="0000ff"/>
          </w:rPr>
          <w:t xml:space="preserve">части</w:t>
        </w:r>
      </w:hyperlink>
      <w:r>
        <w:rPr>
          <w:sz w:val="20"/>
        </w:rPr>
        <w:t xml:space="preserve"> раздела проставляется:</w:t>
      </w:r>
    </w:p>
    <w:p>
      <w:pPr>
        <w:pStyle w:val="0"/>
        <w:spacing w:before="200" w:line-rule="auto"/>
        <w:ind w:firstLine="540"/>
        <w:jc w:val="both"/>
      </w:pPr>
      <w:r>
        <w:rPr>
          <w:sz w:val="20"/>
        </w:rPr>
        <w:t xml:space="preserve">1 - если достоверность и полнота сведений, указанных в </w:t>
      </w:r>
      <w:hyperlink w:history="0" w:anchor="P44" w:tooltip="                             Налоговая декларация">
        <w:r>
          <w:rPr>
            <w:sz w:val="20"/>
            <w:color w:val="0000ff"/>
          </w:rPr>
          <w:t xml:space="preserve">Декларации</w:t>
        </w:r>
      </w:hyperlink>
      <w:r>
        <w:rPr>
          <w:sz w:val="20"/>
        </w:rPr>
        <w:t xml:space="preserve">, подтверждены руководителем организации-налогоплательщика или налогоплательщиком - физическим лицом (индивидуальным предпринимателем);</w:t>
      </w:r>
    </w:p>
    <w:p>
      <w:pPr>
        <w:pStyle w:val="0"/>
        <w:spacing w:before="200" w:line-rule="auto"/>
        <w:ind w:firstLine="540"/>
        <w:jc w:val="both"/>
      </w:pPr>
      <w:r>
        <w:rPr>
          <w:sz w:val="20"/>
        </w:rPr>
        <w:t xml:space="preserve">2 - если достоверность и полнота сведений, указанных в </w:t>
      </w:r>
      <w:hyperlink w:history="0" w:anchor="P44" w:tooltip="                             Налоговая декларация">
        <w:r>
          <w:rPr>
            <w:sz w:val="20"/>
            <w:color w:val="0000ff"/>
          </w:rPr>
          <w:t xml:space="preserve">Декларации</w:t>
        </w:r>
      </w:hyperlink>
      <w:r>
        <w:rPr>
          <w:sz w:val="20"/>
        </w:rPr>
        <w:t xml:space="preserve">, подтверждены представителем налогоплательщика;</w:t>
      </w:r>
    </w:p>
    <w:p>
      <w:pPr>
        <w:pStyle w:val="0"/>
        <w:spacing w:before="200" w:line-rule="auto"/>
        <w:ind w:firstLine="540"/>
        <w:jc w:val="both"/>
      </w:pPr>
      <w:r>
        <w:rPr>
          <w:sz w:val="20"/>
        </w:rPr>
        <w:t xml:space="preserve">2) в </w:t>
      </w:r>
      <w:hyperlink w:history="0" w:anchor="P102" w:tooltip="│ │ │ │ │ │ │ │ │ │ │ │ │ │ │ │ │ │ │ │ ││">
        <w:r>
          <w:rPr>
            <w:sz w:val="20"/>
            <w:color w:val="0000ff"/>
          </w:rPr>
          <w:t xml:space="preserve">поле</w:t>
        </w:r>
      </w:hyperlink>
      <w:r>
        <w:rPr>
          <w:sz w:val="20"/>
        </w:rPr>
        <w:t xml:space="preserve"> "фамилия, имя, отчество &lt;1&gt; полностью" построчно указываются:</w:t>
      </w:r>
    </w:p>
    <w:p>
      <w:pPr>
        <w:pStyle w:val="0"/>
        <w:spacing w:before="200" w:line-rule="auto"/>
        <w:ind w:firstLine="540"/>
        <w:jc w:val="both"/>
      </w:pPr>
      <w:r>
        <w:rPr>
          <w:sz w:val="20"/>
        </w:rPr>
        <w:t xml:space="preserve">при представлении </w:t>
      </w:r>
      <w:hyperlink w:history="0" w:anchor="P44" w:tooltip="                             Налоговая декларация">
        <w:r>
          <w:rPr>
            <w:sz w:val="20"/>
            <w:color w:val="0000ff"/>
          </w:rPr>
          <w:t xml:space="preserve">Декларации</w:t>
        </w:r>
      </w:hyperlink>
      <w:r>
        <w:rPr>
          <w:sz w:val="20"/>
        </w:rPr>
        <w:t xml:space="preserve"> организацией - фамилия, имя, отчество руководителя организации полностью, проставляется его личная подпись (в месте, отведенном для подписи) и дата подписания;</w:t>
      </w:r>
    </w:p>
    <w:p>
      <w:pPr>
        <w:pStyle w:val="0"/>
        <w:spacing w:before="200" w:line-rule="auto"/>
        <w:ind w:firstLine="540"/>
        <w:jc w:val="both"/>
      </w:pPr>
      <w:r>
        <w:rPr>
          <w:sz w:val="20"/>
        </w:rPr>
        <w:t xml:space="preserve">при представлении </w:t>
      </w:r>
      <w:hyperlink w:history="0" w:anchor="P44" w:tooltip="                             Налоговая декларация">
        <w:r>
          <w:rPr>
            <w:sz w:val="20"/>
            <w:color w:val="0000ff"/>
          </w:rPr>
          <w:t xml:space="preserve">Декларации</w:t>
        </w:r>
      </w:hyperlink>
      <w:r>
        <w:rPr>
          <w:sz w:val="20"/>
        </w:rPr>
        <w:t xml:space="preserve"> физическим лицом (индивидуальным предпринимателем) - фамилия, имя, отчество физического лица (индивидуального предпринимателя), проставляется его личная подпись и дата подписания;</w:t>
      </w:r>
    </w:p>
    <w:p>
      <w:pPr>
        <w:pStyle w:val="0"/>
        <w:spacing w:before="200" w:line-rule="auto"/>
        <w:ind w:firstLine="540"/>
        <w:jc w:val="both"/>
      </w:pPr>
      <w:r>
        <w:rPr>
          <w:sz w:val="20"/>
        </w:rPr>
        <w:t xml:space="preserve">при представлении </w:t>
      </w:r>
      <w:hyperlink w:history="0" w:anchor="P44" w:tooltip="                             Налоговая декларация">
        <w:r>
          <w:rPr>
            <w:sz w:val="20"/>
            <w:color w:val="0000ff"/>
          </w:rPr>
          <w:t xml:space="preserve">Декларации</w:t>
        </w:r>
      </w:hyperlink>
      <w:r>
        <w:rPr>
          <w:sz w:val="20"/>
        </w:rPr>
        <w:t xml:space="preserve"> представителем налогоплательщика - физическим лицом - фамилия, имя, отчество представителя налогоплательщика полностью, проставляется личная подпись представителя налогоплательщика и дата подписания;</w:t>
      </w:r>
    </w:p>
    <w:p>
      <w:pPr>
        <w:pStyle w:val="0"/>
        <w:spacing w:before="200" w:line-rule="auto"/>
        <w:ind w:firstLine="540"/>
        <w:jc w:val="both"/>
      </w:pPr>
      <w:r>
        <w:rPr>
          <w:sz w:val="20"/>
        </w:rPr>
        <w:t xml:space="preserve">при представлении </w:t>
      </w:r>
      <w:hyperlink w:history="0" w:anchor="P44" w:tooltip="                             Налоговая декларация">
        <w:r>
          <w:rPr>
            <w:sz w:val="20"/>
            <w:color w:val="0000ff"/>
          </w:rPr>
          <w:t xml:space="preserve">Декларации</w:t>
        </w:r>
      </w:hyperlink>
      <w:r>
        <w:rPr>
          <w:sz w:val="20"/>
        </w:rPr>
        <w:t xml:space="preserve"> представителем налогоплательщика - юридическим лицом - фамилия, имя, отчество физического лица, уполномоченного в соответствии с документом, подтверждающим полномочия представителя налогоплательщика - юридического лица, удостоверять достоверность и полноту сведений, указанных в Декларации;</w:t>
      </w:r>
    </w:p>
    <w:p>
      <w:pPr>
        <w:pStyle w:val="0"/>
        <w:spacing w:before="200" w:line-rule="auto"/>
        <w:ind w:firstLine="540"/>
        <w:jc w:val="both"/>
      </w:pPr>
      <w:r>
        <w:rPr>
          <w:sz w:val="20"/>
        </w:rPr>
        <w:t xml:space="preserve">3) при представлении Декларации представителем налогоплательщика в </w:t>
      </w:r>
      <w:hyperlink w:history="0" w:anchor="P115" w:tooltip="   Наименование и реквизиты документа,   │">
        <w:r>
          <w:rPr>
            <w:sz w:val="20"/>
            <w:color w:val="0000ff"/>
          </w:rPr>
          <w:t xml:space="preserve">поле</w:t>
        </w:r>
      </w:hyperlink>
      <w:r>
        <w:rPr>
          <w:sz w:val="20"/>
        </w:rPr>
        <w:t xml:space="preserve"> "Наименование и реквизиты документа, подтверждающего полномочия представителя налогоплательщика" указываются наименование и реквизиты документа, подтверждающего полномочия представителя налогоплательщика.</w:t>
      </w:r>
    </w:p>
    <w:p>
      <w:pPr>
        <w:pStyle w:val="0"/>
        <w:spacing w:before="200" w:line-rule="auto"/>
        <w:ind w:firstLine="540"/>
        <w:jc w:val="both"/>
      </w:pPr>
      <w:r>
        <w:rPr>
          <w:sz w:val="20"/>
        </w:rPr>
        <w:t xml:space="preserve">Для доверенности, совершенной в форме электронного документа в соответствии с положениями </w:t>
      </w:r>
      <w:hyperlink w:history="0" r:id="rId38"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0"/>
            <w:color w:val="0000ff"/>
          </w:rPr>
          <w:t xml:space="preserve">пункта 3 статьи 29</w:t>
        </w:r>
      </w:hyperlink>
      <w:r>
        <w:rPr>
          <w:sz w:val="20"/>
        </w:rPr>
        <w:t xml:space="preserve">, указывается GUID доверенности.</w:t>
      </w:r>
    </w:p>
    <w:p>
      <w:pPr>
        <w:pStyle w:val="0"/>
        <w:spacing w:before="200" w:line-rule="auto"/>
        <w:ind w:firstLine="540"/>
        <w:jc w:val="both"/>
      </w:pPr>
      <w:r>
        <w:rPr>
          <w:sz w:val="20"/>
        </w:rPr>
        <w:t xml:space="preserve">20. </w:t>
      </w:r>
      <w:hyperlink w:history="0" w:anchor="P94" w:tooltip="    Достоверность и полноту сведений,    │        Заполняется работником">
        <w:r>
          <w:rPr>
            <w:sz w:val="20"/>
            <w:color w:val="0000ff"/>
          </w:rPr>
          <w:t xml:space="preserve">Раздел</w:t>
        </w:r>
      </w:hyperlink>
      <w:r>
        <w:rPr>
          <w:sz w:val="20"/>
        </w:rPr>
        <w:t xml:space="preserve"> титульного листа "Заполняется работником налогового органа" содержит сведения о представлении Декларации:</w:t>
      </w:r>
    </w:p>
    <w:p>
      <w:pPr>
        <w:pStyle w:val="0"/>
        <w:spacing w:before="200" w:line-rule="auto"/>
        <w:ind w:firstLine="540"/>
        <w:jc w:val="both"/>
      </w:pPr>
      <w:r>
        <w:rPr>
          <w:sz w:val="20"/>
        </w:rPr>
        <w:t xml:space="preserve">1) </w:t>
      </w:r>
      <w:hyperlink w:history="0" w:anchor="P100" w:tooltip="  └─┘                                    │Данная декларация   │ │ │">
        <w:r>
          <w:rPr>
            <w:sz w:val="20"/>
            <w:color w:val="0000ff"/>
          </w:rPr>
          <w:t xml:space="preserve">код</w:t>
        </w:r>
      </w:hyperlink>
      <w:r>
        <w:rPr>
          <w:sz w:val="20"/>
        </w:rPr>
        <w:t xml:space="preserve"> способа представления Декларации в соответствии с кодами, определяющими способ представления Декларации, согласно </w:t>
      </w:r>
      <w:hyperlink w:history="0" w:anchor="P724" w:tooltip="КОДЫ,">
        <w:r>
          <w:rPr>
            <w:sz w:val="20"/>
            <w:color w:val="0000ff"/>
          </w:rPr>
          <w:t xml:space="preserve">приложению N 5</w:t>
        </w:r>
      </w:hyperlink>
      <w:r>
        <w:rPr>
          <w:sz w:val="20"/>
        </w:rPr>
        <w:t xml:space="preserve"> к настоящему Порядку;</w:t>
      </w:r>
    </w:p>
    <w:p>
      <w:pPr>
        <w:pStyle w:val="0"/>
        <w:spacing w:before="200" w:line-rule="auto"/>
        <w:ind w:firstLine="540"/>
        <w:jc w:val="both"/>
      </w:pPr>
      <w:r>
        <w:rPr>
          <w:sz w:val="20"/>
        </w:rPr>
        <w:t xml:space="preserve">2) </w:t>
      </w:r>
      <w:hyperlink w:history="0" w:anchor="P104" w:tooltip="┌─┬─┬─┬─┬─┬─┬─┬─┬─┬─┬─┬─┬─┬─┬─┬─┬─┬─┬─┬─┐│на │ │ │ │ страницах">
        <w:r>
          <w:rPr>
            <w:sz w:val="20"/>
            <w:color w:val="0000ff"/>
          </w:rPr>
          <w:t xml:space="preserve">количество</w:t>
        </w:r>
      </w:hyperlink>
      <w:r>
        <w:rPr>
          <w:sz w:val="20"/>
        </w:rPr>
        <w:t xml:space="preserve"> страниц Декларации;</w:t>
      </w:r>
    </w:p>
    <w:p>
      <w:pPr>
        <w:pStyle w:val="0"/>
        <w:spacing w:before="200" w:line-rule="auto"/>
        <w:ind w:firstLine="540"/>
        <w:jc w:val="both"/>
      </w:pPr>
      <w:r>
        <w:rPr>
          <w:sz w:val="20"/>
        </w:rPr>
        <w:t xml:space="preserve">3) </w:t>
      </w:r>
      <w:hyperlink w:history="0" w:anchor="P108" w:tooltip="│ │ │ │ │ │ │ │ │ │ │ │ │ │ │ │ │ │ │ │ ││                ┌─┬─┬─┐">
        <w:r>
          <w:rPr>
            <w:sz w:val="20"/>
            <w:color w:val="0000ff"/>
          </w:rPr>
          <w:t xml:space="preserve">количество</w:t>
        </w:r>
      </w:hyperlink>
      <w:r>
        <w:rPr>
          <w:sz w:val="20"/>
        </w:rPr>
        <w:t xml:space="preserve"> листов, подтверждающих документов или их копий, приложенных к Декларации;</w:t>
      </w:r>
    </w:p>
    <w:p>
      <w:pPr>
        <w:pStyle w:val="0"/>
        <w:spacing w:before="200" w:line-rule="auto"/>
        <w:ind w:firstLine="540"/>
        <w:jc w:val="both"/>
      </w:pPr>
      <w:r>
        <w:rPr>
          <w:sz w:val="20"/>
        </w:rPr>
        <w:t xml:space="preserve">4) </w:t>
      </w:r>
      <w:hyperlink w:history="0" w:anchor="P112" w:tooltip="                    ┌─┬─┐ ┌─┬─┐ ┌─┬─┬─┬─┐│Дата              ┌─┬─┐ ┌─┬─┐ ┌─┬─┬─┬─┐">
        <w:r>
          <w:rPr>
            <w:sz w:val="20"/>
            <w:color w:val="0000ff"/>
          </w:rPr>
          <w:t xml:space="preserve">дату</w:t>
        </w:r>
      </w:hyperlink>
      <w:r>
        <w:rPr>
          <w:sz w:val="20"/>
        </w:rPr>
        <w:t xml:space="preserve"> представления Декларации;</w:t>
      </w:r>
    </w:p>
    <w:p>
      <w:pPr>
        <w:pStyle w:val="0"/>
        <w:spacing w:before="200" w:line-rule="auto"/>
        <w:ind w:firstLine="540"/>
        <w:jc w:val="both"/>
      </w:pPr>
      <w:r>
        <w:rPr>
          <w:sz w:val="20"/>
        </w:rPr>
        <w:t xml:space="preserve">5) </w:t>
      </w:r>
      <w:hyperlink w:history="0" w:anchor="P119" w:tooltip="│ │ │ │ │ │ │ │ │ │ │ │ │ │ │ │ │ │ │ │ ││">
        <w:r>
          <w:rPr>
            <w:sz w:val="20"/>
            <w:color w:val="0000ff"/>
          </w:rPr>
          <w:t xml:space="preserve">фамилию</w:t>
        </w:r>
      </w:hyperlink>
      <w:r>
        <w:rPr>
          <w:sz w:val="20"/>
        </w:rPr>
        <w:t xml:space="preserve"> и инициалы имени и отчества работника налогового органа, принявшего Декларацию;</w:t>
      </w:r>
    </w:p>
    <w:p>
      <w:pPr>
        <w:pStyle w:val="0"/>
        <w:spacing w:before="200" w:line-rule="auto"/>
        <w:ind w:firstLine="540"/>
        <w:jc w:val="both"/>
      </w:pPr>
      <w:r>
        <w:rPr>
          <w:sz w:val="20"/>
        </w:rPr>
        <w:t xml:space="preserve">6) </w:t>
      </w:r>
      <w:hyperlink w:history="0" w:anchor="P119" w:tooltip="│ │ │ │ │ │ │ │ │ │ │ │ │ │ │ │ │ │ │ │ ││">
        <w:r>
          <w:rPr>
            <w:sz w:val="20"/>
            <w:color w:val="0000ff"/>
          </w:rPr>
          <w:t xml:space="preserve">подпись</w:t>
        </w:r>
      </w:hyperlink>
      <w:r>
        <w:rPr>
          <w:sz w:val="20"/>
        </w:rPr>
        <w:t xml:space="preserve"> работника налогового органа, принявшего Декларацию.</w:t>
      </w:r>
    </w:p>
    <w:p>
      <w:pPr>
        <w:pStyle w:val="0"/>
        <w:ind w:firstLine="540"/>
        <w:jc w:val="both"/>
      </w:pPr>
      <w:r>
        <w:rPr>
          <w:sz w:val="20"/>
        </w:rPr>
      </w:r>
    </w:p>
    <w:p>
      <w:pPr>
        <w:pStyle w:val="2"/>
        <w:outlineLvl w:val="1"/>
        <w:jc w:val="center"/>
      </w:pPr>
      <w:r>
        <w:rPr>
          <w:sz w:val="20"/>
        </w:rPr>
        <w:t xml:space="preserve">III. Заполнение Раздела 1 Декларации</w:t>
      </w:r>
    </w:p>
    <w:p>
      <w:pPr>
        <w:pStyle w:val="0"/>
        <w:ind w:firstLine="540"/>
        <w:jc w:val="both"/>
      </w:pPr>
      <w:r>
        <w:rPr>
          <w:sz w:val="20"/>
        </w:rPr>
      </w:r>
    </w:p>
    <w:p>
      <w:pPr>
        <w:pStyle w:val="0"/>
        <w:ind w:firstLine="540"/>
        <w:jc w:val="both"/>
      </w:pPr>
      <w:r>
        <w:rPr>
          <w:sz w:val="20"/>
        </w:rPr>
        <w:t xml:space="preserve">21. В </w:t>
      </w:r>
      <w:hyperlink w:history="0" w:anchor="P137" w:tooltip="            Раздел 1. Сумма налога, подлежащая уплате в бюджет">
        <w:r>
          <w:rPr>
            <w:sz w:val="20"/>
            <w:color w:val="0000ff"/>
          </w:rPr>
          <w:t xml:space="preserve">Разделе 1</w:t>
        </w:r>
      </w:hyperlink>
      <w:r>
        <w:rPr>
          <w:sz w:val="20"/>
        </w:rPr>
        <w:t xml:space="preserve"> Декларации указывается сумма налога, подлежащая уплате в бюджет.</w:t>
      </w:r>
    </w:p>
    <w:p>
      <w:pPr>
        <w:pStyle w:val="0"/>
        <w:spacing w:before="200" w:line-rule="auto"/>
        <w:ind w:firstLine="540"/>
        <w:jc w:val="both"/>
      </w:pPr>
      <w:r>
        <w:rPr>
          <w:sz w:val="20"/>
        </w:rPr>
        <w:t xml:space="preserve">22. По </w:t>
      </w:r>
      <w:hyperlink w:history="0" w:anchor="P143" w:tooltip="Код бюджетной классификации       005  │ │ │ │ │ │ │ │ │ │ │ │ │ │ │ │ │ │ │ │ │">
        <w:r>
          <w:rPr>
            <w:sz w:val="20"/>
            <w:color w:val="0000ff"/>
          </w:rPr>
          <w:t xml:space="preserve">строке 005</w:t>
        </w:r>
      </w:hyperlink>
      <w:r>
        <w:rPr>
          <w:sz w:val="20"/>
        </w:rPr>
        <w:t xml:space="preserve"> указывается код бюджетной классификации Российской Федерации (далее - КБК), в соответствии с которым должна осуществляться уплата соответствующей суммы налога.</w:t>
      </w:r>
    </w:p>
    <w:p>
      <w:pPr>
        <w:pStyle w:val="0"/>
        <w:spacing w:before="200" w:line-rule="auto"/>
        <w:ind w:firstLine="540"/>
        <w:jc w:val="both"/>
      </w:pPr>
      <w:r>
        <w:rPr>
          <w:sz w:val="20"/>
        </w:rPr>
        <w:t xml:space="preserve">23. В каждом блоке строк с кодами </w:t>
      </w:r>
      <w:hyperlink w:history="0" w:anchor="P146" w:tooltip="Код по ОКТМО                      010  │ │ │ │ │ │ │ │ │ │ │ │">
        <w:r>
          <w:rPr>
            <w:sz w:val="20"/>
            <w:color w:val="0000ff"/>
          </w:rPr>
          <w:t xml:space="preserve">010</w:t>
        </w:r>
      </w:hyperlink>
      <w:r>
        <w:rPr>
          <w:sz w:val="20"/>
        </w:rPr>
        <w:t xml:space="preserve"> - </w:t>
      </w:r>
      <w:hyperlink w:history="0" w:anchor="P149" w:tooltip="Сумма налога, подлежащая уплате   020  │ │ │ │ │ │ │ │ │ │ │ │ │ │ │ │">
        <w:r>
          <w:rPr>
            <w:sz w:val="20"/>
            <w:color w:val="0000ff"/>
          </w:rPr>
          <w:t xml:space="preserve">020</w:t>
        </w:r>
      </w:hyperlink>
      <w:r>
        <w:rPr>
          <w:sz w:val="20"/>
        </w:rPr>
        <w:t xml:space="preserve">:</w:t>
      </w:r>
    </w:p>
    <w:p>
      <w:pPr>
        <w:pStyle w:val="0"/>
        <w:spacing w:before="200" w:line-rule="auto"/>
        <w:ind w:firstLine="540"/>
        <w:jc w:val="both"/>
      </w:pPr>
      <w:r>
        <w:rPr>
          <w:sz w:val="20"/>
        </w:rPr>
        <w:t xml:space="preserve">1) по </w:t>
      </w:r>
      <w:hyperlink w:history="0" w:anchor="P146" w:tooltip="Код по ОКТМО                      010  │ │ │ │ │ │ │ │ │ │ │ │">
        <w:r>
          <w:rPr>
            <w:sz w:val="20"/>
            <w:color w:val="0000ff"/>
          </w:rPr>
          <w:t xml:space="preserve">строке 010</w:t>
        </w:r>
      </w:hyperlink>
      <w:r>
        <w:rPr>
          <w:sz w:val="20"/>
        </w:rPr>
        <w:t xml:space="preserve"> "Код по ОКТМО" указывается код соответствующего муниципального образования по месту нахождения средства размещения.</w:t>
      </w:r>
    </w:p>
    <w:p>
      <w:pPr>
        <w:pStyle w:val="0"/>
        <w:spacing w:before="200" w:line-rule="auto"/>
        <w:ind w:firstLine="540"/>
        <w:jc w:val="both"/>
      </w:pPr>
      <w:hyperlink w:history="0" w:anchor="P146" w:tooltip="Код по ОКТМО                      010  │ │ │ │ │ │ │ │ │ │ │ │">
        <w:r>
          <w:rPr>
            <w:sz w:val="20"/>
            <w:color w:val="0000ff"/>
          </w:rPr>
          <w:t xml:space="preserve">Поле</w:t>
        </w:r>
      </w:hyperlink>
      <w:r>
        <w:rPr>
          <w:sz w:val="20"/>
        </w:rPr>
        <w:t xml:space="preserve"> "Код по ОКТМО" заполняется в соответствии с </w:t>
      </w:r>
      <w:hyperlink w:history="0" w:anchor="P475" w:tooltip="10. В поле показателя &quot;Код по ОКТМО&quot; указывается код муниципального образования в соответствии с Общероссийским классификатором территорий муниципальных образований ОК 033-2013 (далее - код по ОКТМО).">
        <w:r>
          <w:rPr>
            <w:sz w:val="20"/>
            <w:color w:val="0000ff"/>
          </w:rPr>
          <w:t xml:space="preserve">пунктом 10</w:t>
        </w:r>
      </w:hyperlink>
      <w:r>
        <w:rPr>
          <w:sz w:val="20"/>
        </w:rPr>
        <w:t xml:space="preserve"> настоящего Порядка;</w:t>
      </w:r>
    </w:p>
    <w:p>
      <w:pPr>
        <w:pStyle w:val="0"/>
        <w:spacing w:before="200" w:line-rule="auto"/>
        <w:ind w:firstLine="540"/>
        <w:jc w:val="both"/>
      </w:pPr>
      <w:r>
        <w:rPr>
          <w:sz w:val="20"/>
        </w:rPr>
        <w:t xml:space="preserve">2) по </w:t>
      </w:r>
      <w:hyperlink w:history="0" w:anchor="P149" w:tooltip="Сумма налога, подлежащая уплате   020  │ │ │ │ │ │ │ │ │ │ │ │ │ │ │ │">
        <w:r>
          <w:rPr>
            <w:sz w:val="20"/>
            <w:color w:val="0000ff"/>
          </w:rPr>
          <w:t xml:space="preserve">строке 020</w:t>
        </w:r>
      </w:hyperlink>
      <w:r>
        <w:rPr>
          <w:sz w:val="20"/>
        </w:rPr>
        <w:t xml:space="preserve"> указывается сумма налога за налоговый период, подлежащая уплате в бюджет, соответствующая </w:t>
      </w:r>
      <w:hyperlink w:history="0" w:anchor="P420" w:tooltip="подлежащая уплате в бюджет        150  │ │ │ │ │ │ │ │ │ │ │ │ │ │ │ │">
        <w:r>
          <w:rPr>
            <w:sz w:val="20"/>
            <w:color w:val="0000ff"/>
          </w:rPr>
          <w:t xml:space="preserve">строке 150 Раздела 2</w:t>
        </w:r>
      </w:hyperlink>
      <w:r>
        <w:rPr>
          <w:sz w:val="20"/>
        </w:rPr>
        <w:t xml:space="preserve"> Декларации.</w:t>
      </w:r>
    </w:p>
    <w:p>
      <w:pPr>
        <w:pStyle w:val="0"/>
        <w:spacing w:before="200" w:line-rule="auto"/>
        <w:ind w:firstLine="540"/>
        <w:jc w:val="both"/>
      </w:pPr>
      <w:r>
        <w:rPr>
          <w:sz w:val="20"/>
        </w:rPr>
        <w:t xml:space="preserve">В случае, если налог рассчитывается в отношении нескольких средств размещения, относящихся к одному </w:t>
      </w:r>
      <w:hyperlink w:history="0" r:id="rId39"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r>
        <w:rPr>
          <w:sz w:val="20"/>
        </w:rPr>
        <w:t xml:space="preserve">, сумма налога, подлежащая уплате в бюджет, суммируется.</w:t>
      </w:r>
    </w:p>
    <w:p>
      <w:pPr>
        <w:pStyle w:val="0"/>
        <w:spacing w:before="200" w:line-rule="auto"/>
        <w:ind w:firstLine="540"/>
        <w:jc w:val="both"/>
      </w:pPr>
      <w:r>
        <w:rPr>
          <w:sz w:val="20"/>
        </w:rPr>
        <w:t xml:space="preserve">24. В случае недостаточности строк, имеющих код </w:t>
      </w:r>
      <w:hyperlink w:history="0" w:anchor="P146" w:tooltip="Код по ОКТМО                      010  │ │ │ │ │ │ │ │ │ │ │ │">
        <w:r>
          <w:rPr>
            <w:sz w:val="20"/>
            <w:color w:val="0000ff"/>
          </w:rPr>
          <w:t xml:space="preserve">010</w:t>
        </w:r>
      </w:hyperlink>
      <w:r>
        <w:rPr>
          <w:sz w:val="20"/>
        </w:rPr>
        <w:t xml:space="preserve">, следует заполнить необходимое количество листов </w:t>
      </w:r>
      <w:hyperlink w:history="0" w:anchor="P137" w:tooltip="            Раздел 1. Сумма налога, подлежащая уплате в бюджет">
        <w:r>
          <w:rPr>
            <w:sz w:val="20"/>
            <w:color w:val="0000ff"/>
          </w:rPr>
          <w:t xml:space="preserve">Раздела 1</w:t>
        </w:r>
      </w:hyperlink>
      <w:r>
        <w:rPr>
          <w:sz w:val="20"/>
        </w:rPr>
        <w:t xml:space="preserve"> Декларации.</w:t>
      </w:r>
    </w:p>
    <w:p>
      <w:pPr>
        <w:pStyle w:val="0"/>
        <w:ind w:firstLine="540"/>
        <w:jc w:val="both"/>
      </w:pPr>
      <w:r>
        <w:rPr>
          <w:sz w:val="20"/>
        </w:rPr>
      </w:r>
    </w:p>
    <w:p>
      <w:pPr>
        <w:pStyle w:val="2"/>
        <w:outlineLvl w:val="1"/>
        <w:jc w:val="center"/>
      </w:pPr>
      <w:r>
        <w:rPr>
          <w:sz w:val="20"/>
        </w:rPr>
        <w:t xml:space="preserve">IV. Заполнение Раздела 2 Декларации</w:t>
      </w:r>
    </w:p>
    <w:p>
      <w:pPr>
        <w:pStyle w:val="0"/>
        <w:ind w:firstLine="540"/>
        <w:jc w:val="both"/>
      </w:pPr>
      <w:r>
        <w:rPr>
          <w:sz w:val="20"/>
        </w:rPr>
      </w:r>
    </w:p>
    <w:p>
      <w:pPr>
        <w:pStyle w:val="0"/>
        <w:ind w:firstLine="540"/>
        <w:jc w:val="both"/>
      </w:pPr>
      <w:r>
        <w:rPr>
          <w:sz w:val="20"/>
        </w:rPr>
        <w:t xml:space="preserve">25. </w:t>
      </w:r>
      <w:hyperlink w:history="0" w:anchor="P225" w:tooltip="          Раздел 2. Сведения об объектах налогообложения и расчет">
        <w:r>
          <w:rPr>
            <w:sz w:val="20"/>
            <w:color w:val="0000ff"/>
          </w:rPr>
          <w:t xml:space="preserve">Раздел 2</w:t>
        </w:r>
      </w:hyperlink>
      <w:r>
        <w:rPr>
          <w:sz w:val="20"/>
        </w:rPr>
        <w:t xml:space="preserve"> Декларации заполняется организациями и физическими лицами (индивидуальными предпринимателями) отдельно по каждому средству размещения.</w:t>
      </w:r>
    </w:p>
    <w:p>
      <w:pPr>
        <w:pStyle w:val="0"/>
        <w:spacing w:before="200" w:line-rule="auto"/>
        <w:ind w:firstLine="540"/>
        <w:jc w:val="both"/>
      </w:pPr>
      <w:r>
        <w:rPr>
          <w:sz w:val="20"/>
        </w:rPr>
        <w:t xml:space="preserve">26. В </w:t>
      </w:r>
      <w:hyperlink w:history="0" w:anchor="P228" w:tooltip="Идентификационный номер         ┌─┬─┬─┬─┬─┬─┬─┬─┬─┬─┬─┬─┬─┐">
        <w:r>
          <w:rPr>
            <w:sz w:val="20"/>
            <w:color w:val="0000ff"/>
          </w:rPr>
          <w:t xml:space="preserve">строке 001</w:t>
        </w:r>
      </w:hyperlink>
      <w:r>
        <w:rPr>
          <w:sz w:val="20"/>
        </w:rPr>
        <w:t xml:space="preserve"> "Идентификационный номер в реестре классифицированных средств размещения" отражается идентификационный номер средства размещения, указанный в реестре классифицированных средств размещения, предусмотренном Федеральным </w:t>
      </w:r>
      <w:hyperlink w:history="0" r:id="rId40" w:tooltip="Федеральный закон от 24.11.1996 N 132-ФЗ (ред. от 23.07.2025) &quot;Об основах туристской деятельности в Российской Федерации&quot; {КонсультантПлюс}">
        <w:r>
          <w:rPr>
            <w:sz w:val="20"/>
            <w:color w:val="0000ff"/>
          </w:rPr>
          <w:t xml:space="preserve">законом</w:t>
        </w:r>
      </w:hyperlink>
      <w:r>
        <w:rPr>
          <w:sz w:val="20"/>
        </w:rPr>
        <w:t xml:space="preserve"> от 24 ноября 1996 года N 132-ФЗ "Об основах туристской деятельности в Российской Федерации".</w:t>
      </w:r>
    </w:p>
    <w:p>
      <w:pPr>
        <w:pStyle w:val="0"/>
        <w:spacing w:before="200" w:line-rule="auto"/>
        <w:ind w:firstLine="540"/>
        <w:jc w:val="both"/>
      </w:pPr>
      <w:r>
        <w:rPr>
          <w:sz w:val="20"/>
        </w:rPr>
        <w:t xml:space="preserve">27. По </w:t>
      </w:r>
      <w:hyperlink w:history="0" w:anchor="P232" w:tooltip="Название средства размещения    │ │ │ │ │ │ │ │ │ │ │ │ │ │ │ │ │ │ │ │ │ │ │ │ │">
        <w:r>
          <w:rPr>
            <w:sz w:val="20"/>
            <w:color w:val="0000ff"/>
          </w:rPr>
          <w:t xml:space="preserve">строке 010</w:t>
        </w:r>
      </w:hyperlink>
      <w:r>
        <w:rPr>
          <w:sz w:val="20"/>
        </w:rPr>
        <w:t xml:space="preserve"> "Название средства размещения" указывается название средства размещения.</w:t>
      </w:r>
    </w:p>
    <w:p>
      <w:pPr>
        <w:pStyle w:val="0"/>
        <w:spacing w:before="200" w:line-rule="auto"/>
        <w:ind w:firstLine="540"/>
        <w:jc w:val="both"/>
      </w:pPr>
      <w:r>
        <w:rPr>
          <w:sz w:val="20"/>
        </w:rPr>
        <w:t xml:space="preserve">28. В </w:t>
      </w:r>
      <w:hyperlink w:history="0" w:anchor="P237" w:tooltip="Место нахождения средства размещения (020)">
        <w:r>
          <w:rPr>
            <w:sz w:val="20"/>
            <w:color w:val="0000ff"/>
          </w:rPr>
          <w:t xml:space="preserve">поле</w:t>
        </w:r>
      </w:hyperlink>
      <w:r>
        <w:rPr>
          <w:sz w:val="20"/>
        </w:rPr>
        <w:t xml:space="preserve"> "Место нахождения средства размещения" (020) указываются:</w:t>
      </w:r>
    </w:p>
    <w:bookmarkStart w:id="557" w:name="P557"/>
    <w:bookmarkEnd w:id="557"/>
    <w:p>
      <w:pPr>
        <w:pStyle w:val="0"/>
        <w:spacing w:before="200" w:line-rule="auto"/>
        <w:ind w:firstLine="540"/>
        <w:jc w:val="both"/>
      </w:pPr>
      <w:r>
        <w:rPr>
          <w:sz w:val="20"/>
        </w:rPr>
        <w:t xml:space="preserve">1) </w:t>
      </w:r>
      <w:hyperlink w:history="0" w:anchor="P240" w:tooltip="    код │ │ │">
        <w:r>
          <w:rPr>
            <w:sz w:val="20"/>
            <w:color w:val="0000ff"/>
          </w:rPr>
          <w:t xml:space="preserve">код</w:t>
        </w:r>
      </w:hyperlink>
      <w:r>
        <w:rPr>
          <w:sz w:val="20"/>
        </w:rPr>
        <w:t xml:space="preserve"> субъекта Российской Федерации в соответствии </w:t>
      </w:r>
      <w:hyperlink w:history="0" w:anchor="P782" w:tooltip="КОДЫ СУБЪЕКТОВ РОССИЙСКОЙ ФЕДЕРАЦИИ И ИНЫХ ТЕРРИТОРИЙ">
        <w:r>
          <w:rPr>
            <w:sz w:val="20"/>
            <w:color w:val="0000ff"/>
          </w:rPr>
          <w:t xml:space="preserve">приложением N 7</w:t>
        </w:r>
      </w:hyperlink>
      <w:r>
        <w:rPr>
          <w:sz w:val="20"/>
        </w:rPr>
        <w:t xml:space="preserve"> к настоящему Порядку;</w:t>
      </w:r>
    </w:p>
    <w:p>
      <w:pPr>
        <w:pStyle w:val="0"/>
        <w:spacing w:before="200" w:line-rule="auto"/>
        <w:ind w:firstLine="540"/>
        <w:jc w:val="both"/>
      </w:pPr>
      <w:r>
        <w:rPr>
          <w:sz w:val="20"/>
        </w:rPr>
        <w:t xml:space="preserve">2) муниципальный район - 1; городской округ - 2; внутригородская территория города федерального значения - 3; муниципальный округ - 4; федеральная территория - 5.</w:t>
      </w:r>
    </w:p>
    <w:p>
      <w:pPr>
        <w:pStyle w:val="0"/>
        <w:spacing w:before="200" w:line-rule="auto"/>
        <w:ind w:firstLine="540"/>
        <w:jc w:val="both"/>
      </w:pPr>
      <w:r>
        <w:rPr>
          <w:sz w:val="20"/>
        </w:rPr>
        <w:t xml:space="preserve">В </w:t>
      </w:r>
      <w:hyperlink w:history="0" w:anchor="P246" w:tooltip="    вид │ │ │                    наименование │ │ │ │ │ │ │ │ │ │ │ │ │ │ │ │ │ │">
        <w:r>
          <w:rPr>
            <w:sz w:val="20"/>
            <w:color w:val="0000ff"/>
          </w:rPr>
          <w:t xml:space="preserve">поле</w:t>
        </w:r>
      </w:hyperlink>
      <w:r>
        <w:rPr>
          <w:sz w:val="20"/>
        </w:rPr>
        <w:t xml:space="preserve"> "вид" проставляется соответствующее цифровое значение.</w:t>
      </w:r>
    </w:p>
    <w:p>
      <w:pPr>
        <w:pStyle w:val="0"/>
        <w:spacing w:before="200" w:line-rule="auto"/>
        <w:ind w:firstLine="540"/>
        <w:jc w:val="both"/>
      </w:pPr>
      <w:r>
        <w:rPr>
          <w:sz w:val="20"/>
        </w:rPr>
        <w:t xml:space="preserve">В </w:t>
      </w:r>
      <w:hyperlink w:history="0" w:anchor="P246" w:tooltip="    вид │ │ │                    наименование │ │ │ │ │ │ │ │ │ │ │ │ │ │ │ │ │ │">
        <w:r>
          <w:rPr>
            <w:sz w:val="20"/>
            <w:color w:val="0000ff"/>
          </w:rPr>
          <w:t xml:space="preserve">поле</w:t>
        </w:r>
      </w:hyperlink>
      <w:r>
        <w:rPr>
          <w:sz w:val="20"/>
        </w:rPr>
        <w:t xml:space="preserve"> "наименование" указывается наименование соответствующего вида муниципального образования;</w:t>
      </w:r>
    </w:p>
    <w:bookmarkStart w:id="561" w:name="P561"/>
    <w:bookmarkEnd w:id="561"/>
    <w:p>
      <w:pPr>
        <w:pStyle w:val="0"/>
        <w:spacing w:before="200" w:line-rule="auto"/>
        <w:ind w:firstLine="540"/>
        <w:jc w:val="both"/>
      </w:pPr>
      <w:r>
        <w:rPr>
          <w:sz w:val="20"/>
        </w:rPr>
        <w:t xml:space="preserve">3) городское поселение - 1, сельское поселение - 2, межселенная территория в составе муниципального района - 3; внутригородской район городского округа - 4.</w:t>
      </w:r>
    </w:p>
    <w:p>
      <w:pPr>
        <w:pStyle w:val="0"/>
        <w:spacing w:before="200" w:line-rule="auto"/>
        <w:ind w:firstLine="540"/>
        <w:jc w:val="both"/>
      </w:pPr>
      <w:r>
        <w:rPr>
          <w:sz w:val="20"/>
        </w:rPr>
        <w:t xml:space="preserve">В </w:t>
      </w:r>
      <w:hyperlink w:history="0" w:anchor="P255" w:tooltip="    вид │ │ │                    наименование │ │ │ │ │ │ │ │ │ │ │ │ │ │ │ │ │ │">
        <w:r>
          <w:rPr>
            <w:sz w:val="20"/>
            <w:color w:val="0000ff"/>
          </w:rPr>
          <w:t xml:space="preserve">поле</w:t>
        </w:r>
      </w:hyperlink>
      <w:r>
        <w:rPr>
          <w:sz w:val="20"/>
        </w:rPr>
        <w:t xml:space="preserve"> "вид" проставляется соответствующее цифровое значение.</w:t>
      </w:r>
    </w:p>
    <w:p>
      <w:pPr>
        <w:pStyle w:val="0"/>
        <w:spacing w:before="200" w:line-rule="auto"/>
        <w:ind w:firstLine="540"/>
        <w:jc w:val="both"/>
      </w:pPr>
      <w:r>
        <w:rPr>
          <w:sz w:val="20"/>
        </w:rPr>
        <w:t xml:space="preserve">В </w:t>
      </w:r>
      <w:hyperlink w:history="0" w:anchor="P255" w:tooltip="    вид │ │ │                    наименование │ │ │ │ │ │ │ │ │ │ │ │ │ │ │ │ │ │">
        <w:r>
          <w:rPr>
            <w:sz w:val="20"/>
            <w:color w:val="0000ff"/>
          </w:rPr>
          <w:t xml:space="preserve">поле</w:t>
        </w:r>
      </w:hyperlink>
      <w:r>
        <w:rPr>
          <w:sz w:val="20"/>
        </w:rPr>
        <w:t xml:space="preserve"> "наименование" указывается наименование соответствующего вида муниципального образования.</w:t>
      </w:r>
    </w:p>
    <w:p>
      <w:pPr>
        <w:pStyle w:val="0"/>
        <w:spacing w:before="200" w:line-rule="auto"/>
        <w:ind w:firstLine="540"/>
        <w:jc w:val="both"/>
      </w:pPr>
      <w:r>
        <w:rPr>
          <w:sz w:val="20"/>
        </w:rPr>
        <w:t xml:space="preserve">В случае указания в </w:t>
      </w:r>
      <w:hyperlink w:history="0" w:anchor="P255" w:tooltip="    вид │ │ │                    наименование │ │ │ │ │ │ │ │ │ │ │ │ │ │ │ │ │ │">
        <w:r>
          <w:rPr>
            <w:sz w:val="20"/>
            <w:color w:val="0000ff"/>
          </w:rPr>
          <w:t xml:space="preserve">поле</w:t>
        </w:r>
      </w:hyperlink>
      <w:r>
        <w:rPr>
          <w:sz w:val="20"/>
        </w:rPr>
        <w:t xml:space="preserve"> "вид" значения 3, </w:t>
      </w:r>
      <w:hyperlink w:history="0" w:anchor="P255" w:tooltip="    вид │ │ │                    наименование │ │ │ │ │ │ │ │ │ │ │ │ │ │ │ │ │ │">
        <w:r>
          <w:rPr>
            <w:sz w:val="20"/>
            <w:color w:val="0000ff"/>
          </w:rPr>
          <w:t xml:space="preserve">поле</w:t>
        </w:r>
      </w:hyperlink>
      <w:r>
        <w:rPr>
          <w:sz w:val="20"/>
        </w:rPr>
        <w:t xml:space="preserve"> "наименование" заполняется при наличии наименования межселенной территории в составе муниципального района;</w:t>
      </w:r>
    </w:p>
    <w:p>
      <w:pPr>
        <w:pStyle w:val="0"/>
        <w:spacing w:before="200" w:line-rule="auto"/>
        <w:ind w:firstLine="540"/>
        <w:jc w:val="both"/>
      </w:pPr>
      <w:r>
        <w:rPr>
          <w:sz w:val="20"/>
        </w:rPr>
        <w:t xml:space="preserve">4) населенный пункт (в том числе город, деревня, село).</w:t>
      </w:r>
    </w:p>
    <w:p>
      <w:pPr>
        <w:pStyle w:val="0"/>
        <w:spacing w:before="200" w:line-rule="auto"/>
        <w:ind w:firstLine="540"/>
        <w:jc w:val="both"/>
      </w:pPr>
      <w:r>
        <w:rPr>
          <w:sz w:val="20"/>
        </w:rPr>
        <w:t xml:space="preserve">В </w:t>
      </w:r>
      <w:hyperlink w:history="0" w:anchor="P261" w:tooltip="пункт (в том   вид │ │ │ │ │ │ │ │ │ │ │ мено- │ │ │ │ │ │ │ │ │ │ │ │ │ │ │ │ │ │">
        <w:r>
          <w:rPr>
            <w:sz w:val="20"/>
            <w:color w:val="0000ff"/>
          </w:rPr>
          <w:t xml:space="preserve">поле</w:t>
        </w:r>
      </w:hyperlink>
      <w:r>
        <w:rPr>
          <w:sz w:val="20"/>
        </w:rPr>
        <w:t xml:space="preserve"> "вид" указывается сокращенное наименование вида населенного пункта.</w:t>
      </w:r>
    </w:p>
    <w:p>
      <w:pPr>
        <w:pStyle w:val="0"/>
        <w:spacing w:before="200" w:line-rule="auto"/>
        <w:ind w:firstLine="540"/>
        <w:jc w:val="both"/>
      </w:pPr>
      <w:r>
        <w:rPr>
          <w:sz w:val="20"/>
        </w:rPr>
        <w:t xml:space="preserve">В </w:t>
      </w:r>
      <w:hyperlink w:history="0" w:anchor="P260" w:tooltip="Населенный         ┌─┬─┬─┬─┬─┬─┬─┬─┬─┬─┐ наи-  ┌─┬─┬─┬─┬─┬─┬─┬─┬─┬─┬─┬─┬─┬─┬─┬─┬─┐">
        <w:r>
          <w:rPr>
            <w:sz w:val="20"/>
            <w:color w:val="0000ff"/>
          </w:rPr>
          <w:t xml:space="preserve">поле</w:t>
        </w:r>
      </w:hyperlink>
      <w:r>
        <w:rPr>
          <w:sz w:val="20"/>
        </w:rPr>
        <w:t xml:space="preserve"> "наименование" указывается наименование соответствующего населенного пункта;</w:t>
      </w:r>
    </w:p>
    <w:p>
      <w:pPr>
        <w:pStyle w:val="0"/>
        <w:spacing w:before="200" w:line-rule="auto"/>
        <w:ind w:firstLine="540"/>
        <w:jc w:val="both"/>
      </w:pPr>
      <w:r>
        <w:rPr>
          <w:sz w:val="20"/>
        </w:rPr>
        <w:t xml:space="preserve">5) элемент планировочной структуры.</w:t>
      </w:r>
    </w:p>
    <w:p>
      <w:pPr>
        <w:pStyle w:val="0"/>
        <w:spacing w:before="200" w:line-rule="auto"/>
        <w:ind w:firstLine="540"/>
        <w:jc w:val="both"/>
      </w:pPr>
      <w:r>
        <w:rPr>
          <w:sz w:val="20"/>
        </w:rPr>
        <w:t xml:space="preserve">В </w:t>
      </w:r>
      <w:hyperlink w:history="0" w:anchor="P267" w:tooltip="планировочной  тип │ │ │ │ │ │ │ │ │ │ │  мено- │ │ │ │ │ │ │ │ │ │ │ │ │ │ │ │ │ │">
        <w:r>
          <w:rPr>
            <w:sz w:val="20"/>
            <w:color w:val="0000ff"/>
          </w:rPr>
          <w:t xml:space="preserve">поле</w:t>
        </w:r>
      </w:hyperlink>
      <w:r>
        <w:rPr>
          <w:sz w:val="20"/>
        </w:rPr>
        <w:t xml:space="preserve"> "тип" указывается сокращенное наименование типа элемента планировочной структуры.</w:t>
      </w:r>
    </w:p>
    <w:p>
      <w:pPr>
        <w:pStyle w:val="0"/>
        <w:spacing w:before="200" w:line-rule="auto"/>
        <w:ind w:firstLine="540"/>
        <w:jc w:val="both"/>
      </w:pPr>
      <w:r>
        <w:rPr>
          <w:sz w:val="20"/>
        </w:rPr>
        <w:t xml:space="preserve">В </w:t>
      </w:r>
      <w:hyperlink w:history="0" w:anchor="P267" w:tooltip="планировочной  тип │ │ │ │ │ │ │ │ │ │ │  мено- │ │ │ │ │ │ │ │ │ │ │ │ │ │ │ │ │ │">
        <w:r>
          <w:rPr>
            <w:sz w:val="20"/>
            <w:color w:val="0000ff"/>
          </w:rPr>
          <w:t xml:space="preserve">поле</w:t>
        </w:r>
      </w:hyperlink>
      <w:r>
        <w:rPr>
          <w:sz w:val="20"/>
        </w:rPr>
        <w:t xml:space="preserve"> "наименование" указывается наименование соответствующего типа элемента планировочной структуры;</w:t>
      </w:r>
    </w:p>
    <w:p>
      <w:pPr>
        <w:pStyle w:val="0"/>
        <w:spacing w:before="200" w:line-rule="auto"/>
        <w:ind w:firstLine="540"/>
        <w:jc w:val="both"/>
      </w:pPr>
      <w:r>
        <w:rPr>
          <w:sz w:val="20"/>
        </w:rPr>
        <w:t xml:space="preserve">6) элемент улично-дорожной сети.</w:t>
      </w:r>
    </w:p>
    <w:p>
      <w:pPr>
        <w:pStyle w:val="0"/>
        <w:spacing w:before="200" w:line-rule="auto"/>
        <w:ind w:firstLine="540"/>
        <w:jc w:val="both"/>
      </w:pPr>
      <w:r>
        <w:rPr>
          <w:sz w:val="20"/>
        </w:rPr>
        <w:t xml:space="preserve">В </w:t>
      </w:r>
      <w:hyperlink w:history="0" w:anchor="P276" w:tooltip="улично-        тип │ │ │ │ │ │ │ │ │ │ │  мено- │ │ │ │ │ │ │ │ │ │ │ │ │ │ │ │ │ │">
        <w:r>
          <w:rPr>
            <w:sz w:val="20"/>
            <w:color w:val="0000ff"/>
          </w:rPr>
          <w:t xml:space="preserve">поле</w:t>
        </w:r>
      </w:hyperlink>
      <w:r>
        <w:rPr>
          <w:sz w:val="20"/>
        </w:rPr>
        <w:t xml:space="preserve"> "тип" указывается сокращенное наименование типа элемента улично-дорожной сети.</w:t>
      </w:r>
    </w:p>
    <w:p>
      <w:pPr>
        <w:pStyle w:val="0"/>
        <w:spacing w:before="200" w:line-rule="auto"/>
        <w:ind w:firstLine="540"/>
        <w:jc w:val="both"/>
      </w:pPr>
      <w:r>
        <w:rPr>
          <w:sz w:val="20"/>
        </w:rPr>
        <w:t xml:space="preserve">В </w:t>
      </w:r>
      <w:hyperlink w:history="0" w:anchor="P276" w:tooltip="улично-        тип │ │ │ │ │ │ │ │ │ │ │  мено- │ │ │ │ │ │ │ │ │ │ │ │ │ │ │ │ │ │">
        <w:r>
          <w:rPr>
            <w:sz w:val="20"/>
            <w:color w:val="0000ff"/>
          </w:rPr>
          <w:t xml:space="preserve">поле</w:t>
        </w:r>
      </w:hyperlink>
      <w:r>
        <w:rPr>
          <w:sz w:val="20"/>
        </w:rPr>
        <w:t xml:space="preserve"> "наименование" указывается наименование соответствующего типа элемента улично-дорожной сети;</w:t>
      </w:r>
    </w:p>
    <w:p>
      <w:pPr>
        <w:pStyle w:val="0"/>
        <w:spacing w:before="200" w:line-rule="auto"/>
        <w:ind w:firstLine="540"/>
        <w:jc w:val="both"/>
      </w:pPr>
      <w:r>
        <w:rPr>
          <w:sz w:val="20"/>
        </w:rPr>
        <w:t xml:space="preserve">7) земельный участок.</w:t>
      </w:r>
    </w:p>
    <w:p>
      <w:pPr>
        <w:pStyle w:val="0"/>
        <w:spacing w:before="200" w:line-rule="auto"/>
        <w:ind w:firstLine="540"/>
        <w:jc w:val="both"/>
      </w:pPr>
      <w:r>
        <w:rPr>
          <w:sz w:val="20"/>
        </w:rPr>
        <w:t xml:space="preserve">В </w:t>
      </w:r>
      <w:hyperlink w:history="0" w:anchor="P285" w:tooltip="участок                                 номер │ │ │ │ │ │ │ │ │ │ │ │ │ │ │ │ │ │">
        <w:r>
          <w:rPr>
            <w:sz w:val="20"/>
            <w:color w:val="0000ff"/>
          </w:rPr>
          <w:t xml:space="preserve">поле</w:t>
        </w:r>
      </w:hyperlink>
      <w:r>
        <w:rPr>
          <w:sz w:val="20"/>
        </w:rPr>
        <w:t xml:space="preserve"> "номер" указывается номер земельного участка;</w:t>
      </w:r>
    </w:p>
    <w:p>
      <w:pPr>
        <w:pStyle w:val="0"/>
        <w:spacing w:before="200" w:line-rule="auto"/>
        <w:ind w:firstLine="540"/>
        <w:jc w:val="both"/>
      </w:pPr>
      <w:r>
        <w:rPr>
          <w:sz w:val="20"/>
        </w:rPr>
        <w:t xml:space="preserve">8) здание/сооружение/объект незавершенного строительства.</w:t>
      </w:r>
    </w:p>
    <w:p>
      <w:pPr>
        <w:pStyle w:val="0"/>
        <w:spacing w:before="200" w:line-rule="auto"/>
        <w:ind w:firstLine="540"/>
        <w:jc w:val="both"/>
      </w:pPr>
      <w:r>
        <w:rPr>
          <w:sz w:val="20"/>
        </w:rPr>
        <w:t xml:space="preserve">В </w:t>
      </w:r>
      <w:hyperlink w:history="0" w:anchor="P288" w:tooltip="сооруже-   │ тип │ │ │ │ │ │ │ │ │ │ │  номер │ │ │ │ │ │ │ │ │ │ │ │ │ │ │ │ │ │">
        <w:r>
          <w:rPr>
            <w:sz w:val="20"/>
            <w:color w:val="0000ff"/>
          </w:rPr>
          <w:t xml:space="preserve">поле</w:t>
        </w:r>
      </w:hyperlink>
      <w:r>
        <w:rPr>
          <w:sz w:val="20"/>
        </w:rPr>
        <w:t xml:space="preserve"> "тип" указывается сокращенное наименование типа элемента объекта адресации.</w:t>
      </w:r>
    </w:p>
    <w:p>
      <w:pPr>
        <w:pStyle w:val="0"/>
        <w:spacing w:before="200" w:line-rule="auto"/>
        <w:ind w:firstLine="540"/>
        <w:jc w:val="both"/>
      </w:pPr>
      <w:r>
        <w:rPr>
          <w:sz w:val="20"/>
        </w:rPr>
        <w:t xml:space="preserve">В </w:t>
      </w:r>
      <w:hyperlink w:history="0" w:anchor="P288" w:tooltip="сооруже-   │ тип │ │ │ │ │ │ │ │ │ │ │  номер │ │ │ │ │ │ │ │ │ │ │ │ │ │ │ │ │ │">
        <w:r>
          <w:rPr>
            <w:sz w:val="20"/>
            <w:color w:val="0000ff"/>
          </w:rPr>
          <w:t xml:space="preserve">поле</w:t>
        </w:r>
      </w:hyperlink>
      <w:r>
        <w:rPr>
          <w:sz w:val="20"/>
        </w:rPr>
        <w:t xml:space="preserve"> "номер" указывается номер соответствующего типа элемента объекта адресации.</w:t>
      </w:r>
    </w:p>
    <w:p>
      <w:pPr>
        <w:pStyle w:val="0"/>
        <w:spacing w:before="200" w:line-rule="auto"/>
        <w:ind w:firstLine="540"/>
        <w:jc w:val="both"/>
      </w:pPr>
      <w:r>
        <w:rPr>
          <w:sz w:val="20"/>
        </w:rPr>
        <w:t xml:space="preserve">При наличии в структуре адреса объекта адресации одновременно нескольких типов элементов объектов адресации (в том числе строение, сооружение, корпус, литер) последовательно указываются тип и наименование всех имеющихся элементов данного адреса;</w:t>
      </w:r>
    </w:p>
    <w:p>
      <w:pPr>
        <w:pStyle w:val="0"/>
        <w:spacing w:before="200" w:line-rule="auto"/>
        <w:ind w:firstLine="540"/>
        <w:jc w:val="both"/>
      </w:pPr>
      <w:r>
        <w:rPr>
          <w:sz w:val="20"/>
        </w:rPr>
        <w:t xml:space="preserve">9) помещение в пределах здания, сооружения/машино-место.</w:t>
      </w:r>
    </w:p>
    <w:p>
      <w:pPr>
        <w:pStyle w:val="0"/>
        <w:spacing w:before="200" w:line-rule="auto"/>
        <w:ind w:firstLine="540"/>
        <w:jc w:val="both"/>
      </w:pPr>
      <w:r>
        <w:rPr>
          <w:sz w:val="20"/>
        </w:rPr>
        <w:t xml:space="preserve">В </w:t>
      </w:r>
      <w:hyperlink w:history="0" w:anchor="P297" w:tooltip="в пределах   тип │ │ │ │ │ │ │ │ │ │ │  номер │ │ │ │ │ │ │ │ │ │ │ │ │ │ │ │ │ │">
        <w:r>
          <w:rPr>
            <w:sz w:val="20"/>
            <w:color w:val="0000ff"/>
          </w:rPr>
          <w:t xml:space="preserve">поле</w:t>
        </w:r>
      </w:hyperlink>
      <w:r>
        <w:rPr>
          <w:sz w:val="20"/>
        </w:rPr>
        <w:t xml:space="preserve"> "тип" указывается сокращенное наименование типа элемента объекта адресации.</w:t>
      </w:r>
    </w:p>
    <w:p>
      <w:pPr>
        <w:pStyle w:val="0"/>
        <w:spacing w:before="200" w:line-rule="auto"/>
        <w:ind w:firstLine="540"/>
        <w:jc w:val="both"/>
      </w:pPr>
      <w:r>
        <w:rPr>
          <w:sz w:val="20"/>
        </w:rPr>
        <w:t xml:space="preserve">В </w:t>
      </w:r>
      <w:hyperlink w:history="0" w:anchor="P297" w:tooltip="в пределах   тип │ │ │ │ │ │ │ │ │ │ │  номер │ │ │ │ │ │ │ │ │ │ │ │ │ │ │ │ │ │">
        <w:r>
          <w:rPr>
            <w:sz w:val="20"/>
            <w:color w:val="0000ff"/>
          </w:rPr>
          <w:t xml:space="preserve">поле</w:t>
        </w:r>
      </w:hyperlink>
      <w:r>
        <w:rPr>
          <w:sz w:val="20"/>
        </w:rPr>
        <w:t xml:space="preserve"> "номер" указывается номер соответствующего типа элемента объекта адресации.</w:t>
      </w:r>
    </w:p>
    <w:p>
      <w:pPr>
        <w:pStyle w:val="0"/>
        <w:spacing w:before="200" w:line-rule="auto"/>
        <w:ind w:firstLine="540"/>
        <w:jc w:val="both"/>
      </w:pPr>
      <w:r>
        <w:rPr>
          <w:sz w:val="20"/>
        </w:rPr>
        <w:t xml:space="preserve">Адресообразующие элементы, указанные в </w:t>
      </w:r>
      <w:hyperlink w:history="0" w:anchor="P557" w:tooltip="1) код субъекта Российской Федерации в соответствии приложением N 7 к настоящему Порядку;">
        <w:r>
          <w:rPr>
            <w:sz w:val="20"/>
            <w:color w:val="0000ff"/>
          </w:rPr>
          <w:t xml:space="preserve">подпунктах 1</w:t>
        </w:r>
      </w:hyperlink>
      <w:r>
        <w:rPr>
          <w:sz w:val="20"/>
        </w:rPr>
        <w:t xml:space="preserve"> - </w:t>
      </w:r>
      <w:hyperlink w:history="0" w:anchor="P561" w:tooltip="3) городское поселение - 1, сельское поселение - 2, межселенная территория в составе муниципального района - 3; внутригородской район городского округа - 4.">
        <w:r>
          <w:rPr>
            <w:sz w:val="20"/>
            <w:color w:val="0000ff"/>
          </w:rPr>
          <w:t xml:space="preserve">3 пункта 28</w:t>
        </w:r>
      </w:hyperlink>
      <w:r>
        <w:rPr>
          <w:sz w:val="20"/>
        </w:rPr>
        <w:t xml:space="preserve"> настоящего Порядка, при написании адреса являются обязательными.</w:t>
      </w:r>
    </w:p>
    <w:p>
      <w:pPr>
        <w:pStyle w:val="0"/>
        <w:spacing w:before="200" w:line-rule="auto"/>
        <w:ind w:firstLine="540"/>
        <w:jc w:val="both"/>
      </w:pPr>
      <w:r>
        <w:rPr>
          <w:sz w:val="20"/>
        </w:rPr>
        <w:t xml:space="preserve">Иные адресообразующие элементы указываются при написании адреса при их наличии в структуре данного адреса.</w:t>
      </w:r>
    </w:p>
    <w:p>
      <w:pPr>
        <w:pStyle w:val="0"/>
        <w:spacing w:before="200" w:line-rule="auto"/>
        <w:ind w:firstLine="540"/>
        <w:jc w:val="both"/>
      </w:pPr>
      <w:r>
        <w:rPr>
          <w:sz w:val="20"/>
        </w:rPr>
        <w:t xml:space="preserve">29. По </w:t>
      </w:r>
      <w:hyperlink w:history="0" w:anchor="P302" w:tooltip="Категория средства размещения (код) (040) │ │">
        <w:r>
          <w:rPr>
            <w:sz w:val="20"/>
            <w:color w:val="0000ff"/>
          </w:rPr>
          <w:t xml:space="preserve">строке 040</w:t>
        </w:r>
      </w:hyperlink>
      <w:r>
        <w:rPr>
          <w:sz w:val="20"/>
        </w:rPr>
        <w:t xml:space="preserve"> "Категория средства размещения (код)" указывается код категории средства размещения в соответствии с </w:t>
      </w:r>
      <w:hyperlink w:history="0" w:anchor="P753" w:tooltip="КОДЫ КАТЕГОРИЙ СРЕДСТВ РАЗМЕЩЕНИЯ">
        <w:r>
          <w:rPr>
            <w:sz w:val="20"/>
            <w:color w:val="0000ff"/>
          </w:rPr>
          <w:t xml:space="preserve">приложением N 6</w:t>
        </w:r>
      </w:hyperlink>
      <w:r>
        <w:rPr>
          <w:sz w:val="20"/>
        </w:rPr>
        <w:t xml:space="preserve"> к настоящему Порядку.</w:t>
      </w:r>
    </w:p>
    <w:p>
      <w:pPr>
        <w:pStyle w:val="0"/>
        <w:spacing w:before="200" w:line-rule="auto"/>
        <w:ind w:firstLine="540"/>
        <w:jc w:val="both"/>
      </w:pPr>
      <w:r>
        <w:rPr>
          <w:sz w:val="20"/>
        </w:rPr>
        <w:t xml:space="preserve">30. По </w:t>
      </w:r>
      <w:hyperlink w:history="0" w:anchor="P305" w:tooltip="Код бюджетной классификации (050)         │ │ │ │ │ │ │ │ │ │ │ │ │ │ │ │ │ │ │ │ │">
        <w:r>
          <w:rPr>
            <w:sz w:val="20"/>
            <w:color w:val="0000ff"/>
          </w:rPr>
          <w:t xml:space="preserve">строке 050</w:t>
        </w:r>
      </w:hyperlink>
      <w:r>
        <w:rPr>
          <w:sz w:val="20"/>
        </w:rPr>
        <w:t xml:space="preserve"> указывается КБК, в соответствии с которым должна осуществляться уплата соответствующей суммы налога.</w:t>
      </w:r>
    </w:p>
    <w:p>
      <w:pPr>
        <w:pStyle w:val="0"/>
        <w:spacing w:before="200" w:line-rule="auto"/>
        <w:ind w:firstLine="540"/>
        <w:jc w:val="both"/>
      </w:pPr>
      <w:r>
        <w:rPr>
          <w:sz w:val="20"/>
        </w:rPr>
        <w:t xml:space="preserve">31. </w:t>
      </w:r>
      <w:hyperlink w:history="0" w:anchor="P308" w:tooltip="Код по ОКТМО (060)                        │ │ │ │ │ │ │ │ │ │ │ │">
        <w:r>
          <w:rPr>
            <w:sz w:val="20"/>
            <w:color w:val="0000ff"/>
          </w:rPr>
          <w:t xml:space="preserve">Строка 060</w:t>
        </w:r>
      </w:hyperlink>
      <w:r>
        <w:rPr>
          <w:sz w:val="20"/>
        </w:rPr>
        <w:t xml:space="preserve"> "Код по ОКТМО" заполняется в соответствии с </w:t>
      </w:r>
      <w:hyperlink w:history="0" w:anchor="P475" w:tooltip="10. В поле показателя &quot;Код по ОКТМО&quot; указывается код муниципального образования в соответствии с Общероссийским классификатором территорий муниципальных образований ОК 033-2013 (далее - код по ОКТМО).">
        <w:r>
          <w:rPr>
            <w:sz w:val="20"/>
            <w:color w:val="0000ff"/>
          </w:rPr>
          <w:t xml:space="preserve">пунктом 10</w:t>
        </w:r>
      </w:hyperlink>
      <w:r>
        <w:rPr>
          <w:sz w:val="20"/>
        </w:rPr>
        <w:t xml:space="preserve"> настоящего Порядка.</w:t>
      </w:r>
    </w:p>
    <w:p>
      <w:pPr>
        <w:pStyle w:val="0"/>
        <w:spacing w:before="200" w:line-rule="auto"/>
        <w:ind w:firstLine="540"/>
        <w:jc w:val="both"/>
      </w:pPr>
      <w:r>
        <w:rPr>
          <w:sz w:val="20"/>
        </w:rPr>
        <w:t xml:space="preserve">32. По </w:t>
      </w:r>
      <w:hyperlink w:history="0" w:anchor="P337" w:tooltip="Стоимость услуг всего             070  │ │ │ │ │ │ │ │ │ │ │ │ │ │ │ │">
        <w:r>
          <w:rPr>
            <w:sz w:val="20"/>
            <w:color w:val="0000ff"/>
          </w:rPr>
          <w:t xml:space="preserve">строке 070</w:t>
        </w:r>
      </w:hyperlink>
      <w:r>
        <w:rPr>
          <w:sz w:val="20"/>
        </w:rPr>
        <w:t xml:space="preserve"> указывается общая стоимость всех услуг по предоставлению мест для временного проживания в средстве размещения (его части) без учета сумм налога и налога на добавленную стоимость.</w:t>
      </w:r>
    </w:p>
    <w:p>
      <w:pPr>
        <w:pStyle w:val="0"/>
        <w:spacing w:before="200" w:line-rule="auto"/>
        <w:ind w:firstLine="540"/>
        <w:jc w:val="both"/>
      </w:pPr>
      <w:r>
        <w:rPr>
          <w:sz w:val="20"/>
        </w:rPr>
        <w:t xml:space="preserve">33. По </w:t>
      </w:r>
      <w:hyperlink w:history="0" w:anchor="P339" w:tooltip="Количество лиц, которые                ┌─┬─┬─┬─┬─┬─┐">
        <w:r>
          <w:rPr>
            <w:sz w:val="20"/>
            <w:color w:val="0000ff"/>
          </w:rPr>
          <w:t xml:space="preserve">строке 075</w:t>
        </w:r>
      </w:hyperlink>
      <w:r>
        <w:rPr>
          <w:sz w:val="20"/>
        </w:rPr>
        <w:t xml:space="preserve"> указывается количество лиц, с которыми заключен договор на оказание услуг по предоставлению мест для временного проживания.</w:t>
      </w:r>
    </w:p>
    <w:p>
      <w:pPr>
        <w:pStyle w:val="0"/>
        <w:spacing w:before="200" w:line-rule="auto"/>
        <w:ind w:firstLine="540"/>
        <w:jc w:val="both"/>
      </w:pPr>
      <w:r>
        <w:rPr>
          <w:sz w:val="20"/>
        </w:rPr>
        <w:t xml:space="preserve">34. По </w:t>
      </w:r>
      <w:hyperlink w:history="0" w:anchor="P343" w:tooltip="Стоимость услуг,                       ┌─┬─┬─┬─┬─┬─┬─┬─┬─┬─┬─┬─┬─┬─┬─┐">
        <w:r>
          <w:rPr>
            <w:sz w:val="20"/>
            <w:color w:val="0000ff"/>
          </w:rPr>
          <w:t xml:space="preserve">строке 080</w:t>
        </w:r>
      </w:hyperlink>
      <w:r>
        <w:rPr>
          <w:sz w:val="20"/>
        </w:rPr>
        <w:t xml:space="preserve"> указывается стоимость услуг по предоставлению мест для временного проживания, не включаемая в налоговую базу на основании </w:t>
      </w:r>
      <w:hyperlink w:history="0" r:id="rId41" w:tooltip="&quot;Налоговый кодекс Российской Федерации (часть вторая)&quot; от 05.08.2000 N 117-ФЗ (ред. от 23.07.2025) (с изм. и доп., вступ. в силу с 24.07.2025) ------------ Недействующая редакция {КонсультантПлюс}">
        <w:r>
          <w:rPr>
            <w:sz w:val="20"/>
            <w:color w:val="0000ff"/>
          </w:rPr>
          <w:t xml:space="preserve">пункта 2 статьи 418.4</w:t>
        </w:r>
      </w:hyperlink>
      <w:r>
        <w:rPr>
          <w:sz w:val="20"/>
        </w:rPr>
        <w:t xml:space="preserve"> Кодекса.</w:t>
      </w:r>
    </w:p>
    <w:p>
      <w:pPr>
        <w:pStyle w:val="0"/>
        <w:spacing w:before="200" w:line-rule="auto"/>
        <w:ind w:firstLine="540"/>
        <w:jc w:val="both"/>
      </w:pPr>
      <w:r>
        <w:rPr>
          <w:sz w:val="20"/>
        </w:rPr>
        <w:t xml:space="preserve">35. По </w:t>
      </w:r>
      <w:hyperlink w:history="0" w:anchor="P349" w:tooltip="Количество лиц,                        ┌─┬─┬─┬─┬─┬─┐">
        <w:r>
          <w:rPr>
            <w:sz w:val="20"/>
            <w:color w:val="0000ff"/>
          </w:rPr>
          <w:t xml:space="preserve">сроке 085</w:t>
        </w:r>
      </w:hyperlink>
      <w:r>
        <w:rPr>
          <w:sz w:val="20"/>
        </w:rPr>
        <w:t xml:space="preserve"> указывается количество лиц, предоставивших документы, подтверждающие соответствующий статус физического лица, в соответствии с </w:t>
      </w:r>
      <w:hyperlink w:history="0" r:id="rId42" w:tooltip="&quot;Налоговый кодекс Российской Федерации (часть вторая)&quot; от 05.08.2000 N 117-ФЗ (ред. от 23.07.2025) (с изм. и доп., вступ. в силу с 24.07.2025) ------------ Недействующая редакция {КонсультантПлюс}">
        <w:r>
          <w:rPr>
            <w:sz w:val="20"/>
            <w:color w:val="0000ff"/>
          </w:rPr>
          <w:t xml:space="preserve">пунктом 2 статьи 418.4</w:t>
        </w:r>
      </w:hyperlink>
      <w:r>
        <w:rPr>
          <w:sz w:val="20"/>
        </w:rPr>
        <w:t xml:space="preserve"> Кодекса.</w:t>
      </w:r>
    </w:p>
    <w:p>
      <w:pPr>
        <w:pStyle w:val="0"/>
        <w:spacing w:before="200" w:line-rule="auto"/>
        <w:ind w:firstLine="540"/>
        <w:jc w:val="both"/>
      </w:pPr>
      <w:r>
        <w:rPr>
          <w:sz w:val="20"/>
        </w:rPr>
        <w:t xml:space="preserve">36. По </w:t>
      </w:r>
      <w:hyperlink w:history="0" w:anchor="P355" w:tooltip="Стоимость услуг,                       ┌─┬─┬─┬─┬─┬─┬─┬─┬─┬─┬─┬─┬─┬─┬─┐">
        <w:r>
          <w:rPr>
            <w:sz w:val="20"/>
            <w:color w:val="0000ff"/>
          </w:rPr>
          <w:t xml:space="preserve">строке 086</w:t>
        </w:r>
      </w:hyperlink>
      <w:r>
        <w:rPr>
          <w:sz w:val="20"/>
        </w:rPr>
        <w:t xml:space="preserve"> указывается стоимость услуг по предоставлению мест для временного проживания, не включаемая в налоговую базу на основании </w:t>
      </w:r>
      <w:hyperlink w:history="0" r:id="rId43" w:tooltip="&quot;Налоговый кодекс Российской Федерации (часть вторая)&quot; от 05.08.2000 N 117-ФЗ (ред. от 23.07.2025) (с изм. и доп., вступ. в силу с 24.07.2025) ------------ Недействующая редакция {КонсультантПлюс}">
        <w:r>
          <w:rPr>
            <w:sz w:val="20"/>
            <w:color w:val="0000ff"/>
          </w:rPr>
          <w:t xml:space="preserve">пункта 3 статьи 418.4</w:t>
        </w:r>
      </w:hyperlink>
      <w:r>
        <w:rPr>
          <w:sz w:val="20"/>
        </w:rPr>
        <w:t xml:space="preserve"> Кодекса.</w:t>
      </w:r>
    </w:p>
    <w:p>
      <w:pPr>
        <w:pStyle w:val="0"/>
        <w:spacing w:before="200" w:line-rule="auto"/>
        <w:ind w:firstLine="540"/>
        <w:jc w:val="both"/>
      </w:pPr>
      <w:r>
        <w:rPr>
          <w:sz w:val="20"/>
        </w:rPr>
        <w:t xml:space="preserve">37. По </w:t>
      </w:r>
      <w:hyperlink w:history="0" w:anchor="P361" w:tooltip="Количество лиц,                        ┌─┬─┬─┬─┬─┬─┐">
        <w:r>
          <w:rPr>
            <w:sz w:val="20"/>
            <w:color w:val="0000ff"/>
          </w:rPr>
          <w:t xml:space="preserve">строке 087</w:t>
        </w:r>
      </w:hyperlink>
      <w:r>
        <w:rPr>
          <w:sz w:val="20"/>
        </w:rPr>
        <w:t xml:space="preserve"> указывается количество лиц, предоставивших документы, подтверждающие соответствующий статус физического лица, в соответствии с </w:t>
      </w:r>
      <w:hyperlink w:history="0" r:id="rId44" w:tooltip="&quot;Налоговый кодекс Российской Федерации (часть вторая)&quot; от 05.08.2000 N 117-ФЗ (ред. от 23.07.2025) (с изм. и доп., вступ. в силу с 24.07.2025) ------------ Недействующая редакция {КонсультантПлюс}">
        <w:r>
          <w:rPr>
            <w:sz w:val="20"/>
            <w:color w:val="0000ff"/>
          </w:rPr>
          <w:t xml:space="preserve">пунктом 3 статьи 418.4</w:t>
        </w:r>
      </w:hyperlink>
      <w:r>
        <w:rPr>
          <w:sz w:val="20"/>
        </w:rPr>
        <w:t xml:space="preserve"> Кодекса.</w:t>
      </w:r>
    </w:p>
    <w:p>
      <w:pPr>
        <w:pStyle w:val="0"/>
        <w:spacing w:before="200" w:line-rule="auto"/>
        <w:ind w:firstLine="540"/>
        <w:jc w:val="both"/>
      </w:pPr>
      <w:r>
        <w:rPr>
          <w:sz w:val="20"/>
        </w:rPr>
        <w:t xml:space="preserve">38. По </w:t>
      </w:r>
      <w:hyperlink w:history="0" w:anchor="P367" w:tooltip="Стоимость услуг, в отношении           ┌─┬─┬─┬─┬─┬─┬─┬─┬─┬─┬─┬─┬─┬─┬─┐">
        <w:r>
          <w:rPr>
            <w:sz w:val="20"/>
            <w:color w:val="0000ff"/>
          </w:rPr>
          <w:t xml:space="preserve">строке 090</w:t>
        </w:r>
      </w:hyperlink>
      <w:r>
        <w:rPr>
          <w:sz w:val="20"/>
        </w:rPr>
        <w:t xml:space="preserve"> указывается стоимость услуг, в отношении которых исчислен минимальный налог в соответствии с </w:t>
      </w:r>
      <w:hyperlink w:history="0" r:id="rId45" w:tooltip="&quot;Налоговый кодекс Российской Федерации (часть вторая)&quot; от 05.08.2000 N 117-ФЗ (ред. от 23.07.2025) (с изм. и доп., вступ. в силу с 24.07.2025) ------------ Недействующая редакция {КонсультантПлюс}">
        <w:r>
          <w:rPr>
            <w:sz w:val="20"/>
            <w:color w:val="0000ff"/>
          </w:rPr>
          <w:t xml:space="preserve">абзацем вторым пункта 1 статьи 418.7</w:t>
        </w:r>
      </w:hyperlink>
      <w:r>
        <w:rPr>
          <w:sz w:val="20"/>
        </w:rPr>
        <w:t xml:space="preserve"> Кодекса.</w:t>
      </w:r>
    </w:p>
    <w:p>
      <w:pPr>
        <w:pStyle w:val="0"/>
        <w:spacing w:before="200" w:line-rule="auto"/>
        <w:ind w:firstLine="540"/>
        <w:jc w:val="both"/>
      </w:pPr>
      <w:r>
        <w:rPr>
          <w:sz w:val="20"/>
        </w:rPr>
        <w:t xml:space="preserve">39. По </w:t>
      </w:r>
      <w:hyperlink w:history="0" w:anchor="P371" w:tooltip="Налоговая база, налог                  ┌─┬─┬─┬─┬─┬─┬─┬─┬─┬─┬─┬─┬─┬─┬─┐">
        <w:r>
          <w:rPr>
            <w:sz w:val="20"/>
            <w:color w:val="0000ff"/>
          </w:rPr>
          <w:t xml:space="preserve">строке 100</w:t>
        </w:r>
      </w:hyperlink>
      <w:r>
        <w:rPr>
          <w:sz w:val="20"/>
        </w:rPr>
        <w:t xml:space="preserve"> указывается налоговая база, налог с которой подлежит исчислению по ставке, установленной нормативным правовым актом представительного органа муниципального образования (законами городов федерального значения Москвы, Санкт-Петербурга и Севастополя, нормативными правовыми актами представительного органа федеральной территории "Сириус"), определяемая как разница между значением показателя </w:t>
      </w:r>
      <w:hyperlink w:history="0" w:anchor="P337" w:tooltip="Стоимость услуг всего             070  │ │ │ │ │ │ │ │ │ │ │ │ │ │ │ │">
        <w:r>
          <w:rPr>
            <w:sz w:val="20"/>
            <w:color w:val="0000ff"/>
          </w:rPr>
          <w:t xml:space="preserve">строки 070</w:t>
        </w:r>
      </w:hyperlink>
      <w:r>
        <w:rPr>
          <w:sz w:val="20"/>
        </w:rPr>
        <w:t xml:space="preserve"> и значениями показателей </w:t>
      </w:r>
      <w:hyperlink w:history="0" w:anchor="P343" w:tooltip="Стоимость услуг,                       ┌─┬─┬─┬─┬─┬─┬─┬─┬─┬─┬─┬─┬─┬─┬─┐">
        <w:r>
          <w:rPr>
            <w:sz w:val="20"/>
            <w:color w:val="0000ff"/>
          </w:rPr>
          <w:t xml:space="preserve">строк 080</w:t>
        </w:r>
      </w:hyperlink>
      <w:r>
        <w:rPr>
          <w:sz w:val="20"/>
        </w:rPr>
        <w:t xml:space="preserve">, </w:t>
      </w:r>
      <w:hyperlink w:history="0" w:anchor="P355" w:tooltip="Стоимость услуг,                       ┌─┬─┬─┬─┬─┬─┬─┬─┬─┬─┬─┬─┬─┬─┬─┐">
        <w:r>
          <w:rPr>
            <w:sz w:val="20"/>
            <w:color w:val="0000ff"/>
          </w:rPr>
          <w:t xml:space="preserve">086</w:t>
        </w:r>
      </w:hyperlink>
      <w:r>
        <w:rPr>
          <w:sz w:val="20"/>
        </w:rPr>
        <w:t xml:space="preserve"> и </w:t>
      </w:r>
      <w:hyperlink w:history="0" w:anchor="P367" w:tooltip="Стоимость услуг, в отношении           ┌─┬─┬─┬─┬─┬─┬─┬─┬─┬─┬─┬─┬─┬─┬─┐">
        <w:r>
          <w:rPr>
            <w:sz w:val="20"/>
            <w:color w:val="0000ff"/>
          </w:rPr>
          <w:t xml:space="preserve">090</w:t>
        </w:r>
      </w:hyperlink>
      <w:r>
        <w:rPr>
          <w:sz w:val="20"/>
        </w:rPr>
        <w:t xml:space="preserve">.</w:t>
      </w:r>
    </w:p>
    <w:p>
      <w:pPr>
        <w:pStyle w:val="0"/>
        <w:spacing w:before="200" w:line-rule="auto"/>
        <w:ind w:firstLine="540"/>
        <w:jc w:val="both"/>
      </w:pPr>
      <w:r>
        <w:rPr>
          <w:sz w:val="20"/>
        </w:rPr>
        <w:t xml:space="preserve">40. По строке 110 указывается ставка налога, установленная нормативным правовым актом представительного органа муниципального образования (законами городов федерального значения Москвы, Санкт-Петербурга и Севастополя, нормативными правовыми актами представительного органа федеральной территории "Сириус") в соответствии со </w:t>
      </w:r>
      <w:hyperlink w:history="0" r:id="rId46" w:tooltip="&quot;Налоговый кодекс Российской Федерации (часть вторая)&quot; от 05.08.2000 N 117-ФЗ (ред. от 23.07.2025) (с изм. и доп., вступ. в силу с 24.07.2025) ------------ Недействующая редакция {КонсультантПлюс}">
        <w:r>
          <w:rPr>
            <w:sz w:val="20"/>
            <w:color w:val="0000ff"/>
          </w:rPr>
          <w:t xml:space="preserve">статьей 418.5</w:t>
        </w:r>
      </w:hyperlink>
      <w:r>
        <w:rPr>
          <w:sz w:val="20"/>
        </w:rPr>
        <w:t xml:space="preserve"> Кодекса.</w:t>
      </w:r>
    </w:p>
    <w:p>
      <w:pPr>
        <w:pStyle w:val="0"/>
        <w:spacing w:before="200" w:line-rule="auto"/>
        <w:ind w:firstLine="540"/>
        <w:jc w:val="both"/>
      </w:pPr>
      <w:r>
        <w:rPr>
          <w:sz w:val="20"/>
        </w:rPr>
        <w:t xml:space="preserve">41. По </w:t>
      </w:r>
      <w:hyperlink w:history="0" w:anchor="P402" w:tooltip="Сумма исчисленного налога              ┌─┬─┬─┬─┬─┬─┬─┬─┬─┬─┬─┬─┬─┬─┬─┐">
        <w:r>
          <w:rPr>
            <w:sz w:val="20"/>
            <w:color w:val="0000ff"/>
          </w:rPr>
          <w:t xml:space="preserve">строке 120</w:t>
        </w:r>
      </w:hyperlink>
      <w:r>
        <w:rPr>
          <w:sz w:val="20"/>
        </w:rPr>
        <w:t xml:space="preserve"> указывается сумма исчисленного налога без учета суммы минимального налога, определяемая как произведение значений </w:t>
      </w:r>
      <w:hyperlink w:history="0" w:anchor="P371" w:tooltip="Налоговая база, налог                  ┌─┬─┬─┬─┬─┬─┬─┬─┬─┬─┬─┬─┬─┬─┬─┐">
        <w:r>
          <w:rPr>
            <w:sz w:val="20"/>
            <w:color w:val="0000ff"/>
          </w:rPr>
          <w:t xml:space="preserve">строк 100</w:t>
        </w:r>
      </w:hyperlink>
      <w:r>
        <w:rPr>
          <w:sz w:val="20"/>
        </w:rPr>
        <w:t xml:space="preserve"> и </w:t>
      </w:r>
      <w:hyperlink w:history="0" w:anchor="P389" w:tooltip="Ставка налога, установленная           ┌─┐ ┌─┬─┐">
        <w:r>
          <w:rPr>
            <w:sz w:val="20"/>
            <w:color w:val="0000ff"/>
          </w:rPr>
          <w:t xml:space="preserve">110</w:t>
        </w:r>
      </w:hyperlink>
      <w:r>
        <w:rPr>
          <w:sz w:val="20"/>
        </w:rPr>
        <w:t xml:space="preserve">.</w:t>
      </w:r>
    </w:p>
    <w:p>
      <w:pPr>
        <w:pStyle w:val="0"/>
        <w:spacing w:before="200" w:line-rule="auto"/>
        <w:ind w:firstLine="540"/>
        <w:jc w:val="both"/>
      </w:pPr>
      <w:r>
        <w:rPr>
          <w:sz w:val="20"/>
        </w:rPr>
        <w:t xml:space="preserve">42. По </w:t>
      </w:r>
      <w:hyperlink w:history="0" w:anchor="P407" w:tooltip="Сумма исчисленного                     ┌─┬─┬─┬─┬─┬─┬─┬─┬─┬─┬─┬─┬─┬─┬─┐">
        <w:r>
          <w:rPr>
            <w:sz w:val="20"/>
            <w:color w:val="0000ff"/>
          </w:rPr>
          <w:t xml:space="preserve">строке 130</w:t>
        </w:r>
      </w:hyperlink>
      <w:r>
        <w:rPr>
          <w:sz w:val="20"/>
        </w:rPr>
        <w:t xml:space="preserve"> указывается сумма минимального налога, подлежащая уплате за налоговый период, рассчитанная в соответствии с </w:t>
      </w:r>
      <w:hyperlink w:history="0" r:id="rId47" w:tooltip="&quot;Налоговый кодекс Российской Федерации (часть вторая)&quot; от 05.08.2000 N 117-ФЗ (ред. от 23.07.2025) (с изм. и доп., вступ. в силу с 24.07.2025) ------------ Недействующая редакция {КонсультантПлюс}">
        <w:r>
          <w:rPr>
            <w:sz w:val="20"/>
            <w:color w:val="0000ff"/>
          </w:rPr>
          <w:t xml:space="preserve">абзацем вторым пункта 1 статьи 418.7</w:t>
        </w:r>
      </w:hyperlink>
      <w:r>
        <w:rPr>
          <w:sz w:val="20"/>
        </w:rPr>
        <w:t xml:space="preserve"> Кодекса.</w:t>
      </w:r>
    </w:p>
    <w:p>
      <w:pPr>
        <w:pStyle w:val="0"/>
        <w:spacing w:before="200" w:line-rule="auto"/>
        <w:ind w:firstLine="540"/>
        <w:jc w:val="both"/>
      </w:pPr>
      <w:r>
        <w:rPr>
          <w:sz w:val="20"/>
        </w:rPr>
        <w:t xml:space="preserve">43. По </w:t>
      </w:r>
      <w:hyperlink w:history="0" w:anchor="P410" w:tooltip="Сумма налога, в отношении              ┌─┬─┬─┬─┬─┬─┬─┬─┬─┬─┬─┬─┬─┬─┬─┐">
        <w:r>
          <w:rPr>
            <w:sz w:val="20"/>
            <w:color w:val="0000ff"/>
          </w:rPr>
          <w:t xml:space="preserve">строке 140</w:t>
        </w:r>
      </w:hyperlink>
      <w:r>
        <w:rPr>
          <w:sz w:val="20"/>
        </w:rPr>
        <w:t xml:space="preserve"> указывается сумма налога, в отношении которой налогоплательщик освобождается от уплаты в связи с предоставлением льготы в соответствии с </w:t>
      </w:r>
      <w:hyperlink w:history="0" r:id="rId48" w:tooltip="&quot;Налоговый кодекс Российской Федерации (часть вторая)&quot; от 05.08.2000 N 117-ФЗ (ред. от 23.07.2025) (с изм. и доп., вступ. в силу с 24.07.2025) ------------ Недействующая редакция {КонсультантПлюс}">
        <w:r>
          <w:rPr>
            <w:sz w:val="20"/>
            <w:color w:val="0000ff"/>
          </w:rPr>
          <w:t xml:space="preserve">абзацем вторым пункта 2 статьи 418.1</w:t>
        </w:r>
      </w:hyperlink>
      <w:r>
        <w:rPr>
          <w:sz w:val="20"/>
        </w:rPr>
        <w:t xml:space="preserve"> Кодекса.</w:t>
      </w:r>
    </w:p>
    <w:p>
      <w:pPr>
        <w:pStyle w:val="0"/>
        <w:spacing w:before="200" w:line-rule="auto"/>
        <w:ind w:firstLine="540"/>
        <w:jc w:val="both"/>
      </w:pPr>
      <w:r>
        <w:rPr>
          <w:sz w:val="20"/>
        </w:rPr>
        <w:t xml:space="preserve">44. По </w:t>
      </w:r>
      <w:hyperlink w:history="0" w:anchor="P419" w:tooltip="Итого сумма налога,                    ┌─┬─┬─┬─┬─┬─┬─┬─┬─┬─┬─┬─┬─┬─┬─┐">
        <w:r>
          <w:rPr>
            <w:sz w:val="20"/>
            <w:color w:val="0000ff"/>
          </w:rPr>
          <w:t xml:space="preserve">строке 150</w:t>
        </w:r>
      </w:hyperlink>
      <w:r>
        <w:rPr>
          <w:sz w:val="20"/>
        </w:rPr>
        <w:t xml:space="preserve"> указывается итоговая сумма налога за налоговый период, подлежащая уплате в бюджет, определяемая как сумма значений </w:t>
      </w:r>
      <w:hyperlink w:history="0" w:anchor="P402" w:tooltip="Сумма исчисленного налога              ┌─┬─┬─┬─┬─┬─┬─┬─┬─┬─┬─┬─┬─┬─┬─┐">
        <w:r>
          <w:rPr>
            <w:sz w:val="20"/>
            <w:color w:val="0000ff"/>
          </w:rPr>
          <w:t xml:space="preserve">строки 120</w:t>
        </w:r>
      </w:hyperlink>
      <w:r>
        <w:rPr>
          <w:sz w:val="20"/>
        </w:rPr>
        <w:t xml:space="preserve"> и </w:t>
      </w:r>
      <w:hyperlink w:history="0" w:anchor="P407" w:tooltip="Сумма исчисленного                     ┌─┬─┬─┬─┬─┬─┬─┬─┬─┬─┬─┬─┬─┬─┬─┐">
        <w:r>
          <w:rPr>
            <w:sz w:val="20"/>
            <w:color w:val="0000ff"/>
          </w:rPr>
          <w:t xml:space="preserve">строки 130</w:t>
        </w:r>
      </w:hyperlink>
      <w:r>
        <w:rPr>
          <w:sz w:val="20"/>
        </w:rPr>
        <w:t xml:space="preserve"> за вычетом значения </w:t>
      </w:r>
      <w:hyperlink w:history="0" w:anchor="P410" w:tooltip="Сумма налога, в отношении              ┌─┬─┬─┬─┬─┬─┬─┬─┬─┬─┬─┬─┬─┬─┬─┐">
        <w:r>
          <w:rPr>
            <w:sz w:val="20"/>
            <w:color w:val="0000ff"/>
          </w:rPr>
          <w:t xml:space="preserve">строки 140</w:t>
        </w:r>
      </w:hyperlink>
      <w:r>
        <w:rPr>
          <w:sz w:val="20"/>
        </w:rPr>
        <w:t xml:space="preserve"> данного раздела Декларации.</w:t>
      </w:r>
    </w:p>
    <w:p>
      <w:pPr>
        <w:pStyle w:val="0"/>
        <w:spacing w:before="200" w:line-rule="auto"/>
        <w:ind w:firstLine="540"/>
        <w:jc w:val="both"/>
      </w:pPr>
      <w:r>
        <w:rPr>
          <w:sz w:val="20"/>
        </w:rPr>
        <w:t xml:space="preserve">45. Значения показателей </w:t>
      </w:r>
      <w:hyperlink w:history="0" w:anchor="P337" w:tooltip="Стоимость услуг всего             070  │ │ │ │ │ │ │ │ │ │ │ │ │ │ │ │">
        <w:r>
          <w:rPr>
            <w:sz w:val="20"/>
            <w:color w:val="0000ff"/>
          </w:rPr>
          <w:t xml:space="preserve">строк 070</w:t>
        </w:r>
      </w:hyperlink>
      <w:r>
        <w:rPr>
          <w:sz w:val="20"/>
        </w:rPr>
        <w:t xml:space="preserve">, </w:t>
      </w:r>
      <w:hyperlink w:history="0" w:anchor="P343" w:tooltip="Стоимость услуг,                       ┌─┬─┬─┬─┬─┬─┬─┬─┬─┬─┬─┬─┬─┬─┬─┐">
        <w:r>
          <w:rPr>
            <w:sz w:val="20"/>
            <w:color w:val="0000ff"/>
          </w:rPr>
          <w:t xml:space="preserve">080</w:t>
        </w:r>
      </w:hyperlink>
      <w:r>
        <w:rPr>
          <w:sz w:val="20"/>
        </w:rPr>
        <w:t xml:space="preserve">, </w:t>
      </w:r>
      <w:hyperlink w:history="0" w:anchor="P355" w:tooltip="Стоимость услуг,                       ┌─┬─┬─┬─┬─┬─┬─┬─┬─┬─┬─┬─┬─┬─┬─┐">
        <w:r>
          <w:rPr>
            <w:sz w:val="20"/>
            <w:color w:val="0000ff"/>
          </w:rPr>
          <w:t xml:space="preserve">086</w:t>
        </w:r>
      </w:hyperlink>
      <w:r>
        <w:rPr>
          <w:sz w:val="20"/>
        </w:rPr>
        <w:t xml:space="preserve">, </w:t>
      </w:r>
      <w:hyperlink w:history="0" w:anchor="P367" w:tooltip="Стоимость услуг, в отношении           ┌─┬─┬─┬─┬─┬─┬─┬─┬─┬─┬─┬─┬─┬─┬─┐">
        <w:r>
          <w:rPr>
            <w:sz w:val="20"/>
            <w:color w:val="0000ff"/>
          </w:rPr>
          <w:t xml:space="preserve">090</w:t>
        </w:r>
      </w:hyperlink>
      <w:r>
        <w:rPr>
          <w:sz w:val="20"/>
        </w:rPr>
        <w:t xml:space="preserve">, </w:t>
      </w:r>
      <w:hyperlink w:history="0" w:anchor="P371" w:tooltip="Налоговая база, налог                  ┌─┬─┬─┬─┬─┬─┬─┬─┬─┬─┬─┬─┬─┬─┬─┐">
        <w:r>
          <w:rPr>
            <w:sz w:val="20"/>
            <w:color w:val="0000ff"/>
          </w:rPr>
          <w:t xml:space="preserve">100</w:t>
        </w:r>
      </w:hyperlink>
      <w:r>
        <w:rPr>
          <w:sz w:val="20"/>
        </w:rPr>
        <w:t xml:space="preserve">, </w:t>
      </w:r>
      <w:hyperlink w:history="0" w:anchor="P402" w:tooltip="Сумма исчисленного налога              ┌─┬─┬─┬─┬─┬─┬─┬─┬─┬─┬─┬─┬─┬─┬─┐">
        <w:r>
          <w:rPr>
            <w:sz w:val="20"/>
            <w:color w:val="0000ff"/>
          </w:rPr>
          <w:t xml:space="preserve">120</w:t>
        </w:r>
      </w:hyperlink>
      <w:r>
        <w:rPr>
          <w:sz w:val="20"/>
        </w:rPr>
        <w:t xml:space="preserve"> - </w:t>
      </w:r>
      <w:hyperlink w:history="0" w:anchor="P419" w:tooltip="Итого сумма налога,                    ┌─┬─┬─┬─┬─┬─┬─┬─┬─┬─┬─┬─┬─┬─┬─┐">
        <w:r>
          <w:rPr>
            <w:sz w:val="20"/>
            <w:color w:val="0000ff"/>
          </w:rPr>
          <w:t xml:space="preserve">150</w:t>
        </w:r>
      </w:hyperlink>
      <w:r>
        <w:rPr>
          <w:sz w:val="20"/>
        </w:rPr>
        <w:t xml:space="preserve"> указываются в полных рублях в соответствии с </w:t>
      </w:r>
      <w:hyperlink w:history="0" w:anchor="P457" w:tooltip="4. Значения стоимостных показателей Декларации указываются в полных рублях. При указании значений стоимостных показателей в полных рублях значения показателей менее 50 копеек отбрасываются, а 50 копеек и более округляются до полного рубля.">
        <w:r>
          <w:rPr>
            <w:sz w:val="20"/>
            <w:color w:val="0000ff"/>
          </w:rPr>
          <w:t xml:space="preserve">пунктом 4</w:t>
        </w:r>
      </w:hyperlink>
      <w:r>
        <w:rPr>
          <w:sz w:val="20"/>
        </w:rPr>
        <w:t xml:space="preserve"> настоящего Порядка.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Порядку заполнения налоговой</w:t>
      </w:r>
    </w:p>
    <w:p>
      <w:pPr>
        <w:pStyle w:val="0"/>
        <w:jc w:val="right"/>
      </w:pPr>
      <w:r>
        <w:rPr>
          <w:sz w:val="20"/>
        </w:rPr>
        <w:t xml:space="preserve">декларации по туристическому налогу,</w:t>
      </w:r>
    </w:p>
    <w:p>
      <w:pPr>
        <w:pStyle w:val="0"/>
        <w:jc w:val="right"/>
      </w:pPr>
      <w:r>
        <w:rPr>
          <w:sz w:val="20"/>
        </w:rPr>
        <w:t xml:space="preserve">утвержденному приказом ФНС России</w:t>
      </w:r>
    </w:p>
    <w:p>
      <w:pPr>
        <w:pStyle w:val="0"/>
        <w:jc w:val="right"/>
      </w:pPr>
      <w:r>
        <w:rPr>
          <w:sz w:val="20"/>
        </w:rPr>
        <w:t xml:space="preserve">от 05.11.2024 N ЕД-7-3/992@</w:t>
      </w:r>
    </w:p>
    <w:p>
      <w:pPr>
        <w:pStyle w:val="0"/>
        <w:jc w:val="both"/>
      </w:pPr>
      <w:r>
        <w:rPr>
          <w:sz w:val="20"/>
        </w:rPr>
      </w:r>
    </w:p>
    <w:bookmarkStart w:id="613" w:name="P613"/>
    <w:bookmarkEnd w:id="613"/>
    <w:p>
      <w:pPr>
        <w:pStyle w:val="2"/>
        <w:jc w:val="center"/>
      </w:pPr>
      <w:r>
        <w:rPr>
          <w:sz w:val="20"/>
        </w:rPr>
        <w:t xml:space="preserve">КОДЫ НАЛОГОВЫХ ПЕРИОДОВ</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08"/>
        <w:gridCol w:w="8050"/>
      </w:tblGrid>
      <w:tr>
        <w:tc>
          <w:tcPr>
            <w:tcW w:w="1008" w:type="dxa"/>
          </w:tcPr>
          <w:p>
            <w:pPr>
              <w:pStyle w:val="0"/>
              <w:jc w:val="center"/>
            </w:pPr>
            <w:r>
              <w:rPr>
                <w:sz w:val="20"/>
              </w:rPr>
              <w:t xml:space="preserve">Код</w:t>
            </w:r>
          </w:p>
        </w:tc>
        <w:tc>
          <w:tcPr>
            <w:tcW w:w="8050" w:type="dxa"/>
          </w:tcPr>
          <w:p>
            <w:pPr>
              <w:pStyle w:val="0"/>
              <w:jc w:val="center"/>
            </w:pPr>
            <w:r>
              <w:rPr>
                <w:sz w:val="20"/>
              </w:rPr>
              <w:t xml:space="preserve">Наименование</w:t>
            </w:r>
          </w:p>
        </w:tc>
      </w:tr>
      <w:tr>
        <w:tc>
          <w:tcPr>
            <w:tcW w:w="1008" w:type="dxa"/>
          </w:tcPr>
          <w:p>
            <w:pPr>
              <w:pStyle w:val="0"/>
              <w:jc w:val="center"/>
            </w:pPr>
            <w:r>
              <w:rPr>
                <w:sz w:val="20"/>
              </w:rPr>
              <w:t xml:space="preserve">21</w:t>
            </w:r>
          </w:p>
        </w:tc>
        <w:tc>
          <w:tcPr>
            <w:tcW w:w="8050" w:type="dxa"/>
          </w:tcPr>
          <w:p>
            <w:pPr>
              <w:pStyle w:val="0"/>
            </w:pPr>
            <w:r>
              <w:rPr>
                <w:sz w:val="20"/>
              </w:rPr>
              <w:t xml:space="preserve">I квартал</w:t>
            </w:r>
          </w:p>
        </w:tc>
      </w:tr>
      <w:tr>
        <w:tc>
          <w:tcPr>
            <w:tcW w:w="1008" w:type="dxa"/>
          </w:tcPr>
          <w:p>
            <w:pPr>
              <w:pStyle w:val="0"/>
              <w:jc w:val="center"/>
            </w:pPr>
            <w:r>
              <w:rPr>
                <w:sz w:val="20"/>
              </w:rPr>
              <w:t xml:space="preserve">22</w:t>
            </w:r>
          </w:p>
        </w:tc>
        <w:tc>
          <w:tcPr>
            <w:tcW w:w="8050" w:type="dxa"/>
          </w:tcPr>
          <w:p>
            <w:pPr>
              <w:pStyle w:val="0"/>
            </w:pPr>
            <w:r>
              <w:rPr>
                <w:sz w:val="20"/>
              </w:rPr>
              <w:t xml:space="preserve">II квартал</w:t>
            </w:r>
          </w:p>
        </w:tc>
      </w:tr>
      <w:tr>
        <w:tc>
          <w:tcPr>
            <w:tcW w:w="1008" w:type="dxa"/>
          </w:tcPr>
          <w:p>
            <w:pPr>
              <w:pStyle w:val="0"/>
              <w:jc w:val="center"/>
            </w:pPr>
            <w:r>
              <w:rPr>
                <w:sz w:val="20"/>
              </w:rPr>
              <w:t xml:space="preserve">23</w:t>
            </w:r>
          </w:p>
        </w:tc>
        <w:tc>
          <w:tcPr>
            <w:tcW w:w="8050" w:type="dxa"/>
          </w:tcPr>
          <w:p>
            <w:pPr>
              <w:pStyle w:val="0"/>
            </w:pPr>
            <w:r>
              <w:rPr>
                <w:sz w:val="20"/>
              </w:rPr>
              <w:t xml:space="preserve">III квартал</w:t>
            </w:r>
          </w:p>
        </w:tc>
      </w:tr>
      <w:tr>
        <w:tc>
          <w:tcPr>
            <w:tcW w:w="1008" w:type="dxa"/>
          </w:tcPr>
          <w:p>
            <w:pPr>
              <w:pStyle w:val="0"/>
              <w:jc w:val="center"/>
            </w:pPr>
            <w:r>
              <w:rPr>
                <w:sz w:val="20"/>
              </w:rPr>
              <w:t xml:space="preserve">24</w:t>
            </w:r>
          </w:p>
        </w:tc>
        <w:tc>
          <w:tcPr>
            <w:tcW w:w="8050" w:type="dxa"/>
          </w:tcPr>
          <w:p>
            <w:pPr>
              <w:pStyle w:val="0"/>
            </w:pPr>
            <w:r>
              <w:rPr>
                <w:sz w:val="20"/>
              </w:rPr>
              <w:t xml:space="preserve">IV квартал</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Порядку заполнения налоговой</w:t>
      </w:r>
    </w:p>
    <w:p>
      <w:pPr>
        <w:pStyle w:val="0"/>
        <w:jc w:val="right"/>
      </w:pPr>
      <w:r>
        <w:rPr>
          <w:sz w:val="20"/>
        </w:rPr>
        <w:t xml:space="preserve">декларации по туристическому налогу,</w:t>
      </w:r>
    </w:p>
    <w:p>
      <w:pPr>
        <w:pStyle w:val="0"/>
        <w:jc w:val="right"/>
      </w:pPr>
      <w:r>
        <w:rPr>
          <w:sz w:val="20"/>
        </w:rPr>
        <w:t xml:space="preserve">утвержденному приказом ФНС России</w:t>
      </w:r>
    </w:p>
    <w:p>
      <w:pPr>
        <w:pStyle w:val="0"/>
        <w:jc w:val="right"/>
      </w:pPr>
      <w:r>
        <w:rPr>
          <w:sz w:val="20"/>
        </w:rPr>
        <w:t xml:space="preserve">от 05.11.2024 N ЕД-7-3/992@</w:t>
      </w:r>
    </w:p>
    <w:p>
      <w:pPr>
        <w:pStyle w:val="0"/>
        <w:jc w:val="both"/>
      </w:pPr>
      <w:r>
        <w:rPr>
          <w:sz w:val="20"/>
        </w:rPr>
      </w:r>
    </w:p>
    <w:bookmarkStart w:id="636" w:name="P636"/>
    <w:bookmarkEnd w:id="636"/>
    <w:p>
      <w:pPr>
        <w:pStyle w:val="2"/>
        <w:jc w:val="center"/>
      </w:pPr>
      <w:r>
        <w:rPr>
          <w:sz w:val="20"/>
        </w:rPr>
        <w:t xml:space="preserve">КОДЫ</w:t>
      </w:r>
    </w:p>
    <w:p>
      <w:pPr>
        <w:pStyle w:val="2"/>
        <w:jc w:val="center"/>
      </w:pPr>
      <w:r>
        <w:rPr>
          <w:sz w:val="20"/>
        </w:rPr>
        <w:t xml:space="preserve">МЕСТА ПРЕДСТАВЛЕНИЯ НАЛОГОВОЙ ДЕКЛАРАЦИИ В НАЛОГОВЫЙ ОРГАН</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08"/>
        <w:gridCol w:w="8050"/>
      </w:tblGrid>
      <w:tr>
        <w:tc>
          <w:tcPr>
            <w:tcW w:w="1008" w:type="dxa"/>
          </w:tcPr>
          <w:p>
            <w:pPr>
              <w:pStyle w:val="0"/>
              <w:jc w:val="center"/>
            </w:pPr>
            <w:r>
              <w:rPr>
                <w:sz w:val="20"/>
              </w:rPr>
              <w:t xml:space="preserve">Код</w:t>
            </w:r>
          </w:p>
        </w:tc>
        <w:tc>
          <w:tcPr>
            <w:tcW w:w="8050" w:type="dxa"/>
          </w:tcPr>
          <w:p>
            <w:pPr>
              <w:pStyle w:val="0"/>
              <w:jc w:val="center"/>
            </w:pPr>
            <w:r>
              <w:rPr>
                <w:sz w:val="20"/>
              </w:rPr>
              <w:t xml:space="preserve">Наименование</w:t>
            </w:r>
          </w:p>
        </w:tc>
      </w:tr>
      <w:tr>
        <w:tc>
          <w:tcPr>
            <w:tcW w:w="1008" w:type="dxa"/>
          </w:tcPr>
          <w:p>
            <w:pPr>
              <w:pStyle w:val="0"/>
              <w:jc w:val="center"/>
            </w:pPr>
            <w:r>
              <w:rPr>
                <w:sz w:val="20"/>
              </w:rPr>
              <w:t xml:space="preserve">213</w:t>
            </w:r>
          </w:p>
        </w:tc>
        <w:tc>
          <w:tcPr>
            <w:tcW w:w="8050" w:type="dxa"/>
          </w:tcPr>
          <w:p>
            <w:pPr>
              <w:pStyle w:val="0"/>
            </w:pPr>
            <w:r>
              <w:rPr>
                <w:sz w:val="20"/>
              </w:rPr>
              <w:t xml:space="preserve">По месту учета в качестве крупнейшего налогоплательщика</w:t>
            </w:r>
          </w:p>
        </w:tc>
      </w:tr>
      <w:tr>
        <w:tc>
          <w:tcPr>
            <w:tcW w:w="1008" w:type="dxa"/>
          </w:tcPr>
          <w:p>
            <w:pPr>
              <w:pStyle w:val="0"/>
              <w:jc w:val="center"/>
            </w:pPr>
            <w:r>
              <w:rPr>
                <w:sz w:val="20"/>
              </w:rPr>
              <w:t xml:space="preserve">216</w:t>
            </w:r>
          </w:p>
        </w:tc>
        <w:tc>
          <w:tcPr>
            <w:tcW w:w="8050" w:type="dxa"/>
          </w:tcPr>
          <w:p>
            <w:pPr>
              <w:pStyle w:val="0"/>
            </w:pPr>
            <w:r>
              <w:rPr>
                <w:sz w:val="20"/>
              </w:rPr>
              <w:t xml:space="preserve">По месту учета правопреемника, являющегося крупнейшим налогоплательщиком</w:t>
            </w:r>
          </w:p>
        </w:tc>
      </w:tr>
      <w:tr>
        <w:tc>
          <w:tcPr>
            <w:tcW w:w="1008" w:type="dxa"/>
          </w:tcPr>
          <w:p>
            <w:pPr>
              <w:pStyle w:val="0"/>
              <w:jc w:val="center"/>
            </w:pPr>
            <w:r>
              <w:rPr>
                <w:sz w:val="20"/>
              </w:rPr>
              <w:t xml:space="preserve">620</w:t>
            </w:r>
          </w:p>
        </w:tc>
        <w:tc>
          <w:tcPr>
            <w:tcW w:w="8050" w:type="dxa"/>
          </w:tcPr>
          <w:p>
            <w:pPr>
              <w:pStyle w:val="0"/>
            </w:pPr>
            <w:r>
              <w:rPr>
                <w:sz w:val="20"/>
              </w:rPr>
              <w:t xml:space="preserve">По месту нахождения средства размещения</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Порядку заполнения налоговой</w:t>
      </w:r>
    </w:p>
    <w:p>
      <w:pPr>
        <w:pStyle w:val="0"/>
        <w:jc w:val="right"/>
      </w:pPr>
      <w:r>
        <w:rPr>
          <w:sz w:val="20"/>
        </w:rPr>
        <w:t xml:space="preserve">декларации по туристическому налогу,</w:t>
      </w:r>
    </w:p>
    <w:p>
      <w:pPr>
        <w:pStyle w:val="0"/>
        <w:jc w:val="right"/>
      </w:pPr>
      <w:r>
        <w:rPr>
          <w:sz w:val="20"/>
        </w:rPr>
        <w:t xml:space="preserve">утвержденному приказом ФНС России</w:t>
      </w:r>
    </w:p>
    <w:p>
      <w:pPr>
        <w:pStyle w:val="0"/>
        <w:jc w:val="right"/>
      </w:pPr>
      <w:r>
        <w:rPr>
          <w:sz w:val="20"/>
        </w:rPr>
        <w:t xml:space="preserve">от 05.11.2024 N ЕД-7-3/992@</w:t>
      </w:r>
    </w:p>
    <w:p>
      <w:pPr>
        <w:pStyle w:val="0"/>
        <w:jc w:val="both"/>
      </w:pPr>
      <w:r>
        <w:rPr>
          <w:sz w:val="20"/>
        </w:rPr>
      </w:r>
    </w:p>
    <w:bookmarkStart w:id="658" w:name="P658"/>
    <w:bookmarkEnd w:id="658"/>
    <w:p>
      <w:pPr>
        <w:pStyle w:val="2"/>
        <w:jc w:val="center"/>
      </w:pPr>
      <w:r>
        <w:rPr>
          <w:sz w:val="20"/>
        </w:rPr>
        <w:t xml:space="preserve">КОДЫ ФОРМ РЕОРГАНИЗАЦИИ И КОД ЛИКВИДАЦИИ ОРГАНИЗАЦИИ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08"/>
        <w:gridCol w:w="8050"/>
      </w:tblGrid>
      <w:tr>
        <w:tc>
          <w:tcPr>
            <w:tcW w:w="1008" w:type="dxa"/>
          </w:tcPr>
          <w:p>
            <w:pPr>
              <w:pStyle w:val="0"/>
              <w:jc w:val="center"/>
            </w:pPr>
            <w:r>
              <w:rPr>
                <w:sz w:val="20"/>
              </w:rPr>
              <w:t xml:space="preserve">Код</w:t>
            </w:r>
          </w:p>
        </w:tc>
        <w:tc>
          <w:tcPr>
            <w:tcW w:w="8050" w:type="dxa"/>
          </w:tcPr>
          <w:p>
            <w:pPr>
              <w:pStyle w:val="0"/>
              <w:jc w:val="center"/>
            </w:pPr>
            <w:r>
              <w:rPr>
                <w:sz w:val="20"/>
              </w:rPr>
              <w:t xml:space="preserve">Наименование</w:t>
            </w:r>
          </w:p>
        </w:tc>
      </w:tr>
      <w:tr>
        <w:tc>
          <w:tcPr>
            <w:tcW w:w="1008" w:type="dxa"/>
          </w:tcPr>
          <w:p>
            <w:pPr>
              <w:pStyle w:val="0"/>
              <w:jc w:val="center"/>
            </w:pPr>
            <w:r>
              <w:rPr>
                <w:sz w:val="20"/>
              </w:rPr>
              <w:t xml:space="preserve">1</w:t>
            </w:r>
          </w:p>
        </w:tc>
        <w:tc>
          <w:tcPr>
            <w:tcW w:w="8050" w:type="dxa"/>
          </w:tcPr>
          <w:p>
            <w:pPr>
              <w:pStyle w:val="0"/>
            </w:pPr>
            <w:r>
              <w:rPr>
                <w:sz w:val="20"/>
              </w:rPr>
              <w:t xml:space="preserve">Преобразование</w:t>
            </w:r>
          </w:p>
        </w:tc>
      </w:tr>
      <w:tr>
        <w:tc>
          <w:tcPr>
            <w:tcW w:w="1008" w:type="dxa"/>
          </w:tcPr>
          <w:p>
            <w:pPr>
              <w:pStyle w:val="0"/>
              <w:jc w:val="center"/>
            </w:pPr>
            <w:r>
              <w:rPr>
                <w:sz w:val="20"/>
              </w:rPr>
              <w:t xml:space="preserve">2</w:t>
            </w:r>
          </w:p>
        </w:tc>
        <w:tc>
          <w:tcPr>
            <w:tcW w:w="8050" w:type="dxa"/>
          </w:tcPr>
          <w:p>
            <w:pPr>
              <w:pStyle w:val="0"/>
            </w:pPr>
            <w:r>
              <w:rPr>
                <w:sz w:val="20"/>
              </w:rPr>
              <w:t xml:space="preserve">Слияние</w:t>
            </w:r>
          </w:p>
        </w:tc>
      </w:tr>
      <w:tr>
        <w:tc>
          <w:tcPr>
            <w:tcW w:w="1008" w:type="dxa"/>
          </w:tcPr>
          <w:p>
            <w:pPr>
              <w:pStyle w:val="0"/>
              <w:jc w:val="center"/>
            </w:pPr>
            <w:r>
              <w:rPr>
                <w:sz w:val="20"/>
              </w:rPr>
              <w:t xml:space="preserve">3</w:t>
            </w:r>
          </w:p>
        </w:tc>
        <w:tc>
          <w:tcPr>
            <w:tcW w:w="8050" w:type="dxa"/>
          </w:tcPr>
          <w:p>
            <w:pPr>
              <w:pStyle w:val="0"/>
            </w:pPr>
            <w:r>
              <w:rPr>
                <w:sz w:val="20"/>
              </w:rPr>
              <w:t xml:space="preserve">Разделение</w:t>
            </w:r>
          </w:p>
        </w:tc>
      </w:tr>
      <w:tr>
        <w:tc>
          <w:tcPr>
            <w:tcW w:w="1008" w:type="dxa"/>
          </w:tcPr>
          <w:p>
            <w:pPr>
              <w:pStyle w:val="0"/>
              <w:jc w:val="center"/>
            </w:pPr>
            <w:r>
              <w:rPr>
                <w:sz w:val="20"/>
              </w:rPr>
              <w:t xml:space="preserve">5</w:t>
            </w:r>
          </w:p>
        </w:tc>
        <w:tc>
          <w:tcPr>
            <w:tcW w:w="8050" w:type="dxa"/>
          </w:tcPr>
          <w:p>
            <w:pPr>
              <w:pStyle w:val="0"/>
            </w:pPr>
            <w:r>
              <w:rPr>
                <w:sz w:val="20"/>
              </w:rPr>
              <w:t xml:space="preserve">Присоединение</w:t>
            </w:r>
          </w:p>
        </w:tc>
      </w:tr>
      <w:tr>
        <w:tc>
          <w:tcPr>
            <w:tcW w:w="1008" w:type="dxa"/>
          </w:tcPr>
          <w:p>
            <w:pPr>
              <w:pStyle w:val="0"/>
              <w:jc w:val="center"/>
            </w:pPr>
            <w:r>
              <w:rPr>
                <w:sz w:val="20"/>
              </w:rPr>
              <w:t xml:space="preserve">6</w:t>
            </w:r>
          </w:p>
        </w:tc>
        <w:tc>
          <w:tcPr>
            <w:tcW w:w="8050" w:type="dxa"/>
          </w:tcPr>
          <w:p>
            <w:pPr>
              <w:pStyle w:val="0"/>
            </w:pPr>
            <w:r>
              <w:rPr>
                <w:sz w:val="20"/>
              </w:rPr>
              <w:t xml:space="preserve">Разделение с одновременным присоединением</w:t>
            </w:r>
          </w:p>
        </w:tc>
      </w:tr>
      <w:tr>
        <w:tc>
          <w:tcPr>
            <w:tcW w:w="1008" w:type="dxa"/>
          </w:tcPr>
          <w:p>
            <w:pPr>
              <w:pStyle w:val="0"/>
              <w:jc w:val="center"/>
            </w:pPr>
            <w:r>
              <w:rPr>
                <w:sz w:val="20"/>
              </w:rPr>
              <w:t xml:space="preserve">0</w:t>
            </w:r>
          </w:p>
        </w:tc>
        <w:tc>
          <w:tcPr>
            <w:tcW w:w="8050" w:type="dxa"/>
          </w:tcPr>
          <w:p>
            <w:pPr>
              <w:pStyle w:val="0"/>
            </w:pPr>
            <w:r>
              <w:rPr>
                <w:sz w:val="20"/>
              </w:rPr>
              <w:t xml:space="preserve">Ликвидация</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Порядку заполнения налоговой</w:t>
      </w:r>
    </w:p>
    <w:p>
      <w:pPr>
        <w:pStyle w:val="0"/>
        <w:jc w:val="right"/>
      </w:pPr>
      <w:r>
        <w:rPr>
          <w:sz w:val="20"/>
        </w:rPr>
        <w:t xml:space="preserve">декларации по туристическому налогу,</w:t>
      </w:r>
    </w:p>
    <w:p>
      <w:pPr>
        <w:pStyle w:val="0"/>
        <w:jc w:val="right"/>
      </w:pPr>
      <w:r>
        <w:rPr>
          <w:sz w:val="20"/>
        </w:rPr>
        <w:t xml:space="preserve">утвержденному приказом ФНС России</w:t>
      </w:r>
    </w:p>
    <w:p>
      <w:pPr>
        <w:pStyle w:val="0"/>
        <w:jc w:val="right"/>
      </w:pPr>
      <w:r>
        <w:rPr>
          <w:sz w:val="20"/>
        </w:rPr>
        <w:t xml:space="preserve">от 05.11.2024 N ЕД-7-3/992@</w:t>
      </w:r>
    </w:p>
    <w:p>
      <w:pPr>
        <w:pStyle w:val="0"/>
        <w:jc w:val="both"/>
      </w:pPr>
      <w:r>
        <w:rPr>
          <w:sz w:val="20"/>
        </w:rPr>
      </w:r>
    </w:p>
    <w:bookmarkStart w:id="685" w:name="P685"/>
    <w:bookmarkEnd w:id="685"/>
    <w:p>
      <w:pPr>
        <w:pStyle w:val="2"/>
        <w:jc w:val="center"/>
      </w:pPr>
      <w:r>
        <w:rPr>
          <w:sz w:val="20"/>
        </w:rPr>
        <w:t xml:space="preserve">КОДЫ ВИДОВ ДОКУМЕНТА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08"/>
        <w:gridCol w:w="8050"/>
      </w:tblGrid>
      <w:tr>
        <w:tc>
          <w:tcPr>
            <w:tcW w:w="1008" w:type="dxa"/>
          </w:tcPr>
          <w:p>
            <w:pPr>
              <w:pStyle w:val="0"/>
              <w:jc w:val="center"/>
            </w:pPr>
            <w:r>
              <w:rPr>
                <w:sz w:val="20"/>
              </w:rPr>
              <w:t xml:space="preserve">Код</w:t>
            </w:r>
          </w:p>
        </w:tc>
        <w:tc>
          <w:tcPr>
            <w:tcW w:w="8050" w:type="dxa"/>
          </w:tcPr>
          <w:p>
            <w:pPr>
              <w:pStyle w:val="0"/>
              <w:jc w:val="center"/>
            </w:pPr>
            <w:r>
              <w:rPr>
                <w:sz w:val="20"/>
              </w:rPr>
              <w:t xml:space="preserve">Наименование документа</w:t>
            </w:r>
          </w:p>
        </w:tc>
      </w:tr>
      <w:tr>
        <w:tc>
          <w:tcPr>
            <w:tcW w:w="1008" w:type="dxa"/>
          </w:tcPr>
          <w:p>
            <w:pPr>
              <w:pStyle w:val="0"/>
              <w:jc w:val="center"/>
            </w:pPr>
            <w:r>
              <w:rPr>
                <w:sz w:val="20"/>
              </w:rPr>
              <w:t xml:space="preserve">21</w:t>
            </w:r>
          </w:p>
        </w:tc>
        <w:tc>
          <w:tcPr>
            <w:tcW w:w="8050" w:type="dxa"/>
          </w:tcPr>
          <w:p>
            <w:pPr>
              <w:pStyle w:val="0"/>
              <w:jc w:val="both"/>
            </w:pPr>
            <w:r>
              <w:rPr>
                <w:sz w:val="20"/>
              </w:rPr>
              <w:t xml:space="preserve">Паспорт гражданина Российской Федерации</w:t>
            </w:r>
          </w:p>
        </w:tc>
      </w:tr>
      <w:tr>
        <w:tc>
          <w:tcPr>
            <w:tcW w:w="1008" w:type="dxa"/>
          </w:tcPr>
          <w:p>
            <w:pPr>
              <w:pStyle w:val="0"/>
              <w:jc w:val="center"/>
            </w:pPr>
            <w:r>
              <w:rPr>
                <w:sz w:val="20"/>
              </w:rPr>
              <w:t xml:space="preserve">03</w:t>
            </w:r>
          </w:p>
        </w:tc>
        <w:tc>
          <w:tcPr>
            <w:tcW w:w="8050" w:type="dxa"/>
          </w:tcPr>
          <w:p>
            <w:pPr>
              <w:pStyle w:val="0"/>
              <w:jc w:val="both"/>
            </w:pPr>
            <w:r>
              <w:rPr>
                <w:sz w:val="20"/>
              </w:rPr>
              <w:t xml:space="preserve">Свидетельство о рождении</w:t>
            </w:r>
          </w:p>
        </w:tc>
      </w:tr>
      <w:tr>
        <w:tc>
          <w:tcPr>
            <w:tcW w:w="1008" w:type="dxa"/>
          </w:tcPr>
          <w:p>
            <w:pPr>
              <w:pStyle w:val="0"/>
              <w:jc w:val="center"/>
            </w:pPr>
            <w:r>
              <w:rPr>
                <w:sz w:val="20"/>
              </w:rPr>
              <w:t xml:space="preserve">10</w:t>
            </w:r>
          </w:p>
        </w:tc>
        <w:tc>
          <w:tcPr>
            <w:tcW w:w="8050" w:type="dxa"/>
          </w:tcPr>
          <w:p>
            <w:pPr>
              <w:pStyle w:val="0"/>
              <w:jc w:val="both"/>
            </w:pPr>
            <w:r>
              <w:rPr>
                <w:sz w:val="20"/>
              </w:rPr>
              <w:t xml:space="preserve">Паспорт иностранного гражданина</w:t>
            </w:r>
          </w:p>
        </w:tc>
      </w:tr>
      <w:tr>
        <w:tc>
          <w:tcPr>
            <w:tcW w:w="1008" w:type="dxa"/>
          </w:tcPr>
          <w:p>
            <w:pPr>
              <w:pStyle w:val="0"/>
              <w:jc w:val="center"/>
            </w:pPr>
            <w:r>
              <w:rPr>
                <w:sz w:val="20"/>
              </w:rPr>
              <w:t xml:space="preserve">11</w:t>
            </w:r>
          </w:p>
        </w:tc>
        <w:tc>
          <w:tcPr>
            <w:tcW w:w="8050" w:type="dxa"/>
          </w:tcPr>
          <w:p>
            <w:pPr>
              <w:pStyle w:val="0"/>
              <w:jc w:val="both"/>
            </w:pPr>
            <w:r>
              <w:rPr>
                <w:sz w:val="20"/>
              </w:rPr>
              <w:t xml:space="preserve">Свидетельство о рассмотрении ходатайства о признании лица беженцем на территории Российской Федерации по существу</w:t>
            </w:r>
          </w:p>
        </w:tc>
      </w:tr>
      <w:tr>
        <w:tc>
          <w:tcPr>
            <w:tcW w:w="1008" w:type="dxa"/>
          </w:tcPr>
          <w:p>
            <w:pPr>
              <w:pStyle w:val="0"/>
              <w:jc w:val="center"/>
            </w:pPr>
            <w:r>
              <w:rPr>
                <w:sz w:val="20"/>
              </w:rPr>
              <w:t xml:space="preserve">12</w:t>
            </w:r>
          </w:p>
        </w:tc>
        <w:tc>
          <w:tcPr>
            <w:tcW w:w="8050" w:type="dxa"/>
          </w:tcPr>
          <w:p>
            <w:pPr>
              <w:pStyle w:val="0"/>
              <w:jc w:val="both"/>
            </w:pPr>
            <w:r>
              <w:rPr>
                <w:sz w:val="20"/>
              </w:rPr>
              <w:t xml:space="preserve">Вид на жительство в Российской Федерации</w:t>
            </w:r>
          </w:p>
        </w:tc>
      </w:tr>
      <w:tr>
        <w:tc>
          <w:tcPr>
            <w:tcW w:w="1008" w:type="dxa"/>
          </w:tcPr>
          <w:p>
            <w:pPr>
              <w:pStyle w:val="0"/>
              <w:jc w:val="center"/>
            </w:pPr>
            <w:r>
              <w:rPr>
                <w:sz w:val="20"/>
              </w:rPr>
              <w:t xml:space="preserve">13</w:t>
            </w:r>
          </w:p>
        </w:tc>
        <w:tc>
          <w:tcPr>
            <w:tcW w:w="8050" w:type="dxa"/>
          </w:tcPr>
          <w:p>
            <w:pPr>
              <w:pStyle w:val="0"/>
              <w:jc w:val="both"/>
            </w:pPr>
            <w:r>
              <w:rPr>
                <w:sz w:val="20"/>
              </w:rPr>
              <w:t xml:space="preserve">Удостоверение беженца</w:t>
            </w:r>
          </w:p>
        </w:tc>
      </w:tr>
      <w:tr>
        <w:tc>
          <w:tcPr>
            <w:tcW w:w="1008" w:type="dxa"/>
          </w:tcPr>
          <w:p>
            <w:pPr>
              <w:pStyle w:val="0"/>
              <w:jc w:val="center"/>
            </w:pPr>
            <w:r>
              <w:rPr>
                <w:sz w:val="20"/>
              </w:rPr>
              <w:t xml:space="preserve">15</w:t>
            </w:r>
          </w:p>
        </w:tc>
        <w:tc>
          <w:tcPr>
            <w:tcW w:w="8050" w:type="dxa"/>
          </w:tcPr>
          <w:p>
            <w:pPr>
              <w:pStyle w:val="0"/>
              <w:jc w:val="both"/>
            </w:pPr>
            <w:r>
              <w:rPr>
                <w:sz w:val="20"/>
              </w:rPr>
              <w:t xml:space="preserve">Разрешение на временное проживание в Российской Федерации</w:t>
            </w:r>
          </w:p>
        </w:tc>
      </w:tr>
      <w:tr>
        <w:tc>
          <w:tcPr>
            <w:tcW w:w="1008" w:type="dxa"/>
          </w:tcPr>
          <w:p>
            <w:pPr>
              <w:pStyle w:val="0"/>
              <w:jc w:val="center"/>
            </w:pPr>
            <w:r>
              <w:rPr>
                <w:sz w:val="20"/>
              </w:rPr>
              <w:t xml:space="preserve">16</w:t>
            </w:r>
          </w:p>
        </w:tc>
        <w:tc>
          <w:tcPr>
            <w:tcW w:w="8050" w:type="dxa"/>
          </w:tcPr>
          <w:p>
            <w:pPr>
              <w:pStyle w:val="0"/>
              <w:jc w:val="both"/>
            </w:pPr>
            <w:r>
              <w:rPr>
                <w:sz w:val="20"/>
              </w:rPr>
              <w:t xml:space="preserve">Временное удостоверение личности лица без гражданства в Российской Федерации</w:t>
            </w:r>
          </w:p>
        </w:tc>
      </w:tr>
      <w:tr>
        <w:tc>
          <w:tcPr>
            <w:tcW w:w="1008" w:type="dxa"/>
          </w:tcPr>
          <w:p>
            <w:pPr>
              <w:pStyle w:val="0"/>
              <w:jc w:val="center"/>
            </w:pPr>
            <w:r>
              <w:rPr>
                <w:sz w:val="20"/>
              </w:rPr>
              <w:t xml:space="preserve">19</w:t>
            </w:r>
          </w:p>
        </w:tc>
        <w:tc>
          <w:tcPr>
            <w:tcW w:w="8050" w:type="dxa"/>
          </w:tcPr>
          <w:p>
            <w:pPr>
              <w:pStyle w:val="0"/>
              <w:jc w:val="both"/>
            </w:pPr>
            <w:r>
              <w:rPr>
                <w:sz w:val="20"/>
              </w:rPr>
              <w:t xml:space="preserve">Свидетельство о предоставлении временного убежища на территории Российской Федерации</w:t>
            </w:r>
          </w:p>
        </w:tc>
      </w:tr>
      <w:tr>
        <w:tc>
          <w:tcPr>
            <w:tcW w:w="1008" w:type="dxa"/>
          </w:tcPr>
          <w:p>
            <w:pPr>
              <w:pStyle w:val="0"/>
              <w:jc w:val="center"/>
            </w:pPr>
            <w:r>
              <w:rPr>
                <w:sz w:val="20"/>
              </w:rPr>
              <w:t xml:space="preserve">22</w:t>
            </w:r>
          </w:p>
        </w:tc>
        <w:tc>
          <w:tcPr>
            <w:tcW w:w="8050" w:type="dxa"/>
          </w:tcPr>
          <w:p>
            <w:pPr>
              <w:pStyle w:val="0"/>
              <w:jc w:val="both"/>
            </w:pPr>
            <w:r>
              <w:rPr>
                <w:sz w:val="20"/>
              </w:rPr>
              <w:t xml:space="preserve">Паспорт гражданина Российской Федерации, удостоверяющий личность гражданина Российской Федерации за пределами территории Российской Федерации</w:t>
            </w:r>
          </w:p>
        </w:tc>
      </w:tr>
      <w:tr>
        <w:tc>
          <w:tcPr>
            <w:tcW w:w="1008" w:type="dxa"/>
          </w:tcPr>
          <w:p>
            <w:pPr>
              <w:pStyle w:val="0"/>
              <w:jc w:val="center"/>
            </w:pPr>
            <w:r>
              <w:rPr>
                <w:sz w:val="20"/>
              </w:rPr>
              <w:t xml:space="preserve">23</w:t>
            </w:r>
          </w:p>
        </w:tc>
        <w:tc>
          <w:tcPr>
            <w:tcW w:w="8050" w:type="dxa"/>
          </w:tcPr>
          <w:p>
            <w:pPr>
              <w:pStyle w:val="0"/>
              <w:jc w:val="both"/>
            </w:pPr>
            <w:r>
              <w:rPr>
                <w:sz w:val="20"/>
              </w:rPr>
              <w:t xml:space="preserve">Свидетельство о рождении, выданное уполномоченным органом иностранного государства</w:t>
            </w:r>
          </w:p>
        </w:tc>
      </w:tr>
      <w:tr>
        <w:tc>
          <w:tcPr>
            <w:tcW w:w="1008" w:type="dxa"/>
          </w:tcPr>
          <w:p>
            <w:pPr>
              <w:pStyle w:val="0"/>
              <w:jc w:val="center"/>
            </w:pPr>
            <w:r>
              <w:rPr>
                <w:sz w:val="20"/>
              </w:rPr>
              <w:t xml:space="preserve">91</w:t>
            </w:r>
          </w:p>
        </w:tc>
        <w:tc>
          <w:tcPr>
            <w:tcW w:w="8050" w:type="dxa"/>
          </w:tcPr>
          <w:p>
            <w:pPr>
              <w:pStyle w:val="0"/>
              <w:jc w:val="both"/>
            </w:pPr>
            <w:r>
              <w:rPr>
                <w:sz w:val="20"/>
              </w:rPr>
              <w:t xml:space="preserve">Иные документы, признаваемые в соответствии с законодательством Российской Федерации или в соответствии с международными договорами Российской Федерации в качестве документов, удостоверяющих личность налогоплательщика</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Порядку заполнения налоговой</w:t>
      </w:r>
    </w:p>
    <w:p>
      <w:pPr>
        <w:pStyle w:val="0"/>
        <w:jc w:val="right"/>
      </w:pPr>
      <w:r>
        <w:rPr>
          <w:sz w:val="20"/>
        </w:rPr>
        <w:t xml:space="preserve">декларации по туристическому налогу,</w:t>
      </w:r>
    </w:p>
    <w:p>
      <w:pPr>
        <w:pStyle w:val="0"/>
        <w:jc w:val="right"/>
      </w:pPr>
      <w:r>
        <w:rPr>
          <w:sz w:val="20"/>
        </w:rPr>
        <w:t xml:space="preserve">утвержденному приказом ФНС России</w:t>
      </w:r>
    </w:p>
    <w:p>
      <w:pPr>
        <w:pStyle w:val="0"/>
        <w:jc w:val="right"/>
      </w:pPr>
      <w:r>
        <w:rPr>
          <w:sz w:val="20"/>
        </w:rPr>
        <w:t xml:space="preserve">от 05.11.2024 N ЕД-7-3/992@</w:t>
      </w:r>
    </w:p>
    <w:p>
      <w:pPr>
        <w:pStyle w:val="0"/>
        <w:jc w:val="both"/>
      </w:pPr>
      <w:r>
        <w:rPr>
          <w:sz w:val="20"/>
        </w:rPr>
      </w:r>
    </w:p>
    <w:bookmarkStart w:id="724" w:name="P724"/>
    <w:bookmarkEnd w:id="724"/>
    <w:p>
      <w:pPr>
        <w:pStyle w:val="2"/>
        <w:jc w:val="center"/>
      </w:pPr>
      <w:r>
        <w:rPr>
          <w:sz w:val="20"/>
        </w:rPr>
        <w:t xml:space="preserve">КОДЫ,</w:t>
      </w:r>
    </w:p>
    <w:p>
      <w:pPr>
        <w:pStyle w:val="2"/>
        <w:jc w:val="center"/>
      </w:pPr>
      <w:r>
        <w:rPr>
          <w:sz w:val="20"/>
        </w:rPr>
        <w:t xml:space="preserve">ОПРЕДЕЛЯЮЩИЕ СПОСОБ ПРЕДСТАВЛЕНИЯ НАЛОГОВОЙ ДЕКЛАРАЦИИ</w:t>
      </w:r>
    </w:p>
    <w:p>
      <w:pPr>
        <w:pStyle w:val="2"/>
        <w:jc w:val="center"/>
      </w:pPr>
      <w:r>
        <w:rPr>
          <w:sz w:val="20"/>
        </w:rPr>
        <w:t xml:space="preserve">ПО ТУРИСТИЧЕСКОМУ НАЛОГУ В НАЛОГОВЫЙ ОРГАН</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08"/>
        <w:gridCol w:w="8050"/>
      </w:tblGrid>
      <w:tr>
        <w:tc>
          <w:tcPr>
            <w:tcW w:w="1008" w:type="dxa"/>
          </w:tcPr>
          <w:p>
            <w:pPr>
              <w:pStyle w:val="0"/>
              <w:jc w:val="center"/>
            </w:pPr>
            <w:r>
              <w:rPr>
                <w:sz w:val="20"/>
              </w:rPr>
              <w:t xml:space="preserve">Код</w:t>
            </w:r>
          </w:p>
        </w:tc>
        <w:tc>
          <w:tcPr>
            <w:tcW w:w="8050" w:type="dxa"/>
          </w:tcPr>
          <w:p>
            <w:pPr>
              <w:pStyle w:val="0"/>
              <w:jc w:val="center"/>
            </w:pPr>
            <w:r>
              <w:rPr>
                <w:sz w:val="20"/>
              </w:rPr>
              <w:t xml:space="preserve">Наименование</w:t>
            </w:r>
          </w:p>
        </w:tc>
      </w:tr>
      <w:tr>
        <w:tc>
          <w:tcPr>
            <w:tcW w:w="1008" w:type="dxa"/>
          </w:tcPr>
          <w:p>
            <w:pPr>
              <w:pStyle w:val="0"/>
              <w:jc w:val="center"/>
            </w:pPr>
            <w:r>
              <w:rPr>
                <w:sz w:val="20"/>
              </w:rPr>
              <w:t xml:space="preserve">01</w:t>
            </w:r>
          </w:p>
        </w:tc>
        <w:tc>
          <w:tcPr>
            <w:tcW w:w="8050" w:type="dxa"/>
          </w:tcPr>
          <w:p>
            <w:pPr>
              <w:pStyle w:val="0"/>
            </w:pPr>
            <w:r>
              <w:rPr>
                <w:sz w:val="20"/>
              </w:rPr>
              <w:t xml:space="preserve">На бумажном носителе (по почте)</w:t>
            </w:r>
          </w:p>
        </w:tc>
      </w:tr>
      <w:tr>
        <w:tc>
          <w:tcPr>
            <w:tcW w:w="1008" w:type="dxa"/>
          </w:tcPr>
          <w:p>
            <w:pPr>
              <w:pStyle w:val="0"/>
              <w:jc w:val="center"/>
            </w:pPr>
            <w:r>
              <w:rPr>
                <w:sz w:val="20"/>
              </w:rPr>
              <w:t xml:space="preserve">02</w:t>
            </w:r>
          </w:p>
        </w:tc>
        <w:tc>
          <w:tcPr>
            <w:tcW w:w="8050" w:type="dxa"/>
          </w:tcPr>
          <w:p>
            <w:pPr>
              <w:pStyle w:val="0"/>
            </w:pPr>
            <w:r>
              <w:rPr>
                <w:sz w:val="20"/>
              </w:rPr>
              <w:t xml:space="preserve">На бумажном носителе (лично)</w:t>
            </w:r>
          </w:p>
        </w:tc>
      </w:tr>
      <w:tr>
        <w:tc>
          <w:tcPr>
            <w:tcW w:w="1008" w:type="dxa"/>
          </w:tcPr>
          <w:p>
            <w:pPr>
              <w:pStyle w:val="0"/>
              <w:jc w:val="center"/>
            </w:pPr>
            <w:r>
              <w:rPr>
                <w:sz w:val="20"/>
              </w:rPr>
              <w:t xml:space="preserve">04</w:t>
            </w:r>
          </w:p>
        </w:tc>
        <w:tc>
          <w:tcPr>
            <w:tcW w:w="8050" w:type="dxa"/>
          </w:tcPr>
          <w:p>
            <w:pPr>
              <w:pStyle w:val="0"/>
            </w:pPr>
            <w:r>
              <w:rPr>
                <w:sz w:val="20"/>
              </w:rPr>
              <w:t xml:space="preserve">По телекоммуникационным каналам связи с электронной подписью</w:t>
            </w:r>
          </w:p>
        </w:tc>
      </w:tr>
      <w:tr>
        <w:tc>
          <w:tcPr>
            <w:tcW w:w="1008" w:type="dxa"/>
          </w:tcPr>
          <w:p>
            <w:pPr>
              <w:pStyle w:val="0"/>
              <w:jc w:val="center"/>
            </w:pPr>
            <w:r>
              <w:rPr>
                <w:sz w:val="20"/>
              </w:rPr>
              <w:t xml:space="preserve">05</w:t>
            </w:r>
          </w:p>
        </w:tc>
        <w:tc>
          <w:tcPr>
            <w:tcW w:w="8050" w:type="dxa"/>
          </w:tcPr>
          <w:p>
            <w:pPr>
              <w:pStyle w:val="0"/>
            </w:pPr>
            <w:r>
              <w:rPr>
                <w:sz w:val="20"/>
              </w:rPr>
              <w:t xml:space="preserve">Другое</w:t>
            </w:r>
          </w:p>
        </w:tc>
      </w:tr>
      <w:tr>
        <w:tc>
          <w:tcPr>
            <w:tcW w:w="1008" w:type="dxa"/>
          </w:tcPr>
          <w:p>
            <w:pPr>
              <w:pStyle w:val="0"/>
              <w:jc w:val="center"/>
            </w:pPr>
            <w:r>
              <w:rPr>
                <w:sz w:val="20"/>
              </w:rPr>
              <w:t xml:space="preserve">09</w:t>
            </w:r>
          </w:p>
        </w:tc>
        <w:tc>
          <w:tcPr>
            <w:tcW w:w="8050" w:type="dxa"/>
          </w:tcPr>
          <w:p>
            <w:pPr>
              <w:pStyle w:val="0"/>
            </w:pPr>
            <w:r>
              <w:rPr>
                <w:sz w:val="20"/>
              </w:rPr>
              <w:t xml:space="preserve">На бумажном носителе с использованием штрих-кода (лично)</w:t>
            </w:r>
          </w:p>
        </w:tc>
      </w:tr>
      <w:tr>
        <w:tc>
          <w:tcPr>
            <w:tcW w:w="1008" w:type="dxa"/>
          </w:tcPr>
          <w:p>
            <w:pPr>
              <w:pStyle w:val="0"/>
              <w:jc w:val="center"/>
            </w:pPr>
            <w:r>
              <w:rPr>
                <w:sz w:val="20"/>
              </w:rPr>
              <w:t xml:space="preserve">10</w:t>
            </w:r>
          </w:p>
        </w:tc>
        <w:tc>
          <w:tcPr>
            <w:tcW w:w="8050" w:type="dxa"/>
          </w:tcPr>
          <w:p>
            <w:pPr>
              <w:pStyle w:val="0"/>
            </w:pPr>
            <w:r>
              <w:rPr>
                <w:sz w:val="20"/>
              </w:rPr>
              <w:t xml:space="preserve">На бумажном носителе с использованием штрих-кода (по почте)</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w:t>
      </w:r>
    </w:p>
    <w:p>
      <w:pPr>
        <w:pStyle w:val="0"/>
        <w:jc w:val="right"/>
      </w:pPr>
      <w:r>
        <w:rPr>
          <w:sz w:val="20"/>
        </w:rPr>
        <w:t xml:space="preserve">к Порядку заполнения налоговой</w:t>
      </w:r>
    </w:p>
    <w:p>
      <w:pPr>
        <w:pStyle w:val="0"/>
        <w:jc w:val="right"/>
      </w:pPr>
      <w:r>
        <w:rPr>
          <w:sz w:val="20"/>
        </w:rPr>
        <w:t xml:space="preserve">декларации по туристическому налогу,</w:t>
      </w:r>
    </w:p>
    <w:p>
      <w:pPr>
        <w:pStyle w:val="0"/>
        <w:jc w:val="right"/>
      </w:pPr>
      <w:r>
        <w:rPr>
          <w:sz w:val="20"/>
        </w:rPr>
        <w:t xml:space="preserve">утвержденному приказом ФНС России</w:t>
      </w:r>
    </w:p>
    <w:p>
      <w:pPr>
        <w:pStyle w:val="0"/>
        <w:jc w:val="right"/>
      </w:pPr>
      <w:r>
        <w:rPr>
          <w:sz w:val="20"/>
        </w:rPr>
        <w:t xml:space="preserve">от 05.11.2024 N ЕД-7-3/992@</w:t>
      </w:r>
    </w:p>
    <w:p>
      <w:pPr>
        <w:pStyle w:val="0"/>
        <w:jc w:val="both"/>
      </w:pPr>
      <w:r>
        <w:rPr>
          <w:sz w:val="20"/>
        </w:rPr>
      </w:r>
    </w:p>
    <w:bookmarkStart w:id="753" w:name="P753"/>
    <w:bookmarkEnd w:id="753"/>
    <w:p>
      <w:pPr>
        <w:pStyle w:val="2"/>
        <w:jc w:val="center"/>
      </w:pPr>
      <w:r>
        <w:rPr>
          <w:sz w:val="20"/>
        </w:rPr>
        <w:t xml:space="preserve">КОДЫ КАТЕГОРИЙ СРЕДСТВ РАЗМЕЩЕНИЯ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08"/>
        <w:gridCol w:w="8050"/>
      </w:tblGrid>
      <w:tr>
        <w:tc>
          <w:tcPr>
            <w:tcW w:w="1008" w:type="dxa"/>
          </w:tcPr>
          <w:p>
            <w:pPr>
              <w:pStyle w:val="0"/>
              <w:jc w:val="center"/>
            </w:pPr>
            <w:r>
              <w:rPr>
                <w:sz w:val="20"/>
              </w:rPr>
              <w:t xml:space="preserve">Код</w:t>
            </w:r>
          </w:p>
        </w:tc>
        <w:tc>
          <w:tcPr>
            <w:tcW w:w="8050" w:type="dxa"/>
          </w:tcPr>
          <w:p>
            <w:pPr>
              <w:pStyle w:val="0"/>
              <w:jc w:val="center"/>
            </w:pPr>
            <w:r>
              <w:rPr>
                <w:sz w:val="20"/>
              </w:rPr>
              <w:t xml:space="preserve">Наименование</w:t>
            </w:r>
          </w:p>
        </w:tc>
      </w:tr>
      <w:tr>
        <w:tc>
          <w:tcPr>
            <w:tcW w:w="1008" w:type="dxa"/>
          </w:tcPr>
          <w:p>
            <w:pPr>
              <w:pStyle w:val="0"/>
              <w:jc w:val="center"/>
            </w:pPr>
            <w:r>
              <w:rPr>
                <w:sz w:val="20"/>
              </w:rPr>
              <w:t xml:space="preserve">0</w:t>
            </w:r>
          </w:p>
        </w:tc>
        <w:tc>
          <w:tcPr>
            <w:tcW w:w="8050" w:type="dxa"/>
          </w:tcPr>
          <w:p>
            <w:pPr>
              <w:pStyle w:val="0"/>
            </w:pPr>
            <w:r>
              <w:rPr>
                <w:sz w:val="20"/>
              </w:rPr>
              <w:t xml:space="preserve">Без звезд</w:t>
            </w:r>
          </w:p>
        </w:tc>
      </w:tr>
      <w:tr>
        <w:tc>
          <w:tcPr>
            <w:tcW w:w="1008" w:type="dxa"/>
          </w:tcPr>
          <w:p>
            <w:pPr>
              <w:pStyle w:val="0"/>
              <w:jc w:val="center"/>
            </w:pPr>
            <w:r>
              <w:rPr>
                <w:sz w:val="20"/>
              </w:rPr>
              <w:t xml:space="preserve">1</w:t>
            </w:r>
          </w:p>
        </w:tc>
        <w:tc>
          <w:tcPr>
            <w:tcW w:w="8050" w:type="dxa"/>
          </w:tcPr>
          <w:p>
            <w:pPr>
              <w:pStyle w:val="0"/>
            </w:pPr>
            <w:r>
              <w:rPr>
                <w:sz w:val="20"/>
              </w:rPr>
              <w:t xml:space="preserve">Одна звезда</w:t>
            </w:r>
          </w:p>
        </w:tc>
      </w:tr>
      <w:tr>
        <w:tc>
          <w:tcPr>
            <w:tcW w:w="1008" w:type="dxa"/>
          </w:tcPr>
          <w:p>
            <w:pPr>
              <w:pStyle w:val="0"/>
              <w:jc w:val="center"/>
            </w:pPr>
            <w:r>
              <w:rPr>
                <w:sz w:val="20"/>
              </w:rPr>
              <w:t xml:space="preserve">2</w:t>
            </w:r>
          </w:p>
        </w:tc>
        <w:tc>
          <w:tcPr>
            <w:tcW w:w="8050" w:type="dxa"/>
          </w:tcPr>
          <w:p>
            <w:pPr>
              <w:pStyle w:val="0"/>
            </w:pPr>
            <w:r>
              <w:rPr>
                <w:sz w:val="20"/>
              </w:rPr>
              <w:t xml:space="preserve">Две звезды</w:t>
            </w:r>
          </w:p>
        </w:tc>
      </w:tr>
      <w:tr>
        <w:tc>
          <w:tcPr>
            <w:tcW w:w="1008" w:type="dxa"/>
          </w:tcPr>
          <w:p>
            <w:pPr>
              <w:pStyle w:val="0"/>
              <w:jc w:val="center"/>
            </w:pPr>
            <w:r>
              <w:rPr>
                <w:sz w:val="20"/>
              </w:rPr>
              <w:t xml:space="preserve">3</w:t>
            </w:r>
          </w:p>
        </w:tc>
        <w:tc>
          <w:tcPr>
            <w:tcW w:w="8050" w:type="dxa"/>
          </w:tcPr>
          <w:p>
            <w:pPr>
              <w:pStyle w:val="0"/>
            </w:pPr>
            <w:r>
              <w:rPr>
                <w:sz w:val="20"/>
              </w:rPr>
              <w:t xml:space="preserve">Три звезды</w:t>
            </w:r>
          </w:p>
        </w:tc>
      </w:tr>
      <w:tr>
        <w:tc>
          <w:tcPr>
            <w:tcW w:w="1008" w:type="dxa"/>
          </w:tcPr>
          <w:p>
            <w:pPr>
              <w:pStyle w:val="0"/>
              <w:jc w:val="center"/>
            </w:pPr>
            <w:r>
              <w:rPr>
                <w:sz w:val="20"/>
              </w:rPr>
              <w:t xml:space="preserve">4</w:t>
            </w:r>
          </w:p>
        </w:tc>
        <w:tc>
          <w:tcPr>
            <w:tcW w:w="8050" w:type="dxa"/>
          </w:tcPr>
          <w:p>
            <w:pPr>
              <w:pStyle w:val="0"/>
            </w:pPr>
            <w:r>
              <w:rPr>
                <w:sz w:val="20"/>
              </w:rPr>
              <w:t xml:space="preserve">Четыре звезды</w:t>
            </w:r>
          </w:p>
        </w:tc>
      </w:tr>
      <w:tr>
        <w:tc>
          <w:tcPr>
            <w:tcW w:w="1008" w:type="dxa"/>
          </w:tcPr>
          <w:p>
            <w:pPr>
              <w:pStyle w:val="0"/>
              <w:jc w:val="center"/>
            </w:pPr>
            <w:r>
              <w:rPr>
                <w:sz w:val="20"/>
              </w:rPr>
              <w:t xml:space="preserve">5</w:t>
            </w:r>
          </w:p>
        </w:tc>
        <w:tc>
          <w:tcPr>
            <w:tcW w:w="8050" w:type="dxa"/>
          </w:tcPr>
          <w:p>
            <w:pPr>
              <w:pStyle w:val="0"/>
            </w:pPr>
            <w:r>
              <w:rPr>
                <w:sz w:val="20"/>
              </w:rPr>
              <w:t xml:space="preserve">Пять звезд</w:t>
            </w:r>
          </w:p>
        </w:tc>
      </w:tr>
      <w:tr>
        <w:tc>
          <w:tcPr>
            <w:tcW w:w="1008" w:type="dxa"/>
          </w:tcPr>
          <w:p>
            <w:pPr>
              <w:pStyle w:val="0"/>
              <w:jc w:val="center"/>
            </w:pPr>
            <w:r>
              <w:rPr>
                <w:sz w:val="20"/>
              </w:rPr>
              <w:t xml:space="preserve">6</w:t>
            </w:r>
          </w:p>
        </w:tc>
        <w:tc>
          <w:tcPr>
            <w:tcW w:w="8050" w:type="dxa"/>
          </w:tcPr>
          <w:p>
            <w:pPr>
              <w:pStyle w:val="0"/>
            </w:pPr>
            <w:r>
              <w:rPr>
                <w:sz w:val="20"/>
              </w:rPr>
              <w:t xml:space="preserve">Иное</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7</w:t>
      </w:r>
    </w:p>
    <w:p>
      <w:pPr>
        <w:pStyle w:val="0"/>
        <w:jc w:val="right"/>
      </w:pPr>
      <w:r>
        <w:rPr>
          <w:sz w:val="20"/>
        </w:rPr>
        <w:t xml:space="preserve">к Порядку заполнения налоговой</w:t>
      </w:r>
    </w:p>
    <w:p>
      <w:pPr>
        <w:pStyle w:val="0"/>
        <w:jc w:val="right"/>
      </w:pPr>
      <w:r>
        <w:rPr>
          <w:sz w:val="20"/>
        </w:rPr>
        <w:t xml:space="preserve">декларации по туристическому налогу,</w:t>
      </w:r>
    </w:p>
    <w:p>
      <w:pPr>
        <w:pStyle w:val="0"/>
        <w:jc w:val="right"/>
      </w:pPr>
      <w:r>
        <w:rPr>
          <w:sz w:val="20"/>
        </w:rPr>
        <w:t xml:space="preserve">утвержденному приказом ФНС России</w:t>
      </w:r>
    </w:p>
    <w:p>
      <w:pPr>
        <w:pStyle w:val="0"/>
        <w:jc w:val="right"/>
      </w:pPr>
      <w:r>
        <w:rPr>
          <w:sz w:val="20"/>
        </w:rPr>
        <w:t xml:space="preserve">от 05.11.2024 N ЕД-7-3/992@</w:t>
      </w:r>
    </w:p>
    <w:p>
      <w:pPr>
        <w:pStyle w:val="0"/>
        <w:jc w:val="both"/>
      </w:pPr>
      <w:r>
        <w:rPr>
          <w:sz w:val="20"/>
        </w:rPr>
      </w:r>
    </w:p>
    <w:bookmarkStart w:id="782" w:name="P782"/>
    <w:bookmarkEnd w:id="782"/>
    <w:p>
      <w:pPr>
        <w:pStyle w:val="2"/>
        <w:jc w:val="center"/>
      </w:pPr>
      <w:r>
        <w:rPr>
          <w:sz w:val="20"/>
        </w:rPr>
        <w:t xml:space="preserve">КОДЫ СУБЪЕКТОВ РОССИЙСКОЙ ФЕДЕРАЦИИ И ИНЫХ ТЕРРИТОРИЙ</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08"/>
        <w:gridCol w:w="8050"/>
      </w:tblGrid>
      <w:tr>
        <w:tc>
          <w:tcPr>
            <w:tcW w:w="1008" w:type="dxa"/>
          </w:tcPr>
          <w:p>
            <w:pPr>
              <w:pStyle w:val="0"/>
              <w:jc w:val="center"/>
            </w:pPr>
            <w:r>
              <w:rPr>
                <w:sz w:val="20"/>
              </w:rPr>
              <w:t xml:space="preserve">Код</w:t>
            </w:r>
          </w:p>
        </w:tc>
        <w:tc>
          <w:tcPr>
            <w:tcW w:w="8050" w:type="dxa"/>
          </w:tcPr>
          <w:p>
            <w:pPr>
              <w:pStyle w:val="0"/>
              <w:jc w:val="center"/>
            </w:pPr>
            <w:r>
              <w:rPr>
                <w:sz w:val="20"/>
              </w:rPr>
              <w:t xml:space="preserve">Наименование</w:t>
            </w:r>
          </w:p>
        </w:tc>
      </w:tr>
      <w:tr>
        <w:tc>
          <w:tcPr>
            <w:tcW w:w="1008" w:type="dxa"/>
          </w:tcPr>
          <w:p>
            <w:pPr>
              <w:pStyle w:val="0"/>
              <w:jc w:val="center"/>
            </w:pPr>
            <w:r>
              <w:rPr>
                <w:sz w:val="20"/>
              </w:rPr>
              <w:t xml:space="preserve">01</w:t>
            </w:r>
          </w:p>
        </w:tc>
        <w:tc>
          <w:tcPr>
            <w:tcW w:w="8050" w:type="dxa"/>
          </w:tcPr>
          <w:p>
            <w:pPr>
              <w:pStyle w:val="0"/>
            </w:pPr>
            <w:r>
              <w:rPr>
                <w:sz w:val="20"/>
              </w:rPr>
              <w:t xml:space="preserve">Республика Адыгея (Адыгея)</w:t>
            </w:r>
          </w:p>
        </w:tc>
      </w:tr>
      <w:tr>
        <w:tc>
          <w:tcPr>
            <w:tcW w:w="1008" w:type="dxa"/>
          </w:tcPr>
          <w:p>
            <w:pPr>
              <w:pStyle w:val="0"/>
              <w:jc w:val="center"/>
            </w:pPr>
            <w:r>
              <w:rPr>
                <w:sz w:val="20"/>
              </w:rPr>
              <w:t xml:space="preserve">02</w:t>
            </w:r>
          </w:p>
        </w:tc>
        <w:tc>
          <w:tcPr>
            <w:tcW w:w="8050" w:type="dxa"/>
          </w:tcPr>
          <w:p>
            <w:pPr>
              <w:pStyle w:val="0"/>
            </w:pPr>
            <w:r>
              <w:rPr>
                <w:sz w:val="20"/>
              </w:rPr>
              <w:t xml:space="preserve">Республика Башкортостан</w:t>
            </w:r>
          </w:p>
        </w:tc>
      </w:tr>
      <w:tr>
        <w:tc>
          <w:tcPr>
            <w:tcW w:w="1008" w:type="dxa"/>
          </w:tcPr>
          <w:p>
            <w:pPr>
              <w:pStyle w:val="0"/>
              <w:jc w:val="center"/>
            </w:pPr>
            <w:r>
              <w:rPr>
                <w:sz w:val="20"/>
              </w:rPr>
              <w:t xml:space="preserve">03</w:t>
            </w:r>
          </w:p>
        </w:tc>
        <w:tc>
          <w:tcPr>
            <w:tcW w:w="8050" w:type="dxa"/>
          </w:tcPr>
          <w:p>
            <w:pPr>
              <w:pStyle w:val="0"/>
            </w:pPr>
            <w:r>
              <w:rPr>
                <w:sz w:val="20"/>
              </w:rPr>
              <w:t xml:space="preserve">Республика Бурятия</w:t>
            </w:r>
          </w:p>
        </w:tc>
      </w:tr>
      <w:tr>
        <w:tc>
          <w:tcPr>
            <w:tcW w:w="1008" w:type="dxa"/>
          </w:tcPr>
          <w:p>
            <w:pPr>
              <w:pStyle w:val="0"/>
              <w:jc w:val="center"/>
            </w:pPr>
            <w:r>
              <w:rPr>
                <w:sz w:val="20"/>
              </w:rPr>
              <w:t xml:space="preserve">04</w:t>
            </w:r>
          </w:p>
        </w:tc>
        <w:tc>
          <w:tcPr>
            <w:tcW w:w="8050" w:type="dxa"/>
          </w:tcPr>
          <w:p>
            <w:pPr>
              <w:pStyle w:val="0"/>
            </w:pPr>
            <w:r>
              <w:rPr>
                <w:sz w:val="20"/>
              </w:rPr>
              <w:t xml:space="preserve">Республика Алтай</w:t>
            </w:r>
          </w:p>
        </w:tc>
      </w:tr>
      <w:tr>
        <w:tc>
          <w:tcPr>
            <w:tcW w:w="1008" w:type="dxa"/>
          </w:tcPr>
          <w:p>
            <w:pPr>
              <w:pStyle w:val="0"/>
              <w:jc w:val="center"/>
            </w:pPr>
            <w:r>
              <w:rPr>
                <w:sz w:val="20"/>
              </w:rPr>
              <w:t xml:space="preserve">05</w:t>
            </w:r>
          </w:p>
        </w:tc>
        <w:tc>
          <w:tcPr>
            <w:tcW w:w="8050" w:type="dxa"/>
          </w:tcPr>
          <w:p>
            <w:pPr>
              <w:pStyle w:val="0"/>
            </w:pPr>
            <w:r>
              <w:rPr>
                <w:sz w:val="20"/>
              </w:rPr>
              <w:t xml:space="preserve">Республика Дагестан</w:t>
            </w:r>
          </w:p>
        </w:tc>
      </w:tr>
      <w:tr>
        <w:tc>
          <w:tcPr>
            <w:tcW w:w="1008" w:type="dxa"/>
          </w:tcPr>
          <w:p>
            <w:pPr>
              <w:pStyle w:val="0"/>
              <w:jc w:val="center"/>
            </w:pPr>
            <w:r>
              <w:rPr>
                <w:sz w:val="20"/>
              </w:rPr>
              <w:t xml:space="preserve">06</w:t>
            </w:r>
          </w:p>
        </w:tc>
        <w:tc>
          <w:tcPr>
            <w:tcW w:w="8050" w:type="dxa"/>
          </w:tcPr>
          <w:p>
            <w:pPr>
              <w:pStyle w:val="0"/>
            </w:pPr>
            <w:r>
              <w:rPr>
                <w:sz w:val="20"/>
              </w:rPr>
              <w:t xml:space="preserve">Республика Ингушетия</w:t>
            </w:r>
          </w:p>
        </w:tc>
      </w:tr>
      <w:tr>
        <w:tc>
          <w:tcPr>
            <w:tcW w:w="1008" w:type="dxa"/>
          </w:tcPr>
          <w:p>
            <w:pPr>
              <w:pStyle w:val="0"/>
              <w:jc w:val="center"/>
            </w:pPr>
            <w:r>
              <w:rPr>
                <w:sz w:val="20"/>
              </w:rPr>
              <w:t xml:space="preserve">07</w:t>
            </w:r>
          </w:p>
        </w:tc>
        <w:tc>
          <w:tcPr>
            <w:tcW w:w="8050" w:type="dxa"/>
          </w:tcPr>
          <w:p>
            <w:pPr>
              <w:pStyle w:val="0"/>
            </w:pPr>
            <w:r>
              <w:rPr>
                <w:sz w:val="20"/>
              </w:rPr>
              <w:t xml:space="preserve">Кабардино-Балкарская Республика</w:t>
            </w:r>
          </w:p>
        </w:tc>
      </w:tr>
      <w:tr>
        <w:tc>
          <w:tcPr>
            <w:tcW w:w="1008" w:type="dxa"/>
          </w:tcPr>
          <w:p>
            <w:pPr>
              <w:pStyle w:val="0"/>
              <w:jc w:val="center"/>
            </w:pPr>
            <w:r>
              <w:rPr>
                <w:sz w:val="20"/>
              </w:rPr>
              <w:t xml:space="preserve">08</w:t>
            </w:r>
          </w:p>
        </w:tc>
        <w:tc>
          <w:tcPr>
            <w:tcW w:w="8050" w:type="dxa"/>
          </w:tcPr>
          <w:p>
            <w:pPr>
              <w:pStyle w:val="0"/>
            </w:pPr>
            <w:r>
              <w:rPr>
                <w:sz w:val="20"/>
              </w:rPr>
              <w:t xml:space="preserve">Республика Калмыкия</w:t>
            </w:r>
          </w:p>
        </w:tc>
      </w:tr>
      <w:tr>
        <w:tc>
          <w:tcPr>
            <w:tcW w:w="1008" w:type="dxa"/>
          </w:tcPr>
          <w:p>
            <w:pPr>
              <w:pStyle w:val="0"/>
              <w:jc w:val="center"/>
            </w:pPr>
            <w:r>
              <w:rPr>
                <w:sz w:val="20"/>
              </w:rPr>
              <w:t xml:space="preserve">09</w:t>
            </w:r>
          </w:p>
        </w:tc>
        <w:tc>
          <w:tcPr>
            <w:tcW w:w="8050" w:type="dxa"/>
          </w:tcPr>
          <w:p>
            <w:pPr>
              <w:pStyle w:val="0"/>
            </w:pPr>
            <w:r>
              <w:rPr>
                <w:sz w:val="20"/>
              </w:rPr>
              <w:t xml:space="preserve">Карачаево-Черкесская Республика</w:t>
            </w:r>
          </w:p>
        </w:tc>
      </w:tr>
      <w:tr>
        <w:tc>
          <w:tcPr>
            <w:tcW w:w="1008" w:type="dxa"/>
          </w:tcPr>
          <w:p>
            <w:pPr>
              <w:pStyle w:val="0"/>
              <w:jc w:val="center"/>
            </w:pPr>
            <w:r>
              <w:rPr>
                <w:sz w:val="20"/>
              </w:rPr>
              <w:t xml:space="preserve">10</w:t>
            </w:r>
          </w:p>
        </w:tc>
        <w:tc>
          <w:tcPr>
            <w:tcW w:w="8050" w:type="dxa"/>
          </w:tcPr>
          <w:p>
            <w:pPr>
              <w:pStyle w:val="0"/>
            </w:pPr>
            <w:r>
              <w:rPr>
                <w:sz w:val="20"/>
              </w:rPr>
              <w:t xml:space="preserve">Республика Карелия</w:t>
            </w:r>
          </w:p>
        </w:tc>
      </w:tr>
      <w:tr>
        <w:tc>
          <w:tcPr>
            <w:tcW w:w="1008" w:type="dxa"/>
          </w:tcPr>
          <w:p>
            <w:pPr>
              <w:pStyle w:val="0"/>
              <w:jc w:val="center"/>
            </w:pPr>
            <w:r>
              <w:rPr>
                <w:sz w:val="20"/>
              </w:rPr>
              <w:t xml:space="preserve">11</w:t>
            </w:r>
          </w:p>
        </w:tc>
        <w:tc>
          <w:tcPr>
            <w:tcW w:w="8050" w:type="dxa"/>
          </w:tcPr>
          <w:p>
            <w:pPr>
              <w:pStyle w:val="0"/>
            </w:pPr>
            <w:r>
              <w:rPr>
                <w:sz w:val="20"/>
              </w:rPr>
              <w:t xml:space="preserve">Республика Коми</w:t>
            </w:r>
          </w:p>
        </w:tc>
      </w:tr>
      <w:tr>
        <w:tc>
          <w:tcPr>
            <w:tcW w:w="1008" w:type="dxa"/>
          </w:tcPr>
          <w:p>
            <w:pPr>
              <w:pStyle w:val="0"/>
              <w:jc w:val="center"/>
            </w:pPr>
            <w:r>
              <w:rPr>
                <w:sz w:val="20"/>
              </w:rPr>
              <w:t xml:space="preserve">12</w:t>
            </w:r>
          </w:p>
        </w:tc>
        <w:tc>
          <w:tcPr>
            <w:tcW w:w="8050" w:type="dxa"/>
          </w:tcPr>
          <w:p>
            <w:pPr>
              <w:pStyle w:val="0"/>
            </w:pPr>
            <w:r>
              <w:rPr>
                <w:sz w:val="20"/>
              </w:rPr>
              <w:t xml:space="preserve">Республика Марий Эл</w:t>
            </w:r>
          </w:p>
        </w:tc>
      </w:tr>
      <w:tr>
        <w:tc>
          <w:tcPr>
            <w:tcW w:w="1008" w:type="dxa"/>
          </w:tcPr>
          <w:p>
            <w:pPr>
              <w:pStyle w:val="0"/>
              <w:jc w:val="center"/>
            </w:pPr>
            <w:r>
              <w:rPr>
                <w:sz w:val="20"/>
              </w:rPr>
              <w:t xml:space="preserve">13</w:t>
            </w:r>
          </w:p>
        </w:tc>
        <w:tc>
          <w:tcPr>
            <w:tcW w:w="8050" w:type="dxa"/>
          </w:tcPr>
          <w:p>
            <w:pPr>
              <w:pStyle w:val="0"/>
            </w:pPr>
            <w:r>
              <w:rPr>
                <w:sz w:val="20"/>
              </w:rPr>
              <w:t xml:space="preserve">Республика Мордовия</w:t>
            </w:r>
          </w:p>
        </w:tc>
      </w:tr>
      <w:tr>
        <w:tc>
          <w:tcPr>
            <w:tcW w:w="1008" w:type="dxa"/>
          </w:tcPr>
          <w:p>
            <w:pPr>
              <w:pStyle w:val="0"/>
              <w:jc w:val="center"/>
            </w:pPr>
            <w:r>
              <w:rPr>
                <w:sz w:val="20"/>
              </w:rPr>
              <w:t xml:space="preserve">14</w:t>
            </w:r>
          </w:p>
        </w:tc>
        <w:tc>
          <w:tcPr>
            <w:tcW w:w="8050" w:type="dxa"/>
          </w:tcPr>
          <w:p>
            <w:pPr>
              <w:pStyle w:val="0"/>
            </w:pPr>
            <w:r>
              <w:rPr>
                <w:sz w:val="20"/>
              </w:rPr>
              <w:t xml:space="preserve">Республика Саха (Якутия)</w:t>
            </w:r>
          </w:p>
        </w:tc>
      </w:tr>
      <w:tr>
        <w:tc>
          <w:tcPr>
            <w:tcW w:w="1008" w:type="dxa"/>
          </w:tcPr>
          <w:p>
            <w:pPr>
              <w:pStyle w:val="0"/>
              <w:jc w:val="center"/>
            </w:pPr>
            <w:r>
              <w:rPr>
                <w:sz w:val="20"/>
              </w:rPr>
              <w:t xml:space="preserve">15</w:t>
            </w:r>
          </w:p>
        </w:tc>
        <w:tc>
          <w:tcPr>
            <w:tcW w:w="8050" w:type="dxa"/>
          </w:tcPr>
          <w:p>
            <w:pPr>
              <w:pStyle w:val="0"/>
            </w:pPr>
            <w:r>
              <w:rPr>
                <w:sz w:val="20"/>
              </w:rPr>
              <w:t xml:space="preserve">Республика Северная Осетия - Алания</w:t>
            </w:r>
          </w:p>
        </w:tc>
      </w:tr>
      <w:tr>
        <w:tc>
          <w:tcPr>
            <w:tcW w:w="1008" w:type="dxa"/>
          </w:tcPr>
          <w:p>
            <w:pPr>
              <w:pStyle w:val="0"/>
              <w:jc w:val="center"/>
            </w:pPr>
            <w:r>
              <w:rPr>
                <w:sz w:val="20"/>
              </w:rPr>
              <w:t xml:space="preserve">16</w:t>
            </w:r>
          </w:p>
        </w:tc>
        <w:tc>
          <w:tcPr>
            <w:tcW w:w="8050" w:type="dxa"/>
          </w:tcPr>
          <w:p>
            <w:pPr>
              <w:pStyle w:val="0"/>
            </w:pPr>
            <w:r>
              <w:rPr>
                <w:sz w:val="20"/>
              </w:rPr>
              <w:t xml:space="preserve">Республика Татарстан (Татарстан)</w:t>
            </w:r>
          </w:p>
        </w:tc>
      </w:tr>
      <w:tr>
        <w:tc>
          <w:tcPr>
            <w:tcW w:w="1008" w:type="dxa"/>
          </w:tcPr>
          <w:p>
            <w:pPr>
              <w:pStyle w:val="0"/>
              <w:jc w:val="center"/>
            </w:pPr>
            <w:r>
              <w:rPr>
                <w:sz w:val="20"/>
              </w:rPr>
              <w:t xml:space="preserve">17</w:t>
            </w:r>
          </w:p>
        </w:tc>
        <w:tc>
          <w:tcPr>
            <w:tcW w:w="8050" w:type="dxa"/>
          </w:tcPr>
          <w:p>
            <w:pPr>
              <w:pStyle w:val="0"/>
            </w:pPr>
            <w:r>
              <w:rPr>
                <w:sz w:val="20"/>
              </w:rPr>
              <w:t xml:space="preserve">Республика Тыва</w:t>
            </w:r>
          </w:p>
        </w:tc>
      </w:tr>
      <w:tr>
        <w:tc>
          <w:tcPr>
            <w:tcW w:w="1008" w:type="dxa"/>
          </w:tcPr>
          <w:p>
            <w:pPr>
              <w:pStyle w:val="0"/>
              <w:jc w:val="center"/>
            </w:pPr>
            <w:r>
              <w:rPr>
                <w:sz w:val="20"/>
              </w:rPr>
              <w:t xml:space="preserve">18</w:t>
            </w:r>
          </w:p>
        </w:tc>
        <w:tc>
          <w:tcPr>
            <w:tcW w:w="8050" w:type="dxa"/>
          </w:tcPr>
          <w:p>
            <w:pPr>
              <w:pStyle w:val="0"/>
            </w:pPr>
            <w:r>
              <w:rPr>
                <w:sz w:val="20"/>
              </w:rPr>
              <w:t xml:space="preserve">Удмуртская Республика</w:t>
            </w:r>
          </w:p>
        </w:tc>
      </w:tr>
      <w:tr>
        <w:tc>
          <w:tcPr>
            <w:tcW w:w="1008" w:type="dxa"/>
          </w:tcPr>
          <w:p>
            <w:pPr>
              <w:pStyle w:val="0"/>
              <w:jc w:val="center"/>
            </w:pPr>
            <w:r>
              <w:rPr>
                <w:sz w:val="20"/>
              </w:rPr>
              <w:t xml:space="preserve">19</w:t>
            </w:r>
          </w:p>
        </w:tc>
        <w:tc>
          <w:tcPr>
            <w:tcW w:w="8050" w:type="dxa"/>
          </w:tcPr>
          <w:p>
            <w:pPr>
              <w:pStyle w:val="0"/>
            </w:pPr>
            <w:r>
              <w:rPr>
                <w:sz w:val="20"/>
              </w:rPr>
              <w:t xml:space="preserve">Республика Хакасия</w:t>
            </w:r>
          </w:p>
        </w:tc>
      </w:tr>
      <w:tr>
        <w:tc>
          <w:tcPr>
            <w:tcW w:w="1008" w:type="dxa"/>
          </w:tcPr>
          <w:p>
            <w:pPr>
              <w:pStyle w:val="0"/>
              <w:jc w:val="center"/>
            </w:pPr>
            <w:r>
              <w:rPr>
                <w:sz w:val="20"/>
              </w:rPr>
              <w:t xml:space="preserve">20</w:t>
            </w:r>
          </w:p>
        </w:tc>
        <w:tc>
          <w:tcPr>
            <w:tcW w:w="8050" w:type="dxa"/>
          </w:tcPr>
          <w:p>
            <w:pPr>
              <w:pStyle w:val="0"/>
            </w:pPr>
            <w:r>
              <w:rPr>
                <w:sz w:val="20"/>
              </w:rPr>
              <w:t xml:space="preserve">Чеченская Республика</w:t>
            </w:r>
          </w:p>
        </w:tc>
      </w:tr>
      <w:tr>
        <w:tc>
          <w:tcPr>
            <w:tcW w:w="1008" w:type="dxa"/>
          </w:tcPr>
          <w:p>
            <w:pPr>
              <w:pStyle w:val="0"/>
              <w:jc w:val="center"/>
            </w:pPr>
            <w:r>
              <w:rPr>
                <w:sz w:val="20"/>
              </w:rPr>
              <w:t xml:space="preserve">21</w:t>
            </w:r>
          </w:p>
        </w:tc>
        <w:tc>
          <w:tcPr>
            <w:tcW w:w="8050" w:type="dxa"/>
          </w:tcPr>
          <w:p>
            <w:pPr>
              <w:pStyle w:val="0"/>
            </w:pPr>
            <w:r>
              <w:rPr>
                <w:sz w:val="20"/>
              </w:rPr>
              <w:t xml:space="preserve">Чувашская Республика - Чувашия</w:t>
            </w:r>
          </w:p>
        </w:tc>
      </w:tr>
      <w:tr>
        <w:tc>
          <w:tcPr>
            <w:tcW w:w="1008" w:type="dxa"/>
          </w:tcPr>
          <w:p>
            <w:pPr>
              <w:pStyle w:val="0"/>
              <w:jc w:val="center"/>
            </w:pPr>
            <w:r>
              <w:rPr>
                <w:sz w:val="20"/>
              </w:rPr>
              <w:t xml:space="preserve">22</w:t>
            </w:r>
          </w:p>
        </w:tc>
        <w:tc>
          <w:tcPr>
            <w:tcW w:w="8050" w:type="dxa"/>
          </w:tcPr>
          <w:p>
            <w:pPr>
              <w:pStyle w:val="0"/>
            </w:pPr>
            <w:r>
              <w:rPr>
                <w:sz w:val="20"/>
              </w:rPr>
              <w:t xml:space="preserve">Алтайский край</w:t>
            </w:r>
          </w:p>
        </w:tc>
      </w:tr>
      <w:tr>
        <w:tc>
          <w:tcPr>
            <w:tcW w:w="1008" w:type="dxa"/>
          </w:tcPr>
          <w:p>
            <w:pPr>
              <w:pStyle w:val="0"/>
              <w:jc w:val="center"/>
            </w:pPr>
            <w:r>
              <w:rPr>
                <w:sz w:val="20"/>
              </w:rPr>
              <w:t xml:space="preserve">23</w:t>
            </w:r>
          </w:p>
        </w:tc>
        <w:tc>
          <w:tcPr>
            <w:tcW w:w="8050" w:type="dxa"/>
          </w:tcPr>
          <w:p>
            <w:pPr>
              <w:pStyle w:val="0"/>
            </w:pPr>
            <w:r>
              <w:rPr>
                <w:sz w:val="20"/>
              </w:rPr>
              <w:t xml:space="preserve">Краснодарский край либо федеральная территория "Сириус"</w:t>
            </w:r>
          </w:p>
        </w:tc>
      </w:tr>
      <w:tr>
        <w:tc>
          <w:tcPr>
            <w:tcW w:w="1008" w:type="dxa"/>
          </w:tcPr>
          <w:p>
            <w:pPr>
              <w:pStyle w:val="0"/>
              <w:jc w:val="center"/>
            </w:pPr>
            <w:r>
              <w:rPr>
                <w:sz w:val="20"/>
              </w:rPr>
              <w:t xml:space="preserve">24</w:t>
            </w:r>
          </w:p>
        </w:tc>
        <w:tc>
          <w:tcPr>
            <w:tcW w:w="8050" w:type="dxa"/>
          </w:tcPr>
          <w:p>
            <w:pPr>
              <w:pStyle w:val="0"/>
            </w:pPr>
            <w:r>
              <w:rPr>
                <w:sz w:val="20"/>
              </w:rPr>
              <w:t xml:space="preserve">Красноярский край</w:t>
            </w:r>
          </w:p>
        </w:tc>
      </w:tr>
      <w:tr>
        <w:tc>
          <w:tcPr>
            <w:tcW w:w="1008" w:type="dxa"/>
          </w:tcPr>
          <w:p>
            <w:pPr>
              <w:pStyle w:val="0"/>
              <w:jc w:val="center"/>
            </w:pPr>
            <w:r>
              <w:rPr>
                <w:sz w:val="20"/>
              </w:rPr>
              <w:t xml:space="preserve">25</w:t>
            </w:r>
          </w:p>
        </w:tc>
        <w:tc>
          <w:tcPr>
            <w:tcW w:w="8050" w:type="dxa"/>
          </w:tcPr>
          <w:p>
            <w:pPr>
              <w:pStyle w:val="0"/>
            </w:pPr>
            <w:r>
              <w:rPr>
                <w:sz w:val="20"/>
              </w:rPr>
              <w:t xml:space="preserve">Приморский край</w:t>
            </w:r>
          </w:p>
        </w:tc>
      </w:tr>
      <w:tr>
        <w:tc>
          <w:tcPr>
            <w:tcW w:w="1008" w:type="dxa"/>
          </w:tcPr>
          <w:p>
            <w:pPr>
              <w:pStyle w:val="0"/>
              <w:jc w:val="center"/>
            </w:pPr>
            <w:r>
              <w:rPr>
                <w:sz w:val="20"/>
              </w:rPr>
              <w:t xml:space="preserve">26</w:t>
            </w:r>
          </w:p>
        </w:tc>
        <w:tc>
          <w:tcPr>
            <w:tcW w:w="8050" w:type="dxa"/>
          </w:tcPr>
          <w:p>
            <w:pPr>
              <w:pStyle w:val="0"/>
            </w:pPr>
            <w:r>
              <w:rPr>
                <w:sz w:val="20"/>
              </w:rPr>
              <w:t xml:space="preserve">Ставропольский край</w:t>
            </w:r>
          </w:p>
        </w:tc>
      </w:tr>
      <w:tr>
        <w:tc>
          <w:tcPr>
            <w:tcW w:w="1008" w:type="dxa"/>
          </w:tcPr>
          <w:p>
            <w:pPr>
              <w:pStyle w:val="0"/>
              <w:jc w:val="center"/>
            </w:pPr>
            <w:r>
              <w:rPr>
                <w:sz w:val="20"/>
              </w:rPr>
              <w:t xml:space="preserve">27</w:t>
            </w:r>
          </w:p>
        </w:tc>
        <w:tc>
          <w:tcPr>
            <w:tcW w:w="8050" w:type="dxa"/>
          </w:tcPr>
          <w:p>
            <w:pPr>
              <w:pStyle w:val="0"/>
            </w:pPr>
            <w:r>
              <w:rPr>
                <w:sz w:val="20"/>
              </w:rPr>
              <w:t xml:space="preserve">Хабаровский край</w:t>
            </w:r>
          </w:p>
        </w:tc>
      </w:tr>
      <w:tr>
        <w:tc>
          <w:tcPr>
            <w:tcW w:w="1008" w:type="dxa"/>
          </w:tcPr>
          <w:p>
            <w:pPr>
              <w:pStyle w:val="0"/>
              <w:jc w:val="center"/>
            </w:pPr>
            <w:r>
              <w:rPr>
                <w:sz w:val="20"/>
              </w:rPr>
              <w:t xml:space="preserve">28</w:t>
            </w:r>
          </w:p>
        </w:tc>
        <w:tc>
          <w:tcPr>
            <w:tcW w:w="8050" w:type="dxa"/>
          </w:tcPr>
          <w:p>
            <w:pPr>
              <w:pStyle w:val="0"/>
            </w:pPr>
            <w:r>
              <w:rPr>
                <w:sz w:val="20"/>
              </w:rPr>
              <w:t xml:space="preserve">Амурская область</w:t>
            </w:r>
          </w:p>
        </w:tc>
      </w:tr>
      <w:tr>
        <w:tc>
          <w:tcPr>
            <w:tcW w:w="1008" w:type="dxa"/>
          </w:tcPr>
          <w:p>
            <w:pPr>
              <w:pStyle w:val="0"/>
              <w:jc w:val="center"/>
            </w:pPr>
            <w:r>
              <w:rPr>
                <w:sz w:val="20"/>
              </w:rPr>
              <w:t xml:space="preserve">29</w:t>
            </w:r>
          </w:p>
        </w:tc>
        <w:tc>
          <w:tcPr>
            <w:tcW w:w="8050" w:type="dxa"/>
          </w:tcPr>
          <w:p>
            <w:pPr>
              <w:pStyle w:val="0"/>
            </w:pPr>
            <w:r>
              <w:rPr>
                <w:sz w:val="20"/>
              </w:rPr>
              <w:t xml:space="preserve">Архангельская область</w:t>
            </w:r>
          </w:p>
        </w:tc>
      </w:tr>
      <w:tr>
        <w:tc>
          <w:tcPr>
            <w:tcW w:w="1008" w:type="dxa"/>
          </w:tcPr>
          <w:p>
            <w:pPr>
              <w:pStyle w:val="0"/>
              <w:jc w:val="center"/>
            </w:pPr>
            <w:r>
              <w:rPr>
                <w:sz w:val="20"/>
              </w:rPr>
              <w:t xml:space="preserve">30</w:t>
            </w:r>
          </w:p>
        </w:tc>
        <w:tc>
          <w:tcPr>
            <w:tcW w:w="8050" w:type="dxa"/>
          </w:tcPr>
          <w:p>
            <w:pPr>
              <w:pStyle w:val="0"/>
            </w:pPr>
            <w:r>
              <w:rPr>
                <w:sz w:val="20"/>
              </w:rPr>
              <w:t xml:space="preserve">Астраханская область</w:t>
            </w:r>
          </w:p>
        </w:tc>
      </w:tr>
      <w:tr>
        <w:tc>
          <w:tcPr>
            <w:tcW w:w="1008" w:type="dxa"/>
          </w:tcPr>
          <w:p>
            <w:pPr>
              <w:pStyle w:val="0"/>
              <w:jc w:val="center"/>
            </w:pPr>
            <w:r>
              <w:rPr>
                <w:sz w:val="20"/>
              </w:rPr>
              <w:t xml:space="preserve">31</w:t>
            </w:r>
          </w:p>
        </w:tc>
        <w:tc>
          <w:tcPr>
            <w:tcW w:w="8050" w:type="dxa"/>
          </w:tcPr>
          <w:p>
            <w:pPr>
              <w:pStyle w:val="0"/>
            </w:pPr>
            <w:r>
              <w:rPr>
                <w:sz w:val="20"/>
              </w:rPr>
              <w:t xml:space="preserve">Белгородская область</w:t>
            </w:r>
          </w:p>
        </w:tc>
      </w:tr>
      <w:tr>
        <w:tc>
          <w:tcPr>
            <w:tcW w:w="1008" w:type="dxa"/>
          </w:tcPr>
          <w:p>
            <w:pPr>
              <w:pStyle w:val="0"/>
              <w:jc w:val="center"/>
            </w:pPr>
            <w:r>
              <w:rPr>
                <w:sz w:val="20"/>
              </w:rPr>
              <w:t xml:space="preserve">32</w:t>
            </w:r>
          </w:p>
        </w:tc>
        <w:tc>
          <w:tcPr>
            <w:tcW w:w="8050" w:type="dxa"/>
          </w:tcPr>
          <w:p>
            <w:pPr>
              <w:pStyle w:val="0"/>
            </w:pPr>
            <w:r>
              <w:rPr>
                <w:sz w:val="20"/>
              </w:rPr>
              <w:t xml:space="preserve">Брянская область</w:t>
            </w:r>
          </w:p>
        </w:tc>
      </w:tr>
      <w:tr>
        <w:tc>
          <w:tcPr>
            <w:tcW w:w="1008" w:type="dxa"/>
          </w:tcPr>
          <w:p>
            <w:pPr>
              <w:pStyle w:val="0"/>
              <w:jc w:val="center"/>
            </w:pPr>
            <w:r>
              <w:rPr>
                <w:sz w:val="20"/>
              </w:rPr>
              <w:t xml:space="preserve">33</w:t>
            </w:r>
          </w:p>
        </w:tc>
        <w:tc>
          <w:tcPr>
            <w:tcW w:w="8050" w:type="dxa"/>
          </w:tcPr>
          <w:p>
            <w:pPr>
              <w:pStyle w:val="0"/>
            </w:pPr>
            <w:r>
              <w:rPr>
                <w:sz w:val="20"/>
              </w:rPr>
              <w:t xml:space="preserve">Владимирская область</w:t>
            </w:r>
          </w:p>
        </w:tc>
      </w:tr>
      <w:tr>
        <w:tc>
          <w:tcPr>
            <w:tcW w:w="1008" w:type="dxa"/>
          </w:tcPr>
          <w:p>
            <w:pPr>
              <w:pStyle w:val="0"/>
              <w:jc w:val="center"/>
            </w:pPr>
            <w:r>
              <w:rPr>
                <w:sz w:val="20"/>
              </w:rPr>
              <w:t xml:space="preserve">34</w:t>
            </w:r>
          </w:p>
        </w:tc>
        <w:tc>
          <w:tcPr>
            <w:tcW w:w="8050" w:type="dxa"/>
          </w:tcPr>
          <w:p>
            <w:pPr>
              <w:pStyle w:val="0"/>
            </w:pPr>
            <w:r>
              <w:rPr>
                <w:sz w:val="20"/>
              </w:rPr>
              <w:t xml:space="preserve">Волгоградская область</w:t>
            </w:r>
          </w:p>
        </w:tc>
      </w:tr>
      <w:tr>
        <w:tc>
          <w:tcPr>
            <w:tcW w:w="1008" w:type="dxa"/>
          </w:tcPr>
          <w:p>
            <w:pPr>
              <w:pStyle w:val="0"/>
              <w:jc w:val="center"/>
            </w:pPr>
            <w:r>
              <w:rPr>
                <w:sz w:val="20"/>
              </w:rPr>
              <w:t xml:space="preserve">35</w:t>
            </w:r>
          </w:p>
        </w:tc>
        <w:tc>
          <w:tcPr>
            <w:tcW w:w="8050" w:type="dxa"/>
          </w:tcPr>
          <w:p>
            <w:pPr>
              <w:pStyle w:val="0"/>
            </w:pPr>
            <w:r>
              <w:rPr>
                <w:sz w:val="20"/>
              </w:rPr>
              <w:t xml:space="preserve">Вологодская область</w:t>
            </w:r>
          </w:p>
        </w:tc>
      </w:tr>
      <w:tr>
        <w:tc>
          <w:tcPr>
            <w:tcW w:w="1008" w:type="dxa"/>
          </w:tcPr>
          <w:p>
            <w:pPr>
              <w:pStyle w:val="0"/>
              <w:jc w:val="center"/>
            </w:pPr>
            <w:r>
              <w:rPr>
                <w:sz w:val="20"/>
              </w:rPr>
              <w:t xml:space="preserve">36</w:t>
            </w:r>
          </w:p>
        </w:tc>
        <w:tc>
          <w:tcPr>
            <w:tcW w:w="8050" w:type="dxa"/>
          </w:tcPr>
          <w:p>
            <w:pPr>
              <w:pStyle w:val="0"/>
            </w:pPr>
            <w:r>
              <w:rPr>
                <w:sz w:val="20"/>
              </w:rPr>
              <w:t xml:space="preserve">Воронежская область</w:t>
            </w:r>
          </w:p>
        </w:tc>
      </w:tr>
      <w:tr>
        <w:tc>
          <w:tcPr>
            <w:tcW w:w="1008" w:type="dxa"/>
          </w:tcPr>
          <w:p>
            <w:pPr>
              <w:pStyle w:val="0"/>
              <w:jc w:val="center"/>
            </w:pPr>
            <w:r>
              <w:rPr>
                <w:sz w:val="20"/>
              </w:rPr>
              <w:t xml:space="preserve">37</w:t>
            </w:r>
          </w:p>
        </w:tc>
        <w:tc>
          <w:tcPr>
            <w:tcW w:w="8050" w:type="dxa"/>
          </w:tcPr>
          <w:p>
            <w:pPr>
              <w:pStyle w:val="0"/>
            </w:pPr>
            <w:r>
              <w:rPr>
                <w:sz w:val="20"/>
              </w:rPr>
              <w:t xml:space="preserve">Ивановская область</w:t>
            </w:r>
          </w:p>
        </w:tc>
      </w:tr>
      <w:tr>
        <w:tc>
          <w:tcPr>
            <w:tcW w:w="1008" w:type="dxa"/>
          </w:tcPr>
          <w:p>
            <w:pPr>
              <w:pStyle w:val="0"/>
              <w:jc w:val="center"/>
            </w:pPr>
            <w:r>
              <w:rPr>
                <w:sz w:val="20"/>
              </w:rPr>
              <w:t xml:space="preserve">38</w:t>
            </w:r>
          </w:p>
        </w:tc>
        <w:tc>
          <w:tcPr>
            <w:tcW w:w="8050" w:type="dxa"/>
          </w:tcPr>
          <w:p>
            <w:pPr>
              <w:pStyle w:val="0"/>
            </w:pPr>
            <w:r>
              <w:rPr>
                <w:sz w:val="20"/>
              </w:rPr>
              <w:t xml:space="preserve">Иркутская область</w:t>
            </w:r>
          </w:p>
        </w:tc>
      </w:tr>
      <w:tr>
        <w:tc>
          <w:tcPr>
            <w:tcW w:w="1008" w:type="dxa"/>
          </w:tcPr>
          <w:p>
            <w:pPr>
              <w:pStyle w:val="0"/>
              <w:jc w:val="center"/>
            </w:pPr>
            <w:r>
              <w:rPr>
                <w:sz w:val="20"/>
              </w:rPr>
              <w:t xml:space="preserve">39</w:t>
            </w:r>
          </w:p>
        </w:tc>
        <w:tc>
          <w:tcPr>
            <w:tcW w:w="8050" w:type="dxa"/>
          </w:tcPr>
          <w:p>
            <w:pPr>
              <w:pStyle w:val="0"/>
            </w:pPr>
            <w:r>
              <w:rPr>
                <w:sz w:val="20"/>
              </w:rPr>
              <w:t xml:space="preserve">Калининградская область</w:t>
            </w:r>
          </w:p>
        </w:tc>
      </w:tr>
      <w:tr>
        <w:tc>
          <w:tcPr>
            <w:tcW w:w="1008" w:type="dxa"/>
          </w:tcPr>
          <w:p>
            <w:pPr>
              <w:pStyle w:val="0"/>
              <w:jc w:val="center"/>
            </w:pPr>
            <w:r>
              <w:rPr>
                <w:sz w:val="20"/>
              </w:rPr>
              <w:t xml:space="preserve">40</w:t>
            </w:r>
          </w:p>
        </w:tc>
        <w:tc>
          <w:tcPr>
            <w:tcW w:w="8050" w:type="dxa"/>
          </w:tcPr>
          <w:p>
            <w:pPr>
              <w:pStyle w:val="0"/>
            </w:pPr>
            <w:r>
              <w:rPr>
                <w:sz w:val="20"/>
              </w:rPr>
              <w:t xml:space="preserve">Калужская область</w:t>
            </w:r>
          </w:p>
        </w:tc>
      </w:tr>
      <w:tr>
        <w:tc>
          <w:tcPr>
            <w:tcW w:w="1008" w:type="dxa"/>
          </w:tcPr>
          <w:p>
            <w:pPr>
              <w:pStyle w:val="0"/>
              <w:jc w:val="center"/>
            </w:pPr>
            <w:r>
              <w:rPr>
                <w:sz w:val="20"/>
              </w:rPr>
              <w:t xml:space="preserve">41</w:t>
            </w:r>
          </w:p>
        </w:tc>
        <w:tc>
          <w:tcPr>
            <w:tcW w:w="8050" w:type="dxa"/>
          </w:tcPr>
          <w:p>
            <w:pPr>
              <w:pStyle w:val="0"/>
            </w:pPr>
            <w:r>
              <w:rPr>
                <w:sz w:val="20"/>
              </w:rPr>
              <w:t xml:space="preserve">Камчатский край</w:t>
            </w:r>
          </w:p>
        </w:tc>
      </w:tr>
      <w:tr>
        <w:tc>
          <w:tcPr>
            <w:tcW w:w="1008" w:type="dxa"/>
          </w:tcPr>
          <w:p>
            <w:pPr>
              <w:pStyle w:val="0"/>
              <w:jc w:val="center"/>
            </w:pPr>
            <w:r>
              <w:rPr>
                <w:sz w:val="20"/>
              </w:rPr>
              <w:t xml:space="preserve">42</w:t>
            </w:r>
          </w:p>
        </w:tc>
        <w:tc>
          <w:tcPr>
            <w:tcW w:w="8050" w:type="dxa"/>
          </w:tcPr>
          <w:p>
            <w:pPr>
              <w:pStyle w:val="0"/>
            </w:pPr>
            <w:r>
              <w:rPr>
                <w:sz w:val="20"/>
              </w:rPr>
              <w:t xml:space="preserve">Кемеровская область - Кузбасс</w:t>
            </w:r>
          </w:p>
        </w:tc>
      </w:tr>
      <w:tr>
        <w:tc>
          <w:tcPr>
            <w:tcW w:w="1008" w:type="dxa"/>
          </w:tcPr>
          <w:p>
            <w:pPr>
              <w:pStyle w:val="0"/>
              <w:jc w:val="center"/>
            </w:pPr>
            <w:r>
              <w:rPr>
                <w:sz w:val="20"/>
              </w:rPr>
              <w:t xml:space="preserve">43</w:t>
            </w:r>
          </w:p>
        </w:tc>
        <w:tc>
          <w:tcPr>
            <w:tcW w:w="8050" w:type="dxa"/>
          </w:tcPr>
          <w:p>
            <w:pPr>
              <w:pStyle w:val="0"/>
            </w:pPr>
            <w:r>
              <w:rPr>
                <w:sz w:val="20"/>
              </w:rPr>
              <w:t xml:space="preserve">Кировская область</w:t>
            </w:r>
          </w:p>
        </w:tc>
      </w:tr>
      <w:tr>
        <w:tc>
          <w:tcPr>
            <w:tcW w:w="1008" w:type="dxa"/>
          </w:tcPr>
          <w:p>
            <w:pPr>
              <w:pStyle w:val="0"/>
              <w:jc w:val="center"/>
            </w:pPr>
            <w:r>
              <w:rPr>
                <w:sz w:val="20"/>
              </w:rPr>
              <w:t xml:space="preserve">44</w:t>
            </w:r>
          </w:p>
        </w:tc>
        <w:tc>
          <w:tcPr>
            <w:tcW w:w="8050" w:type="dxa"/>
          </w:tcPr>
          <w:p>
            <w:pPr>
              <w:pStyle w:val="0"/>
            </w:pPr>
            <w:r>
              <w:rPr>
                <w:sz w:val="20"/>
              </w:rPr>
              <w:t xml:space="preserve">Костромская область</w:t>
            </w:r>
          </w:p>
        </w:tc>
      </w:tr>
      <w:tr>
        <w:tc>
          <w:tcPr>
            <w:tcW w:w="1008" w:type="dxa"/>
          </w:tcPr>
          <w:p>
            <w:pPr>
              <w:pStyle w:val="0"/>
              <w:jc w:val="center"/>
            </w:pPr>
            <w:r>
              <w:rPr>
                <w:sz w:val="20"/>
              </w:rPr>
              <w:t xml:space="preserve">45</w:t>
            </w:r>
          </w:p>
        </w:tc>
        <w:tc>
          <w:tcPr>
            <w:tcW w:w="8050" w:type="dxa"/>
          </w:tcPr>
          <w:p>
            <w:pPr>
              <w:pStyle w:val="0"/>
            </w:pPr>
            <w:r>
              <w:rPr>
                <w:sz w:val="20"/>
              </w:rPr>
              <w:t xml:space="preserve">Курганская область</w:t>
            </w:r>
          </w:p>
        </w:tc>
      </w:tr>
      <w:tr>
        <w:tc>
          <w:tcPr>
            <w:tcW w:w="1008" w:type="dxa"/>
          </w:tcPr>
          <w:p>
            <w:pPr>
              <w:pStyle w:val="0"/>
              <w:jc w:val="center"/>
            </w:pPr>
            <w:r>
              <w:rPr>
                <w:sz w:val="20"/>
              </w:rPr>
              <w:t xml:space="preserve">46</w:t>
            </w:r>
          </w:p>
        </w:tc>
        <w:tc>
          <w:tcPr>
            <w:tcW w:w="8050" w:type="dxa"/>
          </w:tcPr>
          <w:p>
            <w:pPr>
              <w:pStyle w:val="0"/>
            </w:pPr>
            <w:r>
              <w:rPr>
                <w:sz w:val="20"/>
              </w:rPr>
              <w:t xml:space="preserve">Курская область</w:t>
            </w:r>
          </w:p>
        </w:tc>
      </w:tr>
      <w:tr>
        <w:tc>
          <w:tcPr>
            <w:tcW w:w="1008" w:type="dxa"/>
          </w:tcPr>
          <w:p>
            <w:pPr>
              <w:pStyle w:val="0"/>
              <w:jc w:val="center"/>
            </w:pPr>
            <w:r>
              <w:rPr>
                <w:sz w:val="20"/>
              </w:rPr>
              <w:t xml:space="preserve">47</w:t>
            </w:r>
          </w:p>
        </w:tc>
        <w:tc>
          <w:tcPr>
            <w:tcW w:w="8050" w:type="dxa"/>
          </w:tcPr>
          <w:p>
            <w:pPr>
              <w:pStyle w:val="0"/>
            </w:pPr>
            <w:r>
              <w:rPr>
                <w:sz w:val="20"/>
              </w:rPr>
              <w:t xml:space="preserve">Ленинградская область</w:t>
            </w:r>
          </w:p>
        </w:tc>
      </w:tr>
      <w:tr>
        <w:tc>
          <w:tcPr>
            <w:tcW w:w="1008" w:type="dxa"/>
          </w:tcPr>
          <w:p>
            <w:pPr>
              <w:pStyle w:val="0"/>
              <w:jc w:val="center"/>
            </w:pPr>
            <w:r>
              <w:rPr>
                <w:sz w:val="20"/>
              </w:rPr>
              <w:t xml:space="preserve">48</w:t>
            </w:r>
          </w:p>
        </w:tc>
        <w:tc>
          <w:tcPr>
            <w:tcW w:w="8050" w:type="dxa"/>
          </w:tcPr>
          <w:p>
            <w:pPr>
              <w:pStyle w:val="0"/>
            </w:pPr>
            <w:r>
              <w:rPr>
                <w:sz w:val="20"/>
              </w:rPr>
              <w:t xml:space="preserve">Липецкая область</w:t>
            </w:r>
          </w:p>
        </w:tc>
      </w:tr>
      <w:tr>
        <w:tc>
          <w:tcPr>
            <w:tcW w:w="1008" w:type="dxa"/>
          </w:tcPr>
          <w:p>
            <w:pPr>
              <w:pStyle w:val="0"/>
              <w:jc w:val="center"/>
            </w:pPr>
            <w:r>
              <w:rPr>
                <w:sz w:val="20"/>
              </w:rPr>
              <w:t xml:space="preserve">49</w:t>
            </w:r>
          </w:p>
        </w:tc>
        <w:tc>
          <w:tcPr>
            <w:tcW w:w="8050" w:type="dxa"/>
          </w:tcPr>
          <w:p>
            <w:pPr>
              <w:pStyle w:val="0"/>
            </w:pPr>
            <w:r>
              <w:rPr>
                <w:sz w:val="20"/>
              </w:rPr>
              <w:t xml:space="preserve">Магаданская область</w:t>
            </w:r>
          </w:p>
        </w:tc>
      </w:tr>
      <w:tr>
        <w:tc>
          <w:tcPr>
            <w:tcW w:w="1008" w:type="dxa"/>
          </w:tcPr>
          <w:p>
            <w:pPr>
              <w:pStyle w:val="0"/>
              <w:jc w:val="center"/>
            </w:pPr>
            <w:r>
              <w:rPr>
                <w:sz w:val="20"/>
              </w:rPr>
              <w:t xml:space="preserve">50</w:t>
            </w:r>
          </w:p>
        </w:tc>
        <w:tc>
          <w:tcPr>
            <w:tcW w:w="8050" w:type="dxa"/>
          </w:tcPr>
          <w:p>
            <w:pPr>
              <w:pStyle w:val="0"/>
            </w:pPr>
            <w:r>
              <w:rPr>
                <w:sz w:val="20"/>
              </w:rPr>
              <w:t xml:space="preserve">Московская область</w:t>
            </w:r>
          </w:p>
        </w:tc>
      </w:tr>
      <w:tr>
        <w:tc>
          <w:tcPr>
            <w:tcW w:w="1008" w:type="dxa"/>
          </w:tcPr>
          <w:p>
            <w:pPr>
              <w:pStyle w:val="0"/>
              <w:jc w:val="center"/>
            </w:pPr>
            <w:r>
              <w:rPr>
                <w:sz w:val="20"/>
              </w:rPr>
              <w:t xml:space="preserve">51</w:t>
            </w:r>
          </w:p>
        </w:tc>
        <w:tc>
          <w:tcPr>
            <w:tcW w:w="8050" w:type="dxa"/>
          </w:tcPr>
          <w:p>
            <w:pPr>
              <w:pStyle w:val="0"/>
            </w:pPr>
            <w:r>
              <w:rPr>
                <w:sz w:val="20"/>
              </w:rPr>
              <w:t xml:space="preserve">Мурманская область</w:t>
            </w:r>
          </w:p>
        </w:tc>
      </w:tr>
      <w:tr>
        <w:tc>
          <w:tcPr>
            <w:tcW w:w="1008" w:type="dxa"/>
          </w:tcPr>
          <w:p>
            <w:pPr>
              <w:pStyle w:val="0"/>
              <w:jc w:val="center"/>
            </w:pPr>
            <w:r>
              <w:rPr>
                <w:sz w:val="20"/>
              </w:rPr>
              <w:t xml:space="preserve">52</w:t>
            </w:r>
          </w:p>
        </w:tc>
        <w:tc>
          <w:tcPr>
            <w:tcW w:w="8050" w:type="dxa"/>
          </w:tcPr>
          <w:p>
            <w:pPr>
              <w:pStyle w:val="0"/>
            </w:pPr>
            <w:r>
              <w:rPr>
                <w:sz w:val="20"/>
              </w:rPr>
              <w:t xml:space="preserve">Нижегородская область</w:t>
            </w:r>
          </w:p>
        </w:tc>
      </w:tr>
      <w:tr>
        <w:tc>
          <w:tcPr>
            <w:tcW w:w="1008" w:type="dxa"/>
          </w:tcPr>
          <w:p>
            <w:pPr>
              <w:pStyle w:val="0"/>
              <w:jc w:val="center"/>
            </w:pPr>
            <w:r>
              <w:rPr>
                <w:sz w:val="20"/>
              </w:rPr>
              <w:t xml:space="preserve">53</w:t>
            </w:r>
          </w:p>
        </w:tc>
        <w:tc>
          <w:tcPr>
            <w:tcW w:w="8050" w:type="dxa"/>
          </w:tcPr>
          <w:p>
            <w:pPr>
              <w:pStyle w:val="0"/>
            </w:pPr>
            <w:r>
              <w:rPr>
                <w:sz w:val="20"/>
              </w:rPr>
              <w:t xml:space="preserve">Новгородская область</w:t>
            </w:r>
          </w:p>
        </w:tc>
      </w:tr>
      <w:tr>
        <w:tc>
          <w:tcPr>
            <w:tcW w:w="1008" w:type="dxa"/>
          </w:tcPr>
          <w:p>
            <w:pPr>
              <w:pStyle w:val="0"/>
              <w:jc w:val="center"/>
            </w:pPr>
            <w:r>
              <w:rPr>
                <w:sz w:val="20"/>
              </w:rPr>
              <w:t xml:space="preserve">54</w:t>
            </w:r>
          </w:p>
        </w:tc>
        <w:tc>
          <w:tcPr>
            <w:tcW w:w="8050" w:type="dxa"/>
          </w:tcPr>
          <w:p>
            <w:pPr>
              <w:pStyle w:val="0"/>
            </w:pPr>
            <w:r>
              <w:rPr>
                <w:sz w:val="20"/>
              </w:rPr>
              <w:t xml:space="preserve">Новосибирская область</w:t>
            </w:r>
          </w:p>
        </w:tc>
      </w:tr>
      <w:tr>
        <w:tc>
          <w:tcPr>
            <w:tcW w:w="1008" w:type="dxa"/>
          </w:tcPr>
          <w:p>
            <w:pPr>
              <w:pStyle w:val="0"/>
              <w:jc w:val="center"/>
            </w:pPr>
            <w:r>
              <w:rPr>
                <w:sz w:val="20"/>
              </w:rPr>
              <w:t xml:space="preserve">55</w:t>
            </w:r>
          </w:p>
        </w:tc>
        <w:tc>
          <w:tcPr>
            <w:tcW w:w="8050" w:type="dxa"/>
          </w:tcPr>
          <w:p>
            <w:pPr>
              <w:pStyle w:val="0"/>
            </w:pPr>
            <w:r>
              <w:rPr>
                <w:sz w:val="20"/>
              </w:rPr>
              <w:t xml:space="preserve">Омская область</w:t>
            </w:r>
          </w:p>
        </w:tc>
      </w:tr>
      <w:tr>
        <w:tc>
          <w:tcPr>
            <w:tcW w:w="1008" w:type="dxa"/>
          </w:tcPr>
          <w:p>
            <w:pPr>
              <w:pStyle w:val="0"/>
              <w:jc w:val="center"/>
            </w:pPr>
            <w:r>
              <w:rPr>
                <w:sz w:val="20"/>
              </w:rPr>
              <w:t xml:space="preserve">56</w:t>
            </w:r>
          </w:p>
        </w:tc>
        <w:tc>
          <w:tcPr>
            <w:tcW w:w="8050" w:type="dxa"/>
          </w:tcPr>
          <w:p>
            <w:pPr>
              <w:pStyle w:val="0"/>
            </w:pPr>
            <w:r>
              <w:rPr>
                <w:sz w:val="20"/>
              </w:rPr>
              <w:t xml:space="preserve">Оренбургская область</w:t>
            </w:r>
          </w:p>
        </w:tc>
      </w:tr>
      <w:tr>
        <w:tc>
          <w:tcPr>
            <w:tcW w:w="1008" w:type="dxa"/>
          </w:tcPr>
          <w:p>
            <w:pPr>
              <w:pStyle w:val="0"/>
              <w:jc w:val="center"/>
            </w:pPr>
            <w:r>
              <w:rPr>
                <w:sz w:val="20"/>
              </w:rPr>
              <w:t xml:space="preserve">57</w:t>
            </w:r>
          </w:p>
        </w:tc>
        <w:tc>
          <w:tcPr>
            <w:tcW w:w="8050" w:type="dxa"/>
          </w:tcPr>
          <w:p>
            <w:pPr>
              <w:pStyle w:val="0"/>
            </w:pPr>
            <w:r>
              <w:rPr>
                <w:sz w:val="20"/>
              </w:rPr>
              <w:t xml:space="preserve">Орловская область</w:t>
            </w:r>
          </w:p>
        </w:tc>
      </w:tr>
      <w:tr>
        <w:tc>
          <w:tcPr>
            <w:tcW w:w="1008" w:type="dxa"/>
          </w:tcPr>
          <w:p>
            <w:pPr>
              <w:pStyle w:val="0"/>
              <w:jc w:val="center"/>
            </w:pPr>
            <w:r>
              <w:rPr>
                <w:sz w:val="20"/>
              </w:rPr>
              <w:t xml:space="preserve">58</w:t>
            </w:r>
          </w:p>
        </w:tc>
        <w:tc>
          <w:tcPr>
            <w:tcW w:w="8050" w:type="dxa"/>
          </w:tcPr>
          <w:p>
            <w:pPr>
              <w:pStyle w:val="0"/>
            </w:pPr>
            <w:r>
              <w:rPr>
                <w:sz w:val="20"/>
              </w:rPr>
              <w:t xml:space="preserve">Пензенская область</w:t>
            </w:r>
          </w:p>
        </w:tc>
      </w:tr>
      <w:tr>
        <w:tc>
          <w:tcPr>
            <w:tcW w:w="1008" w:type="dxa"/>
          </w:tcPr>
          <w:p>
            <w:pPr>
              <w:pStyle w:val="0"/>
              <w:jc w:val="center"/>
            </w:pPr>
            <w:r>
              <w:rPr>
                <w:sz w:val="20"/>
              </w:rPr>
              <w:t xml:space="preserve">59</w:t>
            </w:r>
          </w:p>
        </w:tc>
        <w:tc>
          <w:tcPr>
            <w:tcW w:w="8050" w:type="dxa"/>
          </w:tcPr>
          <w:p>
            <w:pPr>
              <w:pStyle w:val="0"/>
            </w:pPr>
            <w:r>
              <w:rPr>
                <w:sz w:val="20"/>
              </w:rPr>
              <w:t xml:space="preserve">Пермский край</w:t>
            </w:r>
          </w:p>
        </w:tc>
      </w:tr>
      <w:tr>
        <w:tc>
          <w:tcPr>
            <w:tcW w:w="1008" w:type="dxa"/>
          </w:tcPr>
          <w:p>
            <w:pPr>
              <w:pStyle w:val="0"/>
              <w:jc w:val="center"/>
            </w:pPr>
            <w:r>
              <w:rPr>
                <w:sz w:val="20"/>
              </w:rPr>
              <w:t xml:space="preserve">60</w:t>
            </w:r>
          </w:p>
        </w:tc>
        <w:tc>
          <w:tcPr>
            <w:tcW w:w="8050" w:type="dxa"/>
          </w:tcPr>
          <w:p>
            <w:pPr>
              <w:pStyle w:val="0"/>
            </w:pPr>
            <w:r>
              <w:rPr>
                <w:sz w:val="20"/>
              </w:rPr>
              <w:t xml:space="preserve">Псковская область</w:t>
            </w:r>
          </w:p>
        </w:tc>
      </w:tr>
      <w:tr>
        <w:tc>
          <w:tcPr>
            <w:tcW w:w="1008" w:type="dxa"/>
          </w:tcPr>
          <w:p>
            <w:pPr>
              <w:pStyle w:val="0"/>
              <w:jc w:val="center"/>
            </w:pPr>
            <w:r>
              <w:rPr>
                <w:sz w:val="20"/>
              </w:rPr>
              <w:t xml:space="preserve">61</w:t>
            </w:r>
          </w:p>
        </w:tc>
        <w:tc>
          <w:tcPr>
            <w:tcW w:w="8050" w:type="dxa"/>
          </w:tcPr>
          <w:p>
            <w:pPr>
              <w:pStyle w:val="0"/>
            </w:pPr>
            <w:r>
              <w:rPr>
                <w:sz w:val="20"/>
              </w:rPr>
              <w:t xml:space="preserve">Ростовская область</w:t>
            </w:r>
          </w:p>
        </w:tc>
      </w:tr>
      <w:tr>
        <w:tc>
          <w:tcPr>
            <w:tcW w:w="1008" w:type="dxa"/>
          </w:tcPr>
          <w:p>
            <w:pPr>
              <w:pStyle w:val="0"/>
              <w:jc w:val="center"/>
            </w:pPr>
            <w:r>
              <w:rPr>
                <w:sz w:val="20"/>
              </w:rPr>
              <w:t xml:space="preserve">62</w:t>
            </w:r>
          </w:p>
        </w:tc>
        <w:tc>
          <w:tcPr>
            <w:tcW w:w="8050" w:type="dxa"/>
          </w:tcPr>
          <w:p>
            <w:pPr>
              <w:pStyle w:val="0"/>
            </w:pPr>
            <w:r>
              <w:rPr>
                <w:sz w:val="20"/>
              </w:rPr>
              <w:t xml:space="preserve">Рязанская область</w:t>
            </w:r>
          </w:p>
        </w:tc>
      </w:tr>
      <w:tr>
        <w:tc>
          <w:tcPr>
            <w:tcW w:w="1008" w:type="dxa"/>
          </w:tcPr>
          <w:p>
            <w:pPr>
              <w:pStyle w:val="0"/>
              <w:jc w:val="center"/>
            </w:pPr>
            <w:r>
              <w:rPr>
                <w:sz w:val="20"/>
              </w:rPr>
              <w:t xml:space="preserve">63</w:t>
            </w:r>
          </w:p>
        </w:tc>
        <w:tc>
          <w:tcPr>
            <w:tcW w:w="8050" w:type="dxa"/>
          </w:tcPr>
          <w:p>
            <w:pPr>
              <w:pStyle w:val="0"/>
            </w:pPr>
            <w:r>
              <w:rPr>
                <w:sz w:val="20"/>
              </w:rPr>
              <w:t xml:space="preserve">Самарская область</w:t>
            </w:r>
          </w:p>
        </w:tc>
      </w:tr>
      <w:tr>
        <w:tc>
          <w:tcPr>
            <w:tcW w:w="1008" w:type="dxa"/>
          </w:tcPr>
          <w:p>
            <w:pPr>
              <w:pStyle w:val="0"/>
              <w:jc w:val="center"/>
            </w:pPr>
            <w:r>
              <w:rPr>
                <w:sz w:val="20"/>
              </w:rPr>
              <w:t xml:space="preserve">64</w:t>
            </w:r>
          </w:p>
        </w:tc>
        <w:tc>
          <w:tcPr>
            <w:tcW w:w="8050" w:type="dxa"/>
          </w:tcPr>
          <w:p>
            <w:pPr>
              <w:pStyle w:val="0"/>
            </w:pPr>
            <w:r>
              <w:rPr>
                <w:sz w:val="20"/>
              </w:rPr>
              <w:t xml:space="preserve">Саратовская область</w:t>
            </w:r>
          </w:p>
        </w:tc>
      </w:tr>
      <w:tr>
        <w:tc>
          <w:tcPr>
            <w:tcW w:w="1008" w:type="dxa"/>
          </w:tcPr>
          <w:p>
            <w:pPr>
              <w:pStyle w:val="0"/>
              <w:jc w:val="center"/>
            </w:pPr>
            <w:r>
              <w:rPr>
                <w:sz w:val="20"/>
              </w:rPr>
              <w:t xml:space="preserve">65</w:t>
            </w:r>
          </w:p>
        </w:tc>
        <w:tc>
          <w:tcPr>
            <w:tcW w:w="8050" w:type="dxa"/>
          </w:tcPr>
          <w:p>
            <w:pPr>
              <w:pStyle w:val="0"/>
            </w:pPr>
            <w:r>
              <w:rPr>
                <w:sz w:val="20"/>
              </w:rPr>
              <w:t xml:space="preserve">Сахалинская область</w:t>
            </w:r>
          </w:p>
        </w:tc>
      </w:tr>
      <w:tr>
        <w:tc>
          <w:tcPr>
            <w:tcW w:w="1008" w:type="dxa"/>
          </w:tcPr>
          <w:p>
            <w:pPr>
              <w:pStyle w:val="0"/>
              <w:jc w:val="center"/>
            </w:pPr>
            <w:r>
              <w:rPr>
                <w:sz w:val="20"/>
              </w:rPr>
              <w:t xml:space="preserve">66</w:t>
            </w:r>
          </w:p>
        </w:tc>
        <w:tc>
          <w:tcPr>
            <w:tcW w:w="8050" w:type="dxa"/>
          </w:tcPr>
          <w:p>
            <w:pPr>
              <w:pStyle w:val="0"/>
            </w:pPr>
            <w:r>
              <w:rPr>
                <w:sz w:val="20"/>
              </w:rPr>
              <w:t xml:space="preserve">Свердловская область</w:t>
            </w:r>
          </w:p>
        </w:tc>
      </w:tr>
      <w:tr>
        <w:tc>
          <w:tcPr>
            <w:tcW w:w="1008" w:type="dxa"/>
          </w:tcPr>
          <w:p>
            <w:pPr>
              <w:pStyle w:val="0"/>
              <w:jc w:val="center"/>
            </w:pPr>
            <w:r>
              <w:rPr>
                <w:sz w:val="20"/>
              </w:rPr>
              <w:t xml:space="preserve">67</w:t>
            </w:r>
          </w:p>
        </w:tc>
        <w:tc>
          <w:tcPr>
            <w:tcW w:w="8050" w:type="dxa"/>
          </w:tcPr>
          <w:p>
            <w:pPr>
              <w:pStyle w:val="0"/>
            </w:pPr>
            <w:r>
              <w:rPr>
                <w:sz w:val="20"/>
              </w:rPr>
              <w:t xml:space="preserve">Смоленская область</w:t>
            </w:r>
          </w:p>
        </w:tc>
      </w:tr>
      <w:tr>
        <w:tc>
          <w:tcPr>
            <w:tcW w:w="1008" w:type="dxa"/>
          </w:tcPr>
          <w:p>
            <w:pPr>
              <w:pStyle w:val="0"/>
              <w:jc w:val="center"/>
            </w:pPr>
            <w:r>
              <w:rPr>
                <w:sz w:val="20"/>
              </w:rPr>
              <w:t xml:space="preserve">68</w:t>
            </w:r>
          </w:p>
        </w:tc>
        <w:tc>
          <w:tcPr>
            <w:tcW w:w="8050" w:type="dxa"/>
          </w:tcPr>
          <w:p>
            <w:pPr>
              <w:pStyle w:val="0"/>
            </w:pPr>
            <w:r>
              <w:rPr>
                <w:sz w:val="20"/>
              </w:rPr>
              <w:t xml:space="preserve">Тамбовская область</w:t>
            </w:r>
          </w:p>
        </w:tc>
      </w:tr>
      <w:tr>
        <w:tc>
          <w:tcPr>
            <w:tcW w:w="1008" w:type="dxa"/>
          </w:tcPr>
          <w:p>
            <w:pPr>
              <w:pStyle w:val="0"/>
              <w:jc w:val="center"/>
            </w:pPr>
            <w:r>
              <w:rPr>
                <w:sz w:val="20"/>
              </w:rPr>
              <w:t xml:space="preserve">69</w:t>
            </w:r>
          </w:p>
        </w:tc>
        <w:tc>
          <w:tcPr>
            <w:tcW w:w="8050" w:type="dxa"/>
          </w:tcPr>
          <w:p>
            <w:pPr>
              <w:pStyle w:val="0"/>
            </w:pPr>
            <w:r>
              <w:rPr>
                <w:sz w:val="20"/>
              </w:rPr>
              <w:t xml:space="preserve">Тверская область</w:t>
            </w:r>
          </w:p>
        </w:tc>
      </w:tr>
      <w:tr>
        <w:tc>
          <w:tcPr>
            <w:tcW w:w="1008" w:type="dxa"/>
          </w:tcPr>
          <w:p>
            <w:pPr>
              <w:pStyle w:val="0"/>
              <w:jc w:val="center"/>
            </w:pPr>
            <w:r>
              <w:rPr>
                <w:sz w:val="20"/>
              </w:rPr>
              <w:t xml:space="preserve">70</w:t>
            </w:r>
          </w:p>
        </w:tc>
        <w:tc>
          <w:tcPr>
            <w:tcW w:w="8050" w:type="dxa"/>
          </w:tcPr>
          <w:p>
            <w:pPr>
              <w:pStyle w:val="0"/>
            </w:pPr>
            <w:r>
              <w:rPr>
                <w:sz w:val="20"/>
              </w:rPr>
              <w:t xml:space="preserve">Томская область</w:t>
            </w:r>
          </w:p>
        </w:tc>
      </w:tr>
      <w:tr>
        <w:tc>
          <w:tcPr>
            <w:tcW w:w="1008" w:type="dxa"/>
          </w:tcPr>
          <w:p>
            <w:pPr>
              <w:pStyle w:val="0"/>
              <w:jc w:val="center"/>
            </w:pPr>
            <w:r>
              <w:rPr>
                <w:sz w:val="20"/>
              </w:rPr>
              <w:t xml:space="preserve">71</w:t>
            </w:r>
          </w:p>
        </w:tc>
        <w:tc>
          <w:tcPr>
            <w:tcW w:w="8050" w:type="dxa"/>
          </w:tcPr>
          <w:p>
            <w:pPr>
              <w:pStyle w:val="0"/>
            </w:pPr>
            <w:r>
              <w:rPr>
                <w:sz w:val="20"/>
              </w:rPr>
              <w:t xml:space="preserve">Тульская область</w:t>
            </w:r>
          </w:p>
        </w:tc>
      </w:tr>
      <w:tr>
        <w:tc>
          <w:tcPr>
            <w:tcW w:w="1008" w:type="dxa"/>
          </w:tcPr>
          <w:p>
            <w:pPr>
              <w:pStyle w:val="0"/>
              <w:jc w:val="center"/>
            </w:pPr>
            <w:r>
              <w:rPr>
                <w:sz w:val="20"/>
              </w:rPr>
              <w:t xml:space="preserve">72</w:t>
            </w:r>
          </w:p>
        </w:tc>
        <w:tc>
          <w:tcPr>
            <w:tcW w:w="8050" w:type="dxa"/>
          </w:tcPr>
          <w:p>
            <w:pPr>
              <w:pStyle w:val="0"/>
            </w:pPr>
            <w:r>
              <w:rPr>
                <w:sz w:val="20"/>
              </w:rPr>
              <w:t xml:space="preserve">Тюменская область</w:t>
            </w:r>
          </w:p>
        </w:tc>
      </w:tr>
      <w:tr>
        <w:tc>
          <w:tcPr>
            <w:tcW w:w="1008" w:type="dxa"/>
          </w:tcPr>
          <w:p>
            <w:pPr>
              <w:pStyle w:val="0"/>
              <w:jc w:val="center"/>
            </w:pPr>
            <w:r>
              <w:rPr>
                <w:sz w:val="20"/>
              </w:rPr>
              <w:t xml:space="preserve">73</w:t>
            </w:r>
          </w:p>
        </w:tc>
        <w:tc>
          <w:tcPr>
            <w:tcW w:w="8050" w:type="dxa"/>
          </w:tcPr>
          <w:p>
            <w:pPr>
              <w:pStyle w:val="0"/>
            </w:pPr>
            <w:r>
              <w:rPr>
                <w:sz w:val="20"/>
              </w:rPr>
              <w:t xml:space="preserve">Ульяновская область</w:t>
            </w:r>
          </w:p>
        </w:tc>
      </w:tr>
      <w:tr>
        <w:tc>
          <w:tcPr>
            <w:tcW w:w="1008" w:type="dxa"/>
          </w:tcPr>
          <w:p>
            <w:pPr>
              <w:pStyle w:val="0"/>
              <w:jc w:val="center"/>
            </w:pPr>
            <w:r>
              <w:rPr>
                <w:sz w:val="20"/>
              </w:rPr>
              <w:t xml:space="preserve">74</w:t>
            </w:r>
          </w:p>
        </w:tc>
        <w:tc>
          <w:tcPr>
            <w:tcW w:w="8050" w:type="dxa"/>
          </w:tcPr>
          <w:p>
            <w:pPr>
              <w:pStyle w:val="0"/>
            </w:pPr>
            <w:r>
              <w:rPr>
                <w:sz w:val="20"/>
              </w:rPr>
              <w:t xml:space="preserve">Челябинская область</w:t>
            </w:r>
          </w:p>
        </w:tc>
      </w:tr>
      <w:tr>
        <w:tc>
          <w:tcPr>
            <w:tcW w:w="1008" w:type="dxa"/>
          </w:tcPr>
          <w:p>
            <w:pPr>
              <w:pStyle w:val="0"/>
              <w:jc w:val="center"/>
            </w:pPr>
            <w:r>
              <w:rPr>
                <w:sz w:val="20"/>
              </w:rPr>
              <w:t xml:space="preserve">75</w:t>
            </w:r>
          </w:p>
        </w:tc>
        <w:tc>
          <w:tcPr>
            <w:tcW w:w="8050" w:type="dxa"/>
          </w:tcPr>
          <w:p>
            <w:pPr>
              <w:pStyle w:val="0"/>
            </w:pPr>
            <w:r>
              <w:rPr>
                <w:sz w:val="20"/>
              </w:rPr>
              <w:t xml:space="preserve">Забайкальский край</w:t>
            </w:r>
          </w:p>
        </w:tc>
      </w:tr>
      <w:tr>
        <w:tc>
          <w:tcPr>
            <w:tcW w:w="1008" w:type="dxa"/>
          </w:tcPr>
          <w:p>
            <w:pPr>
              <w:pStyle w:val="0"/>
              <w:jc w:val="center"/>
            </w:pPr>
            <w:r>
              <w:rPr>
                <w:sz w:val="20"/>
              </w:rPr>
              <w:t xml:space="preserve">76</w:t>
            </w:r>
          </w:p>
        </w:tc>
        <w:tc>
          <w:tcPr>
            <w:tcW w:w="8050" w:type="dxa"/>
          </w:tcPr>
          <w:p>
            <w:pPr>
              <w:pStyle w:val="0"/>
            </w:pPr>
            <w:r>
              <w:rPr>
                <w:sz w:val="20"/>
              </w:rPr>
              <w:t xml:space="preserve">Ярославская область</w:t>
            </w:r>
          </w:p>
        </w:tc>
      </w:tr>
      <w:tr>
        <w:tc>
          <w:tcPr>
            <w:tcW w:w="1008" w:type="dxa"/>
          </w:tcPr>
          <w:p>
            <w:pPr>
              <w:pStyle w:val="0"/>
              <w:jc w:val="center"/>
            </w:pPr>
            <w:r>
              <w:rPr>
                <w:sz w:val="20"/>
              </w:rPr>
              <w:t xml:space="preserve">77</w:t>
            </w:r>
          </w:p>
        </w:tc>
        <w:tc>
          <w:tcPr>
            <w:tcW w:w="8050" w:type="dxa"/>
          </w:tcPr>
          <w:p>
            <w:pPr>
              <w:pStyle w:val="0"/>
            </w:pPr>
            <w:r>
              <w:rPr>
                <w:sz w:val="20"/>
              </w:rPr>
              <w:t xml:space="preserve">Город федерального значения Москва</w:t>
            </w:r>
          </w:p>
        </w:tc>
      </w:tr>
      <w:tr>
        <w:tc>
          <w:tcPr>
            <w:tcW w:w="1008" w:type="dxa"/>
          </w:tcPr>
          <w:p>
            <w:pPr>
              <w:pStyle w:val="0"/>
              <w:jc w:val="center"/>
            </w:pPr>
            <w:r>
              <w:rPr>
                <w:sz w:val="20"/>
              </w:rPr>
              <w:t xml:space="preserve">78</w:t>
            </w:r>
          </w:p>
        </w:tc>
        <w:tc>
          <w:tcPr>
            <w:tcW w:w="8050" w:type="dxa"/>
          </w:tcPr>
          <w:p>
            <w:pPr>
              <w:pStyle w:val="0"/>
            </w:pPr>
            <w:r>
              <w:rPr>
                <w:sz w:val="20"/>
              </w:rPr>
              <w:t xml:space="preserve">Город федерального значения Санкт-Петербург</w:t>
            </w:r>
          </w:p>
        </w:tc>
      </w:tr>
      <w:tr>
        <w:tc>
          <w:tcPr>
            <w:tcW w:w="1008" w:type="dxa"/>
          </w:tcPr>
          <w:p>
            <w:pPr>
              <w:pStyle w:val="0"/>
              <w:jc w:val="center"/>
            </w:pPr>
            <w:r>
              <w:rPr>
                <w:sz w:val="20"/>
              </w:rPr>
              <w:t xml:space="preserve">79</w:t>
            </w:r>
          </w:p>
        </w:tc>
        <w:tc>
          <w:tcPr>
            <w:tcW w:w="8050" w:type="dxa"/>
          </w:tcPr>
          <w:p>
            <w:pPr>
              <w:pStyle w:val="0"/>
            </w:pPr>
            <w:r>
              <w:rPr>
                <w:sz w:val="20"/>
              </w:rPr>
              <w:t xml:space="preserve">Еврейская автономная область</w:t>
            </w:r>
          </w:p>
        </w:tc>
      </w:tr>
      <w:tr>
        <w:tc>
          <w:tcPr>
            <w:tcW w:w="1008" w:type="dxa"/>
          </w:tcPr>
          <w:p>
            <w:pPr>
              <w:pStyle w:val="0"/>
              <w:jc w:val="center"/>
            </w:pPr>
            <w:r>
              <w:rPr>
                <w:sz w:val="20"/>
              </w:rPr>
              <w:t xml:space="preserve">83</w:t>
            </w:r>
          </w:p>
        </w:tc>
        <w:tc>
          <w:tcPr>
            <w:tcW w:w="8050" w:type="dxa"/>
          </w:tcPr>
          <w:p>
            <w:pPr>
              <w:pStyle w:val="0"/>
            </w:pPr>
            <w:r>
              <w:rPr>
                <w:sz w:val="20"/>
              </w:rPr>
              <w:t xml:space="preserve">Ненецкий автономный округ</w:t>
            </w:r>
          </w:p>
        </w:tc>
      </w:tr>
      <w:tr>
        <w:tc>
          <w:tcPr>
            <w:tcW w:w="1008" w:type="dxa"/>
          </w:tcPr>
          <w:p>
            <w:pPr>
              <w:pStyle w:val="0"/>
              <w:jc w:val="center"/>
            </w:pPr>
            <w:r>
              <w:rPr>
                <w:sz w:val="20"/>
              </w:rPr>
              <w:t xml:space="preserve">86</w:t>
            </w:r>
          </w:p>
        </w:tc>
        <w:tc>
          <w:tcPr>
            <w:tcW w:w="8050" w:type="dxa"/>
          </w:tcPr>
          <w:p>
            <w:pPr>
              <w:pStyle w:val="0"/>
            </w:pPr>
            <w:r>
              <w:rPr>
                <w:sz w:val="20"/>
              </w:rPr>
              <w:t xml:space="preserve">Ханты-Мансийский автономный округ - Югра</w:t>
            </w:r>
          </w:p>
        </w:tc>
      </w:tr>
      <w:tr>
        <w:tc>
          <w:tcPr>
            <w:tcW w:w="1008" w:type="dxa"/>
          </w:tcPr>
          <w:p>
            <w:pPr>
              <w:pStyle w:val="0"/>
              <w:jc w:val="center"/>
            </w:pPr>
            <w:r>
              <w:rPr>
                <w:sz w:val="20"/>
              </w:rPr>
              <w:t xml:space="preserve">87</w:t>
            </w:r>
          </w:p>
        </w:tc>
        <w:tc>
          <w:tcPr>
            <w:tcW w:w="8050" w:type="dxa"/>
          </w:tcPr>
          <w:p>
            <w:pPr>
              <w:pStyle w:val="0"/>
            </w:pPr>
            <w:r>
              <w:rPr>
                <w:sz w:val="20"/>
              </w:rPr>
              <w:t xml:space="preserve">Чукотский автономный округ</w:t>
            </w:r>
          </w:p>
        </w:tc>
      </w:tr>
      <w:tr>
        <w:tc>
          <w:tcPr>
            <w:tcW w:w="1008" w:type="dxa"/>
          </w:tcPr>
          <w:p>
            <w:pPr>
              <w:pStyle w:val="0"/>
              <w:jc w:val="center"/>
            </w:pPr>
            <w:r>
              <w:rPr>
                <w:sz w:val="20"/>
              </w:rPr>
              <w:t xml:space="preserve">89</w:t>
            </w:r>
          </w:p>
        </w:tc>
        <w:tc>
          <w:tcPr>
            <w:tcW w:w="8050" w:type="dxa"/>
          </w:tcPr>
          <w:p>
            <w:pPr>
              <w:pStyle w:val="0"/>
            </w:pPr>
            <w:r>
              <w:rPr>
                <w:sz w:val="20"/>
              </w:rPr>
              <w:t xml:space="preserve">Ямало-Ненецкий автономный округ</w:t>
            </w:r>
          </w:p>
        </w:tc>
      </w:tr>
      <w:tr>
        <w:tc>
          <w:tcPr>
            <w:tcW w:w="1008" w:type="dxa"/>
          </w:tcPr>
          <w:p>
            <w:pPr>
              <w:pStyle w:val="0"/>
              <w:jc w:val="center"/>
            </w:pPr>
            <w:r>
              <w:rPr>
                <w:sz w:val="20"/>
              </w:rPr>
              <w:t xml:space="preserve">90</w:t>
            </w:r>
          </w:p>
        </w:tc>
        <w:tc>
          <w:tcPr>
            <w:tcW w:w="8050" w:type="dxa"/>
          </w:tcPr>
          <w:p>
            <w:pPr>
              <w:pStyle w:val="0"/>
            </w:pPr>
            <w:r>
              <w:rPr>
                <w:sz w:val="20"/>
              </w:rPr>
              <w:t xml:space="preserve">Запорожская область</w:t>
            </w:r>
          </w:p>
        </w:tc>
      </w:tr>
      <w:tr>
        <w:tc>
          <w:tcPr>
            <w:tcW w:w="1008" w:type="dxa"/>
          </w:tcPr>
          <w:p>
            <w:pPr>
              <w:pStyle w:val="0"/>
              <w:jc w:val="center"/>
            </w:pPr>
            <w:r>
              <w:rPr>
                <w:sz w:val="20"/>
              </w:rPr>
              <w:t xml:space="preserve">91</w:t>
            </w:r>
          </w:p>
        </w:tc>
        <w:tc>
          <w:tcPr>
            <w:tcW w:w="8050" w:type="dxa"/>
          </w:tcPr>
          <w:p>
            <w:pPr>
              <w:pStyle w:val="0"/>
            </w:pPr>
            <w:r>
              <w:rPr>
                <w:sz w:val="20"/>
              </w:rPr>
              <w:t xml:space="preserve">Республика Крым</w:t>
            </w:r>
          </w:p>
        </w:tc>
      </w:tr>
      <w:tr>
        <w:tc>
          <w:tcPr>
            <w:tcW w:w="1008" w:type="dxa"/>
          </w:tcPr>
          <w:p>
            <w:pPr>
              <w:pStyle w:val="0"/>
              <w:jc w:val="center"/>
            </w:pPr>
            <w:r>
              <w:rPr>
                <w:sz w:val="20"/>
              </w:rPr>
              <w:t xml:space="preserve">92</w:t>
            </w:r>
          </w:p>
        </w:tc>
        <w:tc>
          <w:tcPr>
            <w:tcW w:w="8050" w:type="dxa"/>
          </w:tcPr>
          <w:p>
            <w:pPr>
              <w:pStyle w:val="0"/>
            </w:pPr>
            <w:r>
              <w:rPr>
                <w:sz w:val="20"/>
              </w:rPr>
              <w:t xml:space="preserve">Город федерального значения Севастополь</w:t>
            </w:r>
          </w:p>
        </w:tc>
      </w:tr>
      <w:tr>
        <w:tc>
          <w:tcPr>
            <w:tcW w:w="1008" w:type="dxa"/>
          </w:tcPr>
          <w:p>
            <w:pPr>
              <w:pStyle w:val="0"/>
              <w:jc w:val="center"/>
            </w:pPr>
            <w:r>
              <w:rPr>
                <w:sz w:val="20"/>
              </w:rPr>
              <w:t xml:space="preserve">93</w:t>
            </w:r>
          </w:p>
        </w:tc>
        <w:tc>
          <w:tcPr>
            <w:tcW w:w="8050" w:type="dxa"/>
          </w:tcPr>
          <w:p>
            <w:pPr>
              <w:pStyle w:val="0"/>
            </w:pPr>
            <w:r>
              <w:rPr>
                <w:sz w:val="20"/>
              </w:rPr>
              <w:t xml:space="preserve">Донецкая Народная Республика</w:t>
            </w:r>
          </w:p>
        </w:tc>
      </w:tr>
      <w:tr>
        <w:tc>
          <w:tcPr>
            <w:tcW w:w="1008" w:type="dxa"/>
          </w:tcPr>
          <w:p>
            <w:pPr>
              <w:pStyle w:val="0"/>
              <w:jc w:val="center"/>
            </w:pPr>
            <w:r>
              <w:rPr>
                <w:sz w:val="20"/>
              </w:rPr>
              <w:t xml:space="preserve">94</w:t>
            </w:r>
          </w:p>
        </w:tc>
        <w:tc>
          <w:tcPr>
            <w:tcW w:w="8050" w:type="dxa"/>
          </w:tcPr>
          <w:p>
            <w:pPr>
              <w:pStyle w:val="0"/>
            </w:pPr>
            <w:r>
              <w:rPr>
                <w:sz w:val="20"/>
              </w:rPr>
              <w:t xml:space="preserve">Луганская Народная Республика</w:t>
            </w:r>
          </w:p>
        </w:tc>
      </w:tr>
      <w:tr>
        <w:tc>
          <w:tcPr>
            <w:tcW w:w="1008" w:type="dxa"/>
          </w:tcPr>
          <w:p>
            <w:pPr>
              <w:pStyle w:val="0"/>
              <w:jc w:val="center"/>
            </w:pPr>
            <w:r>
              <w:rPr>
                <w:sz w:val="20"/>
              </w:rPr>
              <w:t xml:space="preserve">95</w:t>
            </w:r>
          </w:p>
        </w:tc>
        <w:tc>
          <w:tcPr>
            <w:tcW w:w="8050" w:type="dxa"/>
          </w:tcPr>
          <w:p>
            <w:pPr>
              <w:pStyle w:val="0"/>
            </w:pPr>
            <w:r>
              <w:rPr>
                <w:sz w:val="20"/>
              </w:rPr>
              <w:t xml:space="preserve">Херсонская область</w:t>
            </w:r>
          </w:p>
        </w:tc>
      </w:tr>
      <w:tr>
        <w:tc>
          <w:tcPr>
            <w:tcW w:w="1008" w:type="dxa"/>
          </w:tcPr>
          <w:p>
            <w:pPr>
              <w:pStyle w:val="0"/>
              <w:jc w:val="center"/>
            </w:pPr>
            <w:r>
              <w:rPr>
                <w:sz w:val="20"/>
              </w:rPr>
              <w:t xml:space="preserve">99</w:t>
            </w:r>
          </w:p>
        </w:tc>
        <w:tc>
          <w:tcPr>
            <w:tcW w:w="8050" w:type="dxa"/>
          </w:tcPr>
          <w:p>
            <w:pPr>
              <w:pStyle w:val="0"/>
            </w:pPr>
            <w:r>
              <w:rPr>
                <w:sz w:val="20"/>
              </w:rPr>
              <w:t xml:space="preserve">Иные территории, включая город и космодром Байконур</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3</w:t>
      </w:r>
    </w:p>
    <w:p>
      <w:pPr>
        <w:pStyle w:val="0"/>
        <w:jc w:val="right"/>
      </w:pPr>
      <w:r>
        <w:rPr>
          <w:sz w:val="20"/>
        </w:rPr>
        <w:t xml:space="preserve">к приказу ФНС России</w:t>
      </w:r>
    </w:p>
    <w:p>
      <w:pPr>
        <w:pStyle w:val="0"/>
        <w:jc w:val="right"/>
      </w:pPr>
      <w:r>
        <w:rPr>
          <w:sz w:val="20"/>
        </w:rPr>
        <w:t xml:space="preserve">от 05.11.2024 N ЕД-7-3/992@</w:t>
      </w:r>
    </w:p>
    <w:p>
      <w:pPr>
        <w:pStyle w:val="0"/>
        <w:jc w:val="both"/>
      </w:pPr>
      <w:r>
        <w:rPr>
          <w:sz w:val="20"/>
        </w:rPr>
      </w:r>
    </w:p>
    <w:bookmarkStart w:id="975" w:name="P975"/>
    <w:bookmarkEnd w:id="975"/>
    <w:p>
      <w:pPr>
        <w:pStyle w:val="2"/>
        <w:jc w:val="center"/>
      </w:pPr>
      <w:r>
        <w:rPr>
          <w:sz w:val="20"/>
        </w:rPr>
        <w:t xml:space="preserve">ФОРМАТ</w:t>
      </w:r>
    </w:p>
    <w:p>
      <w:pPr>
        <w:pStyle w:val="2"/>
        <w:jc w:val="center"/>
      </w:pPr>
      <w:r>
        <w:rPr>
          <w:sz w:val="20"/>
        </w:rPr>
        <w:t xml:space="preserve">ПРЕДСТАВЛЕНИЯ НАЛОГОВОЙ ДЕКЛАРАЦИИ ПО ТУРИСТИЧЕСКОМУ НАЛОГУ</w:t>
      </w:r>
    </w:p>
    <w:p>
      <w:pPr>
        <w:pStyle w:val="2"/>
        <w:jc w:val="center"/>
      </w:pPr>
      <w:r>
        <w:rPr>
          <w:sz w:val="20"/>
        </w:rPr>
        <w:t xml:space="preserve">В ЭЛЕКТРОННОЙ ФОРМЕ</w:t>
      </w:r>
    </w:p>
    <w:p>
      <w:pPr>
        <w:pStyle w:val="0"/>
        <w:jc w:val="center"/>
      </w:pPr>
      <w:r>
        <w:rPr>
          <w:sz w:val="20"/>
        </w:rPr>
      </w:r>
    </w:p>
    <w:p>
      <w:pPr>
        <w:pStyle w:val="2"/>
        <w:outlineLvl w:val="1"/>
        <w:jc w:val="center"/>
      </w:pPr>
      <w:r>
        <w:rPr>
          <w:sz w:val="20"/>
        </w:rPr>
        <w:t xml:space="preserve">I. ОБЩИЕ СВЕДЕНИЯ</w:t>
      </w:r>
    </w:p>
    <w:p>
      <w:pPr>
        <w:pStyle w:val="0"/>
        <w:jc w:val="both"/>
      </w:pPr>
      <w:r>
        <w:rPr>
          <w:sz w:val="20"/>
        </w:rPr>
      </w:r>
    </w:p>
    <w:p>
      <w:pPr>
        <w:pStyle w:val="0"/>
        <w:ind w:firstLine="540"/>
        <w:jc w:val="both"/>
      </w:pPr>
      <w:r>
        <w:rPr>
          <w:sz w:val="20"/>
        </w:rPr>
        <w:t xml:space="preserve">1. Настоящий формат описывает требования к XML-файлам (далее - файл обмена) передачи в электронной форме налоговой декларации по туристическому налогу в налоговые органы.</w:t>
      </w:r>
    </w:p>
    <w:p>
      <w:pPr>
        <w:pStyle w:val="0"/>
        <w:spacing w:before="200" w:line-rule="auto"/>
        <w:ind w:firstLine="540"/>
        <w:jc w:val="both"/>
      </w:pPr>
      <w:r>
        <w:rPr>
          <w:sz w:val="20"/>
        </w:rPr>
        <w:t xml:space="preserve">2. Номер версии настоящего формата 5.01, часть 196.</w:t>
      </w:r>
    </w:p>
    <w:p>
      <w:pPr>
        <w:pStyle w:val="0"/>
        <w:jc w:val="both"/>
      </w:pPr>
      <w:r>
        <w:rPr>
          <w:sz w:val="20"/>
        </w:rPr>
      </w:r>
    </w:p>
    <w:p>
      <w:pPr>
        <w:pStyle w:val="2"/>
        <w:outlineLvl w:val="1"/>
        <w:jc w:val="center"/>
      </w:pPr>
      <w:r>
        <w:rPr>
          <w:sz w:val="20"/>
        </w:rPr>
        <w:t xml:space="preserve">II. ОПИСАНИЕ ФАЙЛА ОБМЕНА</w:t>
      </w:r>
    </w:p>
    <w:p>
      <w:pPr>
        <w:pStyle w:val="0"/>
        <w:jc w:val="both"/>
      </w:pPr>
      <w:r>
        <w:rPr>
          <w:sz w:val="20"/>
        </w:rPr>
      </w:r>
    </w:p>
    <w:p>
      <w:pPr>
        <w:pStyle w:val="0"/>
        <w:ind w:firstLine="540"/>
        <w:jc w:val="both"/>
      </w:pPr>
      <w:r>
        <w:rPr>
          <w:sz w:val="20"/>
        </w:rPr>
        <w:t xml:space="preserve">3. Имя файла обмена должно иметь следующий вид:</w:t>
      </w:r>
    </w:p>
    <w:p>
      <w:pPr>
        <w:pStyle w:val="0"/>
        <w:spacing w:before="200" w:line-rule="auto"/>
        <w:ind w:firstLine="540"/>
        <w:jc w:val="both"/>
      </w:pPr>
      <w:r>
        <w:rPr>
          <w:sz w:val="20"/>
        </w:rPr>
        <w:t xml:space="preserve">R_T_A_K_O_GGGGMMDD_N, где:</w:t>
      </w:r>
    </w:p>
    <w:p>
      <w:pPr>
        <w:pStyle w:val="0"/>
        <w:spacing w:before="200" w:line-rule="auto"/>
        <w:ind w:firstLine="540"/>
        <w:jc w:val="both"/>
      </w:pPr>
      <w:r>
        <w:rPr>
          <w:sz w:val="20"/>
        </w:rPr>
        <w:t xml:space="preserve">R_T - префикс, принимающий значение NO_TURISTNAL;</w:t>
      </w:r>
    </w:p>
    <w:p>
      <w:pPr>
        <w:pStyle w:val="0"/>
        <w:spacing w:before="200" w:line-rule="auto"/>
        <w:ind w:firstLine="540"/>
        <w:jc w:val="both"/>
      </w:pPr>
      <w:r>
        <w:rPr>
          <w:sz w:val="20"/>
        </w:rPr>
        <w:t xml:space="preserve">A_K - идентификатор получателя информации, где: A - идентификатор получателя, которому направляется файл обмена, K - идентификатор конечного получателя, для которого предназначена информация из данного файла обмена. Передача файла от отправителя к конечному получателю (K) может осуществляться в несколько этапов через другие налоговые органы, осуществляющие передачу файла на промежуточных этапах, которые обозначаются идентификатором A. В случае передачи файла от отправителя к конечному получателю при отсутствии налоговых органов, осуществляющих передачу на промежуточных этапах, значения идентификаторов A и К совпадают. Каждый из идентификаторов (A и K) имеет вид для налоговых органов - четырехразрядный код налогового органа;</w:t>
      </w:r>
    </w:p>
    <w:p>
      <w:pPr>
        <w:pStyle w:val="0"/>
        <w:spacing w:before="200" w:line-rule="auto"/>
        <w:ind w:firstLine="540"/>
        <w:jc w:val="both"/>
      </w:pPr>
      <w:r>
        <w:rPr>
          <w:sz w:val="20"/>
        </w:rPr>
        <w:t xml:space="preserve">O - идентификатор отправителя информации, имеет вид:</w:t>
      </w:r>
    </w:p>
    <w:p>
      <w:pPr>
        <w:pStyle w:val="0"/>
        <w:spacing w:before="200" w:line-rule="auto"/>
        <w:ind w:firstLine="540"/>
        <w:jc w:val="both"/>
      </w:pPr>
      <w:r>
        <w:rPr>
          <w:sz w:val="20"/>
        </w:rPr>
        <w:t xml:space="preserve">для организаций - девятнадцатиразрядный код (идентификационный номер налогоплательщика (далее - ИНН) и код причины постановки на учет (далее - КПП) организации (обособленного подразделения);</w:t>
      </w:r>
    </w:p>
    <w:p>
      <w:pPr>
        <w:pStyle w:val="0"/>
        <w:spacing w:before="200" w:line-rule="auto"/>
        <w:ind w:firstLine="540"/>
        <w:jc w:val="both"/>
      </w:pPr>
      <w:r>
        <w:rPr>
          <w:sz w:val="20"/>
        </w:rPr>
        <w:t xml:space="preserve">для физических лиц - двенадцатиразрядный код (ИНН физического лица);</w:t>
      </w:r>
    </w:p>
    <w:p>
      <w:pPr>
        <w:pStyle w:val="0"/>
        <w:spacing w:before="200" w:line-rule="auto"/>
        <w:ind w:firstLine="540"/>
        <w:jc w:val="both"/>
      </w:pPr>
      <w:r>
        <w:rPr>
          <w:sz w:val="20"/>
        </w:rPr>
        <w:t xml:space="preserve">GGGG - год формирования передаваемого файла, MM - месяц, DD - день;</w:t>
      </w:r>
    </w:p>
    <w:p>
      <w:pPr>
        <w:pStyle w:val="0"/>
        <w:spacing w:before="200" w:line-rule="auto"/>
        <w:ind w:firstLine="540"/>
        <w:jc w:val="both"/>
      </w:pPr>
      <w:r>
        <w:rPr>
          <w:sz w:val="20"/>
        </w:rPr>
        <w:t xml:space="preserve">N - идентификационный номер файла. (Длина - от 1 до 36 знаков. Идентификационный номер файла должен обеспечивать уникальность файла).</w:t>
      </w:r>
    </w:p>
    <w:p>
      <w:pPr>
        <w:pStyle w:val="0"/>
        <w:spacing w:before="200" w:line-rule="auto"/>
        <w:ind w:firstLine="540"/>
        <w:jc w:val="both"/>
      </w:pPr>
      <w:r>
        <w:rPr>
          <w:sz w:val="20"/>
        </w:rPr>
        <w:t xml:space="preserve">Расширение имени файла - XML. Расширение имени файла может указываться как строчными, так и прописными буквами.</w:t>
      </w:r>
    </w:p>
    <w:p>
      <w:pPr>
        <w:pStyle w:val="0"/>
        <w:spacing w:before="200" w:line-rule="auto"/>
        <w:ind w:firstLine="540"/>
        <w:jc w:val="both"/>
      </w:pPr>
      <w:r>
        <w:rPr>
          <w:sz w:val="20"/>
        </w:rPr>
        <w:t xml:space="preserve">Параметры первой строки файла обмена</w:t>
      </w:r>
    </w:p>
    <w:p>
      <w:pPr>
        <w:pStyle w:val="0"/>
        <w:spacing w:before="200" w:line-rule="auto"/>
        <w:ind w:firstLine="540"/>
        <w:jc w:val="both"/>
      </w:pPr>
      <w:r>
        <w:rPr>
          <w:sz w:val="20"/>
        </w:rPr>
        <w:t xml:space="preserve">Первая строка XML-файла должна иметь следующий вид:</w:t>
      </w:r>
    </w:p>
    <w:p>
      <w:pPr>
        <w:pStyle w:val="0"/>
        <w:spacing w:before="200" w:line-rule="auto"/>
        <w:ind w:firstLine="540"/>
        <w:jc w:val="both"/>
      </w:pPr>
      <w:r>
        <w:rPr>
          <w:sz w:val="20"/>
        </w:rPr>
        <w:t xml:space="preserve">&lt;?xml version =" 1.0" encoding ="windows-1251"?&gt;</w:t>
      </w:r>
    </w:p>
    <w:p>
      <w:pPr>
        <w:pStyle w:val="0"/>
        <w:spacing w:before="200" w:line-rule="auto"/>
        <w:ind w:firstLine="540"/>
        <w:jc w:val="both"/>
      </w:pPr>
      <w:r>
        <w:rPr>
          <w:sz w:val="20"/>
        </w:rPr>
        <w:t xml:space="preserve">Имя файла, содержащего XML-схему файла обмена, должно иметь следующий вид:</w:t>
      </w:r>
    </w:p>
    <w:p>
      <w:pPr>
        <w:pStyle w:val="0"/>
        <w:spacing w:before="200" w:line-rule="auto"/>
        <w:ind w:firstLine="540"/>
        <w:jc w:val="both"/>
      </w:pPr>
      <w:r>
        <w:rPr>
          <w:sz w:val="20"/>
        </w:rPr>
        <w:t xml:space="preserve">NO_TURISTNAL_1_196_00_05_01 _xx, где xx - номер версии схемы.</w:t>
      </w:r>
    </w:p>
    <w:p>
      <w:pPr>
        <w:pStyle w:val="0"/>
        <w:spacing w:before="200" w:line-rule="auto"/>
        <w:ind w:firstLine="540"/>
        <w:jc w:val="both"/>
      </w:pPr>
      <w:r>
        <w:rPr>
          <w:sz w:val="20"/>
        </w:rPr>
        <w:t xml:space="preserve">Расширение имени файла - xsd.</w:t>
      </w:r>
    </w:p>
    <w:p>
      <w:pPr>
        <w:pStyle w:val="0"/>
        <w:spacing w:before="200" w:line-rule="auto"/>
        <w:ind w:firstLine="540"/>
        <w:jc w:val="both"/>
      </w:pPr>
      <w:r>
        <w:rPr>
          <w:sz w:val="20"/>
        </w:rPr>
        <w:t xml:space="preserve">XML-схема файла обмена приводится отдельным файлом и размещается на официальном сайте Федеральной налоговой службы в информационно-телекоммуникационной сети "Интернет".</w:t>
      </w:r>
    </w:p>
    <w:p>
      <w:pPr>
        <w:pStyle w:val="0"/>
        <w:spacing w:before="200" w:line-rule="auto"/>
        <w:ind w:firstLine="540"/>
        <w:jc w:val="both"/>
      </w:pPr>
      <w:r>
        <w:rPr>
          <w:sz w:val="20"/>
        </w:rPr>
        <w:t xml:space="preserve">4. Логическая модель файла обмена представлена в виде диаграммы структуры файла обмена на </w:t>
      </w:r>
      <w:hyperlink w:history="0" w:anchor="P1018" w:tooltip="Рисунок 1. Диаграмма структуры файла обмена">
        <w:r>
          <w:rPr>
            <w:sz w:val="20"/>
            <w:color w:val="0000ff"/>
          </w:rPr>
          <w:t xml:space="preserve">рисунке 1</w:t>
        </w:r>
      </w:hyperlink>
      <w:r>
        <w:rPr>
          <w:sz w:val="20"/>
        </w:rPr>
        <w:t xml:space="preserve"> настоящего формата. Элементами логической модели файла обмена являются элементы и атрибуты XML-файла. Перечень структурных элементов логической модели файла обмена и сведения о них приведены в </w:t>
      </w:r>
      <w:hyperlink w:history="0" w:anchor="P1022" w:tooltip="Файл обмена (Файл)">
        <w:r>
          <w:rPr>
            <w:sz w:val="20"/>
            <w:color w:val="0000ff"/>
          </w:rPr>
          <w:t xml:space="preserve">таблицах 4.1</w:t>
        </w:r>
      </w:hyperlink>
      <w:r>
        <w:rPr>
          <w:sz w:val="20"/>
        </w:rPr>
        <w:t xml:space="preserve"> - </w:t>
      </w:r>
      <w:hyperlink w:history="0" w:anchor="P1828" w:tooltip="Фамилия, имя, отчество (ФИОТип)">
        <w:r>
          <w:rPr>
            <w:sz w:val="20"/>
            <w:color w:val="0000ff"/>
          </w:rPr>
          <w:t xml:space="preserve">4.22</w:t>
        </w:r>
      </w:hyperlink>
      <w:r>
        <w:rPr>
          <w:sz w:val="20"/>
        </w:rPr>
        <w:t xml:space="preserve"> настоящего формата.</w:t>
      </w:r>
    </w:p>
    <w:p>
      <w:pPr>
        <w:pStyle w:val="0"/>
        <w:spacing w:before="200" w:line-rule="auto"/>
        <w:ind w:firstLine="540"/>
        <w:jc w:val="both"/>
      </w:pPr>
      <w:r>
        <w:rPr>
          <w:sz w:val="20"/>
        </w:rPr>
        <w:t xml:space="preserve">Для каждого структурного элемента логической модели файла обмена приводятся следующие сведения:</w:t>
      </w:r>
    </w:p>
    <w:p>
      <w:pPr>
        <w:pStyle w:val="0"/>
        <w:spacing w:before="200" w:line-rule="auto"/>
        <w:ind w:firstLine="540"/>
        <w:jc w:val="both"/>
      </w:pPr>
      <w:r>
        <w:rPr>
          <w:sz w:val="20"/>
        </w:rPr>
        <w:t xml:space="preserve">наименование элемента. Приводится полное наименование элемента. В строке таблицы могут быть описаны несколько элементов, наименования которых разделены символом "|". Такая форма записи применяется при наличии в файле обмена только одного элемента из описанных в этой строке;</w:t>
      </w:r>
    </w:p>
    <w:p>
      <w:pPr>
        <w:pStyle w:val="0"/>
        <w:spacing w:before="200" w:line-rule="auto"/>
        <w:ind w:firstLine="540"/>
        <w:jc w:val="both"/>
      </w:pPr>
      <w:r>
        <w:rPr>
          <w:sz w:val="20"/>
        </w:rPr>
        <w:t xml:space="preserve">сокращенное наименование (код) элемента. Приводится сокращенное наименование элемента. Синтаксис сокращенного наименования должен удовлетворять спецификации XML;</w:t>
      </w:r>
    </w:p>
    <w:p>
      <w:pPr>
        <w:pStyle w:val="0"/>
        <w:spacing w:before="200" w:line-rule="auto"/>
        <w:ind w:firstLine="540"/>
        <w:jc w:val="both"/>
      </w:pPr>
      <w:r>
        <w:rPr>
          <w:sz w:val="20"/>
        </w:rPr>
        <w:t xml:space="preserve">признак типа элемента. Может принимать следующие значения: "С" - сложный элемент логической модели (содержит вложенные элементы), "П" - простой элемент логической модели, реализованный в виде элемента XML-файла, "А" - простой элемент логической модели, реализованный в виде атрибута элемента XML-файла. Простой элемент логической модели не содержит вложенные элементы;</w:t>
      </w:r>
    </w:p>
    <w:p>
      <w:pPr>
        <w:pStyle w:val="0"/>
        <w:spacing w:before="200" w:line-rule="auto"/>
        <w:ind w:firstLine="540"/>
        <w:jc w:val="both"/>
      </w:pPr>
      <w:r>
        <w:rPr>
          <w:sz w:val="20"/>
        </w:rPr>
        <w:t xml:space="preserve">формат элемента. Формат элемента представляется следующими условными обозначениями: T - символьная строка; N - числовое значение (целое или дробное).</w:t>
      </w:r>
    </w:p>
    <w:p>
      <w:pPr>
        <w:pStyle w:val="0"/>
        <w:spacing w:before="200" w:line-rule="auto"/>
        <w:ind w:firstLine="540"/>
        <w:jc w:val="both"/>
      </w:pPr>
      <w:r>
        <w:rPr>
          <w:sz w:val="20"/>
        </w:rPr>
        <w:t xml:space="preserve">Формат символьной строки указывается в виде T(n-k) или T(=k), где: n - минимальное количество знаков, k - максимальное количество знаков, символ "-" - разделитель, символ "=" означает фиксированное количество знаков в строке. В случае, если минимальное количество знаков равно 0, формат имеет вид T(0-k). В случае, если максимальное количество знаков не ограничено, формат имеет вид T(n-).</w:t>
      </w:r>
    </w:p>
    <w:p>
      <w:pPr>
        <w:pStyle w:val="0"/>
        <w:spacing w:before="200" w:line-rule="auto"/>
        <w:ind w:firstLine="540"/>
        <w:jc w:val="both"/>
      </w:pPr>
      <w:r>
        <w:rPr>
          <w:sz w:val="20"/>
        </w:rPr>
        <w:t xml:space="preserve">Формат числового значения указывается в виде N(m.k), где: m - максимальное количество знаков в числе, включая целую и дробную часть числа без разделяющей десятичной точки и знака (для отрицательного числа), k - максимальное число знаков дробной части числа. Если число знаков дробной части числа равно 0 (то есть число целое), то формат числового значения имеет вид N(m).</w:t>
      </w:r>
    </w:p>
    <w:p>
      <w:pPr>
        <w:pStyle w:val="0"/>
        <w:spacing w:before="200" w:line-rule="auto"/>
        <w:ind w:firstLine="540"/>
        <w:jc w:val="both"/>
      </w:pPr>
      <w:r>
        <w:rPr>
          <w:sz w:val="20"/>
        </w:rPr>
        <w:t xml:space="preserve">Для простых элементов, являющихся базовыми в XML, таких как элемент с типом "date", поле "Формат элемента" не заполняется. Для таких элементов в поле "Дополнительная информация" указывается тип базового элемента;</w:t>
      </w:r>
    </w:p>
    <w:p>
      <w:pPr>
        <w:pStyle w:val="0"/>
        <w:spacing w:before="200" w:line-rule="auto"/>
        <w:ind w:firstLine="540"/>
        <w:jc w:val="both"/>
      </w:pPr>
      <w:r>
        <w:rPr>
          <w:sz w:val="20"/>
        </w:rPr>
        <w:t xml:space="preserve">признак обязательности элемента определяет обязательность наличия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справочнику, кодовому словарю), то признак обязательности элемента дополняется символом "К". В случае если количество реализаций элемента может быть более одной, то признак обязательности элемента дополняется символом "М".</w:t>
      </w:r>
    </w:p>
    <w:p>
      <w:pPr>
        <w:pStyle w:val="0"/>
        <w:spacing w:before="200" w:line-rule="auto"/>
        <w:ind w:firstLine="540"/>
        <w:jc w:val="both"/>
      </w:pPr>
      <w:r>
        <w:rPr>
          <w:sz w:val="20"/>
        </w:rPr>
        <w:t xml:space="preserve">К вышеперечисленным признакам обязательности элемента может добавляться значение "У" в случае описания в XML-схеме условий, предъявляемых к элементу в файле обмена, описанных в графе "Дополнительная информация";</w:t>
      </w:r>
    </w:p>
    <w:p>
      <w:pPr>
        <w:pStyle w:val="0"/>
        <w:spacing w:before="200" w:line-rule="auto"/>
        <w:ind w:firstLine="540"/>
        <w:jc w:val="both"/>
      </w:pPr>
      <w:r>
        <w:rPr>
          <w:sz w:val="20"/>
        </w:rPr>
        <w:t xml:space="preserve">дополнительная информация содержит, при необходимости, требования к элементу файла обмена, не указанные ранее. 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(справочника, кодового словаря), указывается соответствующее наименование классификатора (справочника, кодового словаря) или приводится перечень возможных значений. Для классификатора (справочника, кодового словаря)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p>
    <w:p>
      <w:pPr>
        <w:pStyle w:val="0"/>
        <w:jc w:val="both"/>
      </w:pPr>
      <w:r>
        <w:rPr>
          <w:sz w:val="20"/>
        </w:rPr>
      </w:r>
    </w:p>
    <w:p>
      <w:pPr>
        <w:pStyle w:val="0"/>
        <w:jc w:val="center"/>
      </w:pPr>
      <w:r>
        <w:rPr>
          <w:position w:val="-428"/>
        </w:rPr>
        <w:drawing>
          <wp:inline distT="0" distB="0" distL="0" distR="0">
            <wp:extent cx="4985385" cy="55632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val="0"/>
                        </a:ext>
                      </a:extLst>
                    </a:blip>
                    <a:srcRect/>
                    <a:stretch>
                      <a:fillRect/>
                    </a:stretch>
                  </pic:blipFill>
                  <pic:spPr bwMode="auto">
                    <a:xfrm>
                      <a:off x="0" y="0"/>
                      <a:ext cx="4985385" cy="5563235"/>
                    </a:xfrm>
                    <a:prstGeom prst="rect">
                      <a:avLst/>
                    </a:prstGeom>
                    <a:noFill/>
                    <a:ln>
                      <a:noFill/>
                    </a:ln>
                  </pic:spPr>
                </pic:pic>
              </a:graphicData>
            </a:graphic>
          </wp:inline>
        </w:drawing>
      </w:r>
    </w:p>
    <w:p>
      <w:pPr>
        <w:pStyle w:val="0"/>
        <w:jc w:val="both"/>
      </w:pPr>
      <w:r>
        <w:rPr>
          <w:sz w:val="20"/>
        </w:rPr>
      </w:r>
    </w:p>
    <w:bookmarkStart w:id="1018" w:name="P1018"/>
    <w:bookmarkEnd w:id="1018"/>
    <w:p>
      <w:pPr>
        <w:pStyle w:val="0"/>
        <w:jc w:val="center"/>
      </w:pPr>
      <w:r>
        <w:rPr>
          <w:sz w:val="20"/>
        </w:rPr>
        <w:t xml:space="preserve">Рисунок 1. Диаграмма структуры файла обмена</w:t>
      </w:r>
    </w:p>
    <w:p>
      <w:pPr>
        <w:pStyle w:val="0"/>
        <w:jc w:val="both"/>
      </w:pPr>
      <w:r>
        <w:rPr>
          <w:sz w:val="20"/>
        </w:rPr>
      </w:r>
    </w:p>
    <w:p>
      <w:pPr>
        <w:pStyle w:val="0"/>
        <w:jc w:val="right"/>
      </w:pPr>
      <w:r>
        <w:rPr>
          <w:sz w:val="20"/>
        </w:rPr>
        <w:t xml:space="preserve">Таблица 4.1</w:t>
      </w:r>
    </w:p>
    <w:p>
      <w:pPr>
        <w:pStyle w:val="0"/>
        <w:jc w:val="both"/>
      </w:pPr>
      <w:r>
        <w:rPr>
          <w:sz w:val="20"/>
        </w:rPr>
      </w:r>
    </w:p>
    <w:bookmarkStart w:id="1022" w:name="P1022"/>
    <w:bookmarkEnd w:id="1022"/>
    <w:p>
      <w:pPr>
        <w:pStyle w:val="0"/>
        <w:jc w:val="center"/>
      </w:pPr>
      <w:r>
        <w:rPr>
          <w:sz w:val="20"/>
        </w:rPr>
        <w:t xml:space="preserve">Файл обмена (Файл)</w:t>
      </w:r>
    </w:p>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5"/>
        <w:gridCol w:w="1757"/>
        <w:gridCol w:w="1210"/>
        <w:gridCol w:w="1214"/>
        <w:gridCol w:w="1474"/>
        <w:gridCol w:w="4592"/>
      </w:tblGrid>
      <w:tr>
        <w:tc>
          <w:tcPr>
            <w:tcW w:w="3345" w:type="dxa"/>
          </w:tcPr>
          <w:p>
            <w:pPr>
              <w:pStyle w:val="0"/>
              <w:jc w:val="center"/>
            </w:pPr>
            <w:r>
              <w:rPr>
                <w:sz w:val="20"/>
              </w:rPr>
              <w:t xml:space="preserve">Наименование элемента</w:t>
            </w:r>
          </w:p>
        </w:tc>
        <w:tc>
          <w:tcPr>
            <w:tcW w:w="1757" w:type="dxa"/>
          </w:tcPr>
          <w:p>
            <w:pPr>
              <w:pStyle w:val="0"/>
              <w:jc w:val="center"/>
            </w:pPr>
            <w:r>
              <w:rPr>
                <w:sz w:val="20"/>
              </w:rPr>
              <w:t xml:space="preserve">Сокращенное наименование (код) элемента</w:t>
            </w:r>
          </w:p>
        </w:tc>
        <w:tc>
          <w:tcPr>
            <w:tcW w:w="1210" w:type="dxa"/>
          </w:tcPr>
          <w:p>
            <w:pPr>
              <w:pStyle w:val="0"/>
              <w:jc w:val="center"/>
            </w:pPr>
            <w:r>
              <w:rPr>
                <w:sz w:val="20"/>
              </w:rPr>
              <w:t xml:space="preserve">Признак типа элемента</w:t>
            </w:r>
          </w:p>
        </w:tc>
        <w:tc>
          <w:tcPr>
            <w:tcW w:w="1214" w:type="dxa"/>
          </w:tcPr>
          <w:p>
            <w:pPr>
              <w:pStyle w:val="0"/>
              <w:jc w:val="center"/>
            </w:pPr>
            <w:r>
              <w:rPr>
                <w:sz w:val="20"/>
              </w:rPr>
              <w:t xml:space="preserve">Формат элемента</w:t>
            </w:r>
          </w:p>
        </w:tc>
        <w:tc>
          <w:tcPr>
            <w:tcW w:w="1474" w:type="dxa"/>
          </w:tcPr>
          <w:p>
            <w:pPr>
              <w:pStyle w:val="0"/>
              <w:jc w:val="center"/>
            </w:pPr>
            <w:r>
              <w:rPr>
                <w:sz w:val="20"/>
              </w:rPr>
              <w:t xml:space="preserve">Признак обязательности элемента</w:t>
            </w:r>
          </w:p>
        </w:tc>
        <w:tc>
          <w:tcPr>
            <w:tcW w:w="4592" w:type="dxa"/>
          </w:tcPr>
          <w:p>
            <w:pPr>
              <w:pStyle w:val="0"/>
              <w:jc w:val="center"/>
            </w:pPr>
            <w:r>
              <w:rPr>
                <w:sz w:val="20"/>
              </w:rPr>
              <w:t xml:space="preserve">Дополнительная информация</w:t>
            </w:r>
          </w:p>
        </w:tc>
      </w:tr>
      <w:tr>
        <w:tc>
          <w:tcPr>
            <w:tcW w:w="3345" w:type="dxa"/>
          </w:tcPr>
          <w:p>
            <w:pPr>
              <w:pStyle w:val="0"/>
            </w:pPr>
            <w:r>
              <w:rPr>
                <w:sz w:val="20"/>
              </w:rPr>
              <w:t xml:space="preserve">Идентификатор файла</w:t>
            </w:r>
          </w:p>
        </w:tc>
        <w:tc>
          <w:tcPr>
            <w:tcW w:w="1757" w:type="dxa"/>
          </w:tcPr>
          <w:p>
            <w:pPr>
              <w:pStyle w:val="0"/>
              <w:jc w:val="center"/>
            </w:pPr>
            <w:r>
              <w:rPr>
                <w:sz w:val="20"/>
              </w:rPr>
              <w:t xml:space="preserve">ИдФайл</w:t>
            </w:r>
          </w:p>
        </w:tc>
        <w:tc>
          <w:tcPr>
            <w:tcW w:w="1210" w:type="dxa"/>
          </w:tcPr>
          <w:p>
            <w:pPr>
              <w:pStyle w:val="0"/>
              <w:jc w:val="center"/>
            </w:pPr>
            <w:r>
              <w:rPr>
                <w:sz w:val="20"/>
              </w:rPr>
              <w:t xml:space="preserve">А</w:t>
            </w:r>
          </w:p>
        </w:tc>
        <w:tc>
          <w:tcPr>
            <w:tcW w:w="1214" w:type="dxa"/>
          </w:tcPr>
          <w:p>
            <w:pPr>
              <w:pStyle w:val="0"/>
              <w:jc w:val="center"/>
            </w:pPr>
            <w:r>
              <w:rPr>
                <w:sz w:val="20"/>
              </w:rPr>
              <w:t xml:space="preserve">T(1-255)</w:t>
            </w:r>
          </w:p>
        </w:tc>
        <w:tc>
          <w:tcPr>
            <w:tcW w:w="1474" w:type="dxa"/>
          </w:tcPr>
          <w:p>
            <w:pPr>
              <w:pStyle w:val="0"/>
              <w:jc w:val="center"/>
            </w:pPr>
            <w:r>
              <w:rPr>
                <w:sz w:val="20"/>
              </w:rPr>
              <w:t xml:space="preserve">ОУ</w:t>
            </w:r>
          </w:p>
        </w:tc>
        <w:tc>
          <w:tcPr>
            <w:tcW w:w="4592" w:type="dxa"/>
          </w:tcPr>
          <w:p>
            <w:pPr>
              <w:pStyle w:val="0"/>
            </w:pPr>
            <w:r>
              <w:rPr>
                <w:sz w:val="20"/>
              </w:rPr>
              <w:t xml:space="preserve">Содержит (повторяет) имя сформированного файла (без расширения)</w:t>
            </w:r>
          </w:p>
        </w:tc>
      </w:tr>
      <w:tr>
        <w:tc>
          <w:tcPr>
            <w:tcW w:w="3345" w:type="dxa"/>
          </w:tcPr>
          <w:p>
            <w:pPr>
              <w:pStyle w:val="0"/>
            </w:pPr>
            <w:r>
              <w:rPr>
                <w:sz w:val="20"/>
              </w:rPr>
              <w:t xml:space="preserve">Версия программы, с помощью которой сформирован файл</w:t>
            </w:r>
          </w:p>
        </w:tc>
        <w:tc>
          <w:tcPr>
            <w:tcW w:w="1757" w:type="dxa"/>
          </w:tcPr>
          <w:p>
            <w:pPr>
              <w:pStyle w:val="0"/>
              <w:jc w:val="center"/>
            </w:pPr>
            <w:r>
              <w:rPr>
                <w:sz w:val="20"/>
              </w:rPr>
              <w:t xml:space="preserve">ВерсПрог</w:t>
            </w:r>
          </w:p>
        </w:tc>
        <w:tc>
          <w:tcPr>
            <w:tcW w:w="1210" w:type="dxa"/>
          </w:tcPr>
          <w:p>
            <w:pPr>
              <w:pStyle w:val="0"/>
              <w:jc w:val="center"/>
            </w:pPr>
            <w:r>
              <w:rPr>
                <w:sz w:val="20"/>
              </w:rPr>
              <w:t xml:space="preserve">А</w:t>
            </w:r>
          </w:p>
        </w:tc>
        <w:tc>
          <w:tcPr>
            <w:tcW w:w="1214" w:type="dxa"/>
          </w:tcPr>
          <w:p>
            <w:pPr>
              <w:pStyle w:val="0"/>
              <w:jc w:val="center"/>
            </w:pPr>
            <w:r>
              <w:rPr>
                <w:sz w:val="20"/>
              </w:rPr>
              <w:t xml:space="preserve">T(1-40)</w:t>
            </w:r>
          </w:p>
        </w:tc>
        <w:tc>
          <w:tcPr>
            <w:tcW w:w="1474" w:type="dxa"/>
          </w:tcPr>
          <w:p>
            <w:pPr>
              <w:pStyle w:val="0"/>
              <w:jc w:val="center"/>
            </w:pPr>
            <w:r>
              <w:rPr>
                <w:sz w:val="20"/>
              </w:rPr>
              <w:t xml:space="preserve">О</w:t>
            </w:r>
          </w:p>
        </w:tc>
        <w:tc>
          <w:tcPr>
            <w:tcW w:w="4592" w:type="dxa"/>
          </w:tcPr>
          <w:p>
            <w:pPr>
              <w:pStyle w:val="0"/>
            </w:pPr>
            <w:r>
              <w:rPr>
                <w:sz w:val="20"/>
              </w:rPr>
            </w:r>
          </w:p>
        </w:tc>
      </w:tr>
      <w:tr>
        <w:tc>
          <w:tcPr>
            <w:tcW w:w="3345" w:type="dxa"/>
          </w:tcPr>
          <w:p>
            <w:pPr>
              <w:pStyle w:val="0"/>
            </w:pPr>
            <w:r>
              <w:rPr>
                <w:sz w:val="20"/>
              </w:rPr>
              <w:t xml:space="preserve">Версия формата</w:t>
            </w:r>
          </w:p>
        </w:tc>
        <w:tc>
          <w:tcPr>
            <w:tcW w:w="1757" w:type="dxa"/>
          </w:tcPr>
          <w:p>
            <w:pPr>
              <w:pStyle w:val="0"/>
              <w:jc w:val="center"/>
            </w:pPr>
            <w:r>
              <w:rPr>
                <w:sz w:val="20"/>
              </w:rPr>
              <w:t xml:space="preserve">ВерсФорм</w:t>
            </w:r>
          </w:p>
        </w:tc>
        <w:tc>
          <w:tcPr>
            <w:tcW w:w="1210" w:type="dxa"/>
          </w:tcPr>
          <w:p>
            <w:pPr>
              <w:pStyle w:val="0"/>
              <w:jc w:val="center"/>
            </w:pPr>
            <w:r>
              <w:rPr>
                <w:sz w:val="20"/>
              </w:rPr>
              <w:t xml:space="preserve">А</w:t>
            </w:r>
          </w:p>
        </w:tc>
        <w:tc>
          <w:tcPr>
            <w:tcW w:w="1214" w:type="dxa"/>
          </w:tcPr>
          <w:p>
            <w:pPr>
              <w:pStyle w:val="0"/>
              <w:jc w:val="center"/>
            </w:pPr>
            <w:r>
              <w:rPr>
                <w:sz w:val="20"/>
              </w:rPr>
              <w:t xml:space="preserve">T(1-5)</w:t>
            </w:r>
          </w:p>
        </w:tc>
        <w:tc>
          <w:tcPr>
            <w:tcW w:w="1474" w:type="dxa"/>
          </w:tcPr>
          <w:p>
            <w:pPr>
              <w:pStyle w:val="0"/>
              <w:jc w:val="center"/>
            </w:pPr>
            <w:r>
              <w:rPr>
                <w:sz w:val="20"/>
              </w:rPr>
              <w:t xml:space="preserve">О</w:t>
            </w:r>
          </w:p>
        </w:tc>
        <w:tc>
          <w:tcPr>
            <w:tcW w:w="4592" w:type="dxa"/>
          </w:tcPr>
          <w:p>
            <w:pPr>
              <w:pStyle w:val="0"/>
            </w:pPr>
            <w:r>
              <w:rPr>
                <w:sz w:val="20"/>
              </w:rPr>
              <w:t xml:space="preserve">Принимает значение: 5.01</w:t>
            </w:r>
          </w:p>
        </w:tc>
      </w:tr>
      <w:tr>
        <w:tc>
          <w:tcPr>
            <w:tcW w:w="3345" w:type="dxa"/>
          </w:tcPr>
          <w:p>
            <w:pPr>
              <w:pStyle w:val="0"/>
            </w:pPr>
            <w:r>
              <w:rPr>
                <w:sz w:val="20"/>
              </w:rPr>
              <w:t xml:space="preserve">Состав и структура документа</w:t>
            </w:r>
          </w:p>
        </w:tc>
        <w:tc>
          <w:tcPr>
            <w:tcW w:w="1757" w:type="dxa"/>
          </w:tcPr>
          <w:p>
            <w:pPr>
              <w:pStyle w:val="0"/>
              <w:jc w:val="center"/>
            </w:pPr>
            <w:r>
              <w:rPr>
                <w:sz w:val="20"/>
              </w:rPr>
              <w:t xml:space="preserve">Документ</w:t>
            </w:r>
          </w:p>
        </w:tc>
        <w:tc>
          <w:tcPr>
            <w:tcW w:w="1210" w:type="dxa"/>
          </w:tcPr>
          <w:p>
            <w:pPr>
              <w:pStyle w:val="0"/>
              <w:jc w:val="center"/>
            </w:pPr>
            <w:r>
              <w:rPr>
                <w:sz w:val="20"/>
              </w:rPr>
              <w:t xml:space="preserve">С</w:t>
            </w:r>
          </w:p>
        </w:tc>
        <w:tc>
          <w:tcPr>
            <w:tcW w:w="1214" w:type="dxa"/>
          </w:tcPr>
          <w:p>
            <w:pPr>
              <w:pStyle w:val="0"/>
            </w:pPr>
            <w:r>
              <w:rPr>
                <w:sz w:val="20"/>
              </w:rPr>
            </w:r>
          </w:p>
        </w:tc>
        <w:tc>
          <w:tcPr>
            <w:tcW w:w="1474" w:type="dxa"/>
          </w:tcPr>
          <w:p>
            <w:pPr>
              <w:pStyle w:val="0"/>
              <w:jc w:val="center"/>
            </w:pPr>
            <w:r>
              <w:rPr>
                <w:sz w:val="20"/>
              </w:rPr>
              <w:t xml:space="preserve">О</w:t>
            </w:r>
          </w:p>
        </w:tc>
        <w:tc>
          <w:tcPr>
            <w:tcW w:w="4592" w:type="dxa"/>
          </w:tcPr>
          <w:p>
            <w:pPr>
              <w:pStyle w:val="0"/>
            </w:pPr>
            <w:r>
              <w:rPr>
                <w:sz w:val="20"/>
              </w:rPr>
              <w:t xml:space="preserve">Состав элемента представлен в </w:t>
            </w:r>
            <w:hyperlink w:history="0" w:anchor="P1057" w:tooltip="Состав и структура документа (Документ)">
              <w:r>
                <w:rPr>
                  <w:sz w:val="20"/>
                  <w:color w:val="0000ff"/>
                </w:rPr>
                <w:t xml:space="preserve">таблице 4.2</w:t>
              </w:r>
            </w:hyperlink>
          </w:p>
        </w:tc>
      </w:tr>
    </w:tbl>
    <w:p>
      <w:pPr>
        <w:pStyle w:val="0"/>
        <w:jc w:val="both"/>
      </w:pPr>
      <w:r>
        <w:rPr>
          <w:sz w:val="20"/>
        </w:rPr>
      </w:r>
    </w:p>
    <w:p>
      <w:pPr>
        <w:pStyle w:val="0"/>
        <w:jc w:val="right"/>
      </w:pPr>
      <w:r>
        <w:rPr>
          <w:sz w:val="20"/>
        </w:rPr>
        <w:t xml:space="preserve">Таблица 4.2</w:t>
      </w:r>
    </w:p>
    <w:p>
      <w:pPr>
        <w:pStyle w:val="0"/>
        <w:jc w:val="both"/>
      </w:pPr>
      <w:r>
        <w:rPr>
          <w:sz w:val="20"/>
        </w:rPr>
      </w:r>
    </w:p>
    <w:bookmarkStart w:id="1057" w:name="P1057"/>
    <w:bookmarkEnd w:id="1057"/>
    <w:p>
      <w:pPr>
        <w:pStyle w:val="0"/>
        <w:jc w:val="center"/>
      </w:pPr>
      <w:r>
        <w:rPr>
          <w:sz w:val="20"/>
        </w:rPr>
        <w:t xml:space="preserve">Состав и структура документа (Документ)</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5"/>
        <w:gridCol w:w="1757"/>
        <w:gridCol w:w="1210"/>
        <w:gridCol w:w="1214"/>
        <w:gridCol w:w="1474"/>
        <w:gridCol w:w="4592"/>
      </w:tblGrid>
      <w:tr>
        <w:tc>
          <w:tcPr>
            <w:tcW w:w="3345" w:type="dxa"/>
          </w:tcPr>
          <w:p>
            <w:pPr>
              <w:pStyle w:val="0"/>
              <w:jc w:val="center"/>
            </w:pPr>
            <w:r>
              <w:rPr>
                <w:sz w:val="20"/>
              </w:rPr>
              <w:t xml:space="preserve">Наименование элемента</w:t>
            </w:r>
          </w:p>
        </w:tc>
        <w:tc>
          <w:tcPr>
            <w:tcW w:w="1757" w:type="dxa"/>
          </w:tcPr>
          <w:p>
            <w:pPr>
              <w:pStyle w:val="0"/>
              <w:jc w:val="center"/>
            </w:pPr>
            <w:r>
              <w:rPr>
                <w:sz w:val="20"/>
              </w:rPr>
              <w:t xml:space="preserve">Сокращенное наименование (код) элемента</w:t>
            </w:r>
          </w:p>
        </w:tc>
        <w:tc>
          <w:tcPr>
            <w:tcW w:w="1210" w:type="dxa"/>
          </w:tcPr>
          <w:p>
            <w:pPr>
              <w:pStyle w:val="0"/>
              <w:jc w:val="center"/>
            </w:pPr>
            <w:r>
              <w:rPr>
                <w:sz w:val="20"/>
              </w:rPr>
              <w:t xml:space="preserve">Признак типа элемента</w:t>
            </w:r>
          </w:p>
        </w:tc>
        <w:tc>
          <w:tcPr>
            <w:tcW w:w="1214" w:type="dxa"/>
          </w:tcPr>
          <w:p>
            <w:pPr>
              <w:pStyle w:val="0"/>
              <w:jc w:val="center"/>
            </w:pPr>
            <w:r>
              <w:rPr>
                <w:sz w:val="20"/>
              </w:rPr>
              <w:t xml:space="preserve">Формат элемента</w:t>
            </w:r>
          </w:p>
        </w:tc>
        <w:tc>
          <w:tcPr>
            <w:tcW w:w="1474" w:type="dxa"/>
          </w:tcPr>
          <w:p>
            <w:pPr>
              <w:pStyle w:val="0"/>
              <w:jc w:val="center"/>
            </w:pPr>
            <w:r>
              <w:rPr>
                <w:sz w:val="20"/>
              </w:rPr>
              <w:t xml:space="preserve">Признак обязательности элемента</w:t>
            </w:r>
          </w:p>
        </w:tc>
        <w:tc>
          <w:tcPr>
            <w:tcW w:w="4592" w:type="dxa"/>
          </w:tcPr>
          <w:p>
            <w:pPr>
              <w:pStyle w:val="0"/>
              <w:jc w:val="center"/>
            </w:pPr>
            <w:r>
              <w:rPr>
                <w:sz w:val="20"/>
              </w:rPr>
              <w:t xml:space="preserve">Дополнительная информация</w:t>
            </w:r>
          </w:p>
        </w:tc>
      </w:tr>
      <w:tr>
        <w:tc>
          <w:tcPr>
            <w:tcW w:w="3345" w:type="dxa"/>
          </w:tcPr>
          <w:p>
            <w:pPr>
              <w:pStyle w:val="0"/>
            </w:pPr>
            <w:r>
              <w:rPr>
                <w:sz w:val="20"/>
              </w:rPr>
              <w:t xml:space="preserve">Код формы документа по классификатору налоговых документов (КНД)</w:t>
            </w:r>
          </w:p>
        </w:tc>
        <w:tc>
          <w:tcPr>
            <w:tcW w:w="1757" w:type="dxa"/>
          </w:tcPr>
          <w:p>
            <w:pPr>
              <w:pStyle w:val="0"/>
              <w:jc w:val="center"/>
            </w:pPr>
            <w:r>
              <w:rPr>
                <w:sz w:val="20"/>
              </w:rPr>
              <w:t xml:space="preserve">КНД</w:t>
            </w:r>
          </w:p>
        </w:tc>
        <w:tc>
          <w:tcPr>
            <w:tcW w:w="1210" w:type="dxa"/>
          </w:tcPr>
          <w:p>
            <w:pPr>
              <w:pStyle w:val="0"/>
              <w:jc w:val="center"/>
            </w:pPr>
            <w:r>
              <w:rPr>
                <w:sz w:val="20"/>
              </w:rPr>
              <w:t xml:space="preserve">А</w:t>
            </w:r>
          </w:p>
        </w:tc>
        <w:tc>
          <w:tcPr>
            <w:tcW w:w="1214" w:type="dxa"/>
          </w:tcPr>
          <w:p>
            <w:pPr>
              <w:pStyle w:val="0"/>
              <w:jc w:val="center"/>
            </w:pPr>
            <w:r>
              <w:rPr>
                <w:sz w:val="20"/>
              </w:rPr>
              <w:t xml:space="preserve">T(=7)</w:t>
            </w:r>
          </w:p>
        </w:tc>
        <w:tc>
          <w:tcPr>
            <w:tcW w:w="1474" w:type="dxa"/>
          </w:tcPr>
          <w:p>
            <w:pPr>
              <w:pStyle w:val="0"/>
              <w:jc w:val="center"/>
            </w:pPr>
            <w:r>
              <w:rPr>
                <w:sz w:val="20"/>
              </w:rPr>
              <w:t xml:space="preserve">ОК</w:t>
            </w:r>
          </w:p>
        </w:tc>
        <w:tc>
          <w:tcPr>
            <w:tcW w:w="4592" w:type="dxa"/>
          </w:tcPr>
          <w:p>
            <w:pPr>
              <w:pStyle w:val="0"/>
            </w:pPr>
            <w:r>
              <w:rPr>
                <w:sz w:val="20"/>
              </w:rPr>
              <w:t xml:space="preserve">Типовой элемент &lt;КНДТип&gt;.</w:t>
            </w:r>
          </w:p>
          <w:p>
            <w:pPr>
              <w:pStyle w:val="0"/>
            </w:pPr>
            <w:r>
              <w:rPr>
                <w:sz w:val="20"/>
              </w:rPr>
              <w:t xml:space="preserve">Принимает значение: 1153008</w:t>
            </w:r>
          </w:p>
        </w:tc>
      </w:tr>
      <w:tr>
        <w:tc>
          <w:tcPr>
            <w:tcW w:w="3345" w:type="dxa"/>
          </w:tcPr>
          <w:p>
            <w:pPr>
              <w:pStyle w:val="0"/>
            </w:pPr>
            <w:r>
              <w:rPr>
                <w:sz w:val="20"/>
              </w:rPr>
              <w:t xml:space="preserve">Дата формирования документа</w:t>
            </w:r>
          </w:p>
        </w:tc>
        <w:tc>
          <w:tcPr>
            <w:tcW w:w="1757" w:type="dxa"/>
          </w:tcPr>
          <w:p>
            <w:pPr>
              <w:pStyle w:val="0"/>
              <w:jc w:val="center"/>
            </w:pPr>
            <w:r>
              <w:rPr>
                <w:sz w:val="20"/>
              </w:rPr>
              <w:t xml:space="preserve">ДатаДок</w:t>
            </w:r>
          </w:p>
        </w:tc>
        <w:tc>
          <w:tcPr>
            <w:tcW w:w="1210" w:type="dxa"/>
          </w:tcPr>
          <w:p>
            <w:pPr>
              <w:pStyle w:val="0"/>
              <w:jc w:val="center"/>
            </w:pPr>
            <w:r>
              <w:rPr>
                <w:sz w:val="20"/>
              </w:rPr>
              <w:t xml:space="preserve">А</w:t>
            </w:r>
          </w:p>
        </w:tc>
        <w:tc>
          <w:tcPr>
            <w:tcW w:w="1214" w:type="dxa"/>
          </w:tcPr>
          <w:p>
            <w:pPr>
              <w:pStyle w:val="0"/>
              <w:jc w:val="center"/>
            </w:pPr>
            <w:r>
              <w:rPr>
                <w:sz w:val="20"/>
              </w:rPr>
              <w:t xml:space="preserve">T(=10)</w:t>
            </w:r>
          </w:p>
        </w:tc>
        <w:tc>
          <w:tcPr>
            <w:tcW w:w="1474" w:type="dxa"/>
          </w:tcPr>
          <w:p>
            <w:pPr>
              <w:pStyle w:val="0"/>
              <w:jc w:val="center"/>
            </w:pPr>
            <w:r>
              <w:rPr>
                <w:sz w:val="20"/>
              </w:rPr>
              <w:t xml:space="preserve">О</w:t>
            </w:r>
          </w:p>
        </w:tc>
        <w:tc>
          <w:tcPr>
            <w:tcW w:w="4592" w:type="dxa"/>
          </w:tcPr>
          <w:p>
            <w:pPr>
              <w:pStyle w:val="0"/>
            </w:pPr>
            <w:r>
              <w:rPr>
                <w:sz w:val="20"/>
              </w:rPr>
              <w:t xml:space="preserve">Типовой элемент &lt;ДатаТип&gt;.</w:t>
            </w:r>
          </w:p>
          <w:p>
            <w:pPr>
              <w:pStyle w:val="0"/>
            </w:pPr>
            <w:r>
              <w:rPr>
                <w:sz w:val="20"/>
              </w:rPr>
              <w:t xml:space="preserve">Дата в формате ДД.ММ.ГГГГ</w:t>
            </w:r>
          </w:p>
        </w:tc>
      </w:tr>
      <w:tr>
        <w:tc>
          <w:tcPr>
            <w:tcW w:w="3345" w:type="dxa"/>
          </w:tcPr>
          <w:p>
            <w:pPr>
              <w:pStyle w:val="0"/>
            </w:pPr>
            <w:r>
              <w:rPr>
                <w:sz w:val="20"/>
              </w:rPr>
              <w:t xml:space="preserve">Номер корректировки</w:t>
            </w:r>
          </w:p>
        </w:tc>
        <w:tc>
          <w:tcPr>
            <w:tcW w:w="1757" w:type="dxa"/>
          </w:tcPr>
          <w:p>
            <w:pPr>
              <w:pStyle w:val="0"/>
              <w:jc w:val="center"/>
            </w:pPr>
            <w:r>
              <w:rPr>
                <w:sz w:val="20"/>
              </w:rPr>
              <w:t xml:space="preserve">НомКорр</w:t>
            </w:r>
          </w:p>
        </w:tc>
        <w:tc>
          <w:tcPr>
            <w:tcW w:w="1210" w:type="dxa"/>
          </w:tcPr>
          <w:p>
            <w:pPr>
              <w:pStyle w:val="0"/>
              <w:jc w:val="center"/>
            </w:pPr>
            <w:r>
              <w:rPr>
                <w:sz w:val="20"/>
              </w:rPr>
              <w:t xml:space="preserve">А</w:t>
            </w:r>
          </w:p>
        </w:tc>
        <w:tc>
          <w:tcPr>
            <w:tcW w:w="1214" w:type="dxa"/>
          </w:tcPr>
          <w:p>
            <w:pPr>
              <w:pStyle w:val="0"/>
              <w:jc w:val="center"/>
            </w:pPr>
            <w:r>
              <w:rPr>
                <w:sz w:val="20"/>
              </w:rPr>
              <w:t xml:space="preserve">N(3)</w:t>
            </w:r>
          </w:p>
        </w:tc>
        <w:tc>
          <w:tcPr>
            <w:tcW w:w="1474" w:type="dxa"/>
          </w:tcPr>
          <w:p>
            <w:pPr>
              <w:pStyle w:val="0"/>
              <w:jc w:val="center"/>
            </w:pPr>
            <w:r>
              <w:rPr>
                <w:sz w:val="20"/>
              </w:rPr>
              <w:t xml:space="preserve">О</w:t>
            </w:r>
          </w:p>
        </w:tc>
        <w:tc>
          <w:tcPr>
            <w:tcW w:w="4592" w:type="dxa"/>
          </w:tcPr>
          <w:p>
            <w:pPr>
              <w:pStyle w:val="0"/>
            </w:pPr>
            <w:r>
              <w:rPr>
                <w:sz w:val="20"/>
              </w:rPr>
              <w:t xml:space="preserve">Принимает значение:</w:t>
            </w:r>
          </w:p>
          <w:p>
            <w:pPr>
              <w:pStyle w:val="0"/>
            </w:pPr>
            <w:r>
              <w:rPr>
                <w:sz w:val="20"/>
              </w:rPr>
              <w:t xml:space="preserve">0 - первичный документ,</w:t>
            </w:r>
          </w:p>
          <w:p>
            <w:pPr>
              <w:pStyle w:val="0"/>
            </w:pPr>
            <w:r>
              <w:rPr>
                <w:sz w:val="20"/>
              </w:rPr>
              <w:t xml:space="preserve">1, 2, 3 и так далее - уточненный документ.</w:t>
            </w:r>
          </w:p>
          <w:p>
            <w:pPr>
              <w:pStyle w:val="0"/>
            </w:pPr>
            <w:r>
              <w:rPr>
                <w:sz w:val="20"/>
              </w:rPr>
              <w:t xml:space="preserve">Для уточненного документа значение должно быть на 1 больше ранее принятого налоговым органом документа</w:t>
            </w:r>
          </w:p>
        </w:tc>
      </w:tr>
      <w:tr>
        <w:tc>
          <w:tcPr>
            <w:tcW w:w="3345" w:type="dxa"/>
          </w:tcPr>
          <w:p>
            <w:pPr>
              <w:pStyle w:val="0"/>
            </w:pPr>
            <w:r>
              <w:rPr>
                <w:sz w:val="20"/>
              </w:rPr>
              <w:t xml:space="preserve">Налоговый период (код)</w:t>
            </w:r>
          </w:p>
        </w:tc>
        <w:tc>
          <w:tcPr>
            <w:tcW w:w="1757" w:type="dxa"/>
          </w:tcPr>
          <w:p>
            <w:pPr>
              <w:pStyle w:val="0"/>
              <w:jc w:val="center"/>
            </w:pPr>
            <w:r>
              <w:rPr>
                <w:sz w:val="20"/>
              </w:rPr>
              <w:t xml:space="preserve">Период</w:t>
            </w:r>
          </w:p>
        </w:tc>
        <w:tc>
          <w:tcPr>
            <w:tcW w:w="1210" w:type="dxa"/>
          </w:tcPr>
          <w:p>
            <w:pPr>
              <w:pStyle w:val="0"/>
              <w:jc w:val="center"/>
            </w:pPr>
            <w:r>
              <w:rPr>
                <w:sz w:val="20"/>
              </w:rPr>
              <w:t xml:space="preserve">А</w:t>
            </w:r>
          </w:p>
        </w:tc>
        <w:tc>
          <w:tcPr>
            <w:tcW w:w="1214" w:type="dxa"/>
          </w:tcPr>
          <w:p>
            <w:pPr>
              <w:pStyle w:val="0"/>
              <w:jc w:val="center"/>
            </w:pPr>
            <w:r>
              <w:rPr>
                <w:sz w:val="20"/>
              </w:rPr>
              <w:t xml:space="preserve">T(=2)</w:t>
            </w:r>
          </w:p>
        </w:tc>
        <w:tc>
          <w:tcPr>
            <w:tcW w:w="1474" w:type="dxa"/>
          </w:tcPr>
          <w:p>
            <w:pPr>
              <w:pStyle w:val="0"/>
              <w:jc w:val="center"/>
            </w:pPr>
            <w:r>
              <w:rPr>
                <w:sz w:val="20"/>
              </w:rPr>
              <w:t xml:space="preserve">ОК</w:t>
            </w:r>
          </w:p>
        </w:tc>
        <w:tc>
          <w:tcPr>
            <w:tcW w:w="4592" w:type="dxa"/>
          </w:tcPr>
          <w:p>
            <w:pPr>
              <w:pStyle w:val="0"/>
            </w:pPr>
            <w:r>
              <w:rPr>
                <w:sz w:val="20"/>
              </w:rPr>
              <w:t xml:space="preserve">Принимает значение в соответствии с </w:t>
            </w:r>
            <w:hyperlink w:history="0" w:anchor="P613" w:tooltip="КОДЫ НАЛОГОВЫХ ПЕРИОДОВ">
              <w:r>
                <w:rPr>
                  <w:sz w:val="20"/>
                  <w:color w:val="0000ff"/>
                </w:rPr>
                <w:t xml:space="preserve">приложением N 1</w:t>
              </w:r>
            </w:hyperlink>
            <w:r>
              <w:rPr>
                <w:sz w:val="20"/>
              </w:rPr>
              <w:t xml:space="preserve"> к Порядку заполнения налоговой декларации по туристическому налогу, утвержденному настоящим приказом (далее - Порядок заполнения):</w:t>
            </w:r>
          </w:p>
          <w:p>
            <w:pPr>
              <w:pStyle w:val="0"/>
            </w:pPr>
            <w:r>
              <w:rPr>
                <w:sz w:val="20"/>
              </w:rPr>
              <w:t xml:space="preserve">21 - 1 квартал |</w:t>
            </w:r>
          </w:p>
          <w:p>
            <w:pPr>
              <w:pStyle w:val="0"/>
            </w:pPr>
            <w:r>
              <w:rPr>
                <w:sz w:val="20"/>
              </w:rPr>
              <w:t xml:space="preserve">22 - 2 квартал |</w:t>
            </w:r>
          </w:p>
          <w:p>
            <w:pPr>
              <w:pStyle w:val="0"/>
            </w:pPr>
            <w:r>
              <w:rPr>
                <w:sz w:val="20"/>
              </w:rPr>
              <w:t xml:space="preserve">23 - 3 квартал |</w:t>
            </w:r>
          </w:p>
          <w:p>
            <w:pPr>
              <w:pStyle w:val="0"/>
            </w:pPr>
            <w:r>
              <w:rPr>
                <w:sz w:val="20"/>
              </w:rPr>
              <w:t xml:space="preserve">24 - 4 квартал</w:t>
            </w:r>
          </w:p>
        </w:tc>
      </w:tr>
      <w:tr>
        <w:tc>
          <w:tcPr>
            <w:tcW w:w="3345" w:type="dxa"/>
          </w:tcPr>
          <w:p>
            <w:pPr>
              <w:pStyle w:val="0"/>
            </w:pPr>
            <w:r>
              <w:rPr>
                <w:sz w:val="20"/>
              </w:rPr>
              <w:t xml:space="preserve">Отчетный год</w:t>
            </w:r>
          </w:p>
        </w:tc>
        <w:tc>
          <w:tcPr>
            <w:tcW w:w="1757" w:type="dxa"/>
          </w:tcPr>
          <w:p>
            <w:pPr>
              <w:pStyle w:val="0"/>
              <w:jc w:val="center"/>
            </w:pPr>
            <w:r>
              <w:rPr>
                <w:sz w:val="20"/>
              </w:rPr>
              <w:t xml:space="preserve">ОтчетГод</w:t>
            </w:r>
          </w:p>
        </w:tc>
        <w:tc>
          <w:tcPr>
            <w:tcW w:w="1210" w:type="dxa"/>
          </w:tcPr>
          <w:p>
            <w:pPr>
              <w:pStyle w:val="0"/>
              <w:jc w:val="center"/>
            </w:pPr>
            <w:r>
              <w:rPr>
                <w:sz w:val="20"/>
              </w:rPr>
              <w:t xml:space="preserve">А</w:t>
            </w:r>
          </w:p>
        </w:tc>
        <w:tc>
          <w:tcPr>
            <w:tcW w:w="1214" w:type="dxa"/>
          </w:tcPr>
          <w:p>
            <w:pPr>
              <w:pStyle w:val="0"/>
            </w:pPr>
            <w:r>
              <w:rPr>
                <w:sz w:val="20"/>
              </w:rPr>
            </w:r>
          </w:p>
        </w:tc>
        <w:tc>
          <w:tcPr>
            <w:tcW w:w="1474" w:type="dxa"/>
          </w:tcPr>
          <w:p>
            <w:pPr>
              <w:pStyle w:val="0"/>
              <w:jc w:val="center"/>
            </w:pPr>
            <w:r>
              <w:rPr>
                <w:sz w:val="20"/>
              </w:rPr>
              <w:t xml:space="preserve">О</w:t>
            </w:r>
          </w:p>
        </w:tc>
        <w:tc>
          <w:tcPr>
            <w:tcW w:w="4592" w:type="dxa"/>
          </w:tcPr>
          <w:p>
            <w:pPr>
              <w:pStyle w:val="0"/>
            </w:pPr>
            <w:r>
              <w:rPr>
                <w:sz w:val="20"/>
              </w:rPr>
              <w:t xml:space="preserve">Типовой элемент &lt;xs:gYear&gt;.</w:t>
            </w:r>
          </w:p>
          <w:p>
            <w:pPr>
              <w:pStyle w:val="0"/>
            </w:pPr>
            <w:r>
              <w:rPr>
                <w:sz w:val="20"/>
              </w:rPr>
              <w:t xml:space="preserve">Год в формате ГГГГ</w:t>
            </w:r>
          </w:p>
        </w:tc>
      </w:tr>
      <w:tr>
        <w:tc>
          <w:tcPr>
            <w:tcW w:w="3345" w:type="dxa"/>
          </w:tcPr>
          <w:p>
            <w:pPr>
              <w:pStyle w:val="0"/>
            </w:pPr>
            <w:r>
              <w:rPr>
                <w:sz w:val="20"/>
              </w:rPr>
              <w:t xml:space="preserve">Код налогового органа</w:t>
            </w:r>
          </w:p>
        </w:tc>
        <w:tc>
          <w:tcPr>
            <w:tcW w:w="1757" w:type="dxa"/>
          </w:tcPr>
          <w:p>
            <w:pPr>
              <w:pStyle w:val="0"/>
              <w:jc w:val="center"/>
            </w:pPr>
            <w:r>
              <w:rPr>
                <w:sz w:val="20"/>
              </w:rPr>
              <w:t xml:space="preserve">КодНО</w:t>
            </w:r>
          </w:p>
        </w:tc>
        <w:tc>
          <w:tcPr>
            <w:tcW w:w="1210" w:type="dxa"/>
          </w:tcPr>
          <w:p>
            <w:pPr>
              <w:pStyle w:val="0"/>
              <w:jc w:val="center"/>
            </w:pPr>
            <w:r>
              <w:rPr>
                <w:sz w:val="20"/>
              </w:rPr>
              <w:t xml:space="preserve">А</w:t>
            </w:r>
          </w:p>
        </w:tc>
        <w:tc>
          <w:tcPr>
            <w:tcW w:w="1214" w:type="dxa"/>
          </w:tcPr>
          <w:p>
            <w:pPr>
              <w:pStyle w:val="0"/>
              <w:jc w:val="center"/>
            </w:pPr>
            <w:r>
              <w:rPr>
                <w:sz w:val="20"/>
              </w:rPr>
              <w:t xml:space="preserve">T(=4)</w:t>
            </w:r>
          </w:p>
        </w:tc>
        <w:tc>
          <w:tcPr>
            <w:tcW w:w="1474" w:type="dxa"/>
          </w:tcPr>
          <w:p>
            <w:pPr>
              <w:pStyle w:val="0"/>
              <w:jc w:val="center"/>
            </w:pPr>
            <w:r>
              <w:rPr>
                <w:sz w:val="20"/>
              </w:rPr>
              <w:t xml:space="preserve">ОК</w:t>
            </w:r>
          </w:p>
        </w:tc>
        <w:tc>
          <w:tcPr>
            <w:tcW w:w="4592" w:type="dxa"/>
          </w:tcPr>
          <w:p>
            <w:pPr>
              <w:pStyle w:val="0"/>
            </w:pPr>
            <w:r>
              <w:rPr>
                <w:sz w:val="20"/>
              </w:rPr>
              <w:t xml:space="preserve">Типовой элемент &lt;СОНОТип&gt;</w:t>
            </w:r>
          </w:p>
        </w:tc>
      </w:tr>
      <w:tr>
        <w:tc>
          <w:tcPr>
            <w:tcW w:w="3345" w:type="dxa"/>
          </w:tcPr>
          <w:p>
            <w:pPr>
              <w:pStyle w:val="0"/>
            </w:pPr>
            <w:r>
              <w:rPr>
                <w:sz w:val="20"/>
              </w:rPr>
              <w:t xml:space="preserve">Код места, по которому представляется документ</w:t>
            </w:r>
          </w:p>
        </w:tc>
        <w:tc>
          <w:tcPr>
            <w:tcW w:w="1757" w:type="dxa"/>
          </w:tcPr>
          <w:p>
            <w:pPr>
              <w:pStyle w:val="0"/>
              <w:jc w:val="center"/>
            </w:pPr>
            <w:r>
              <w:rPr>
                <w:sz w:val="20"/>
              </w:rPr>
              <w:t xml:space="preserve">ПоМесту</w:t>
            </w:r>
          </w:p>
        </w:tc>
        <w:tc>
          <w:tcPr>
            <w:tcW w:w="1210" w:type="dxa"/>
          </w:tcPr>
          <w:p>
            <w:pPr>
              <w:pStyle w:val="0"/>
              <w:jc w:val="center"/>
            </w:pPr>
            <w:r>
              <w:rPr>
                <w:sz w:val="20"/>
              </w:rPr>
              <w:t xml:space="preserve">А</w:t>
            </w:r>
          </w:p>
        </w:tc>
        <w:tc>
          <w:tcPr>
            <w:tcW w:w="1214" w:type="dxa"/>
          </w:tcPr>
          <w:p>
            <w:pPr>
              <w:pStyle w:val="0"/>
              <w:jc w:val="center"/>
            </w:pPr>
            <w:r>
              <w:rPr>
                <w:sz w:val="20"/>
              </w:rPr>
              <w:t xml:space="preserve">T(=3)</w:t>
            </w:r>
          </w:p>
        </w:tc>
        <w:tc>
          <w:tcPr>
            <w:tcW w:w="1474" w:type="dxa"/>
          </w:tcPr>
          <w:p>
            <w:pPr>
              <w:pStyle w:val="0"/>
              <w:jc w:val="center"/>
            </w:pPr>
            <w:r>
              <w:rPr>
                <w:sz w:val="20"/>
              </w:rPr>
              <w:t xml:space="preserve">ОК</w:t>
            </w:r>
          </w:p>
        </w:tc>
        <w:tc>
          <w:tcPr>
            <w:tcW w:w="4592" w:type="dxa"/>
          </w:tcPr>
          <w:p>
            <w:pPr>
              <w:pStyle w:val="0"/>
            </w:pPr>
            <w:r>
              <w:rPr>
                <w:sz w:val="20"/>
              </w:rPr>
              <w:t xml:space="preserve">Принимает значение в соответствии с </w:t>
            </w:r>
            <w:hyperlink w:history="0" w:anchor="P636" w:tooltip="КОДЫ">
              <w:r>
                <w:rPr>
                  <w:sz w:val="20"/>
                  <w:color w:val="0000ff"/>
                </w:rPr>
                <w:t xml:space="preserve">приложением N 2</w:t>
              </w:r>
            </w:hyperlink>
            <w:r>
              <w:rPr>
                <w:sz w:val="20"/>
              </w:rPr>
              <w:t xml:space="preserve"> к Порядку заполнения:</w:t>
            </w:r>
          </w:p>
          <w:p>
            <w:pPr>
              <w:pStyle w:val="0"/>
            </w:pPr>
            <w:r>
              <w:rPr>
                <w:sz w:val="20"/>
              </w:rPr>
              <w:t xml:space="preserve">213 - по месту учета в качестве крупнейшего налогоплательщика |</w:t>
            </w:r>
          </w:p>
          <w:p>
            <w:pPr>
              <w:pStyle w:val="0"/>
            </w:pPr>
            <w:r>
              <w:rPr>
                <w:sz w:val="20"/>
              </w:rPr>
              <w:t xml:space="preserve">216 - по месту учета правопреемника, являющегося крупнейшим налогоплательщиком |</w:t>
            </w:r>
          </w:p>
          <w:p>
            <w:pPr>
              <w:pStyle w:val="0"/>
            </w:pPr>
            <w:r>
              <w:rPr>
                <w:sz w:val="20"/>
              </w:rPr>
              <w:t xml:space="preserve">620 - по месту нахождения средства размещения</w:t>
            </w:r>
          </w:p>
        </w:tc>
      </w:tr>
      <w:tr>
        <w:tc>
          <w:tcPr>
            <w:tcW w:w="3345" w:type="dxa"/>
          </w:tcPr>
          <w:p>
            <w:pPr>
              <w:pStyle w:val="0"/>
            </w:pPr>
            <w:r>
              <w:rPr>
                <w:sz w:val="20"/>
              </w:rPr>
              <w:t xml:space="preserve">Сведения о налогоплательщике</w:t>
            </w:r>
          </w:p>
        </w:tc>
        <w:tc>
          <w:tcPr>
            <w:tcW w:w="1757" w:type="dxa"/>
          </w:tcPr>
          <w:p>
            <w:pPr>
              <w:pStyle w:val="0"/>
              <w:jc w:val="center"/>
            </w:pPr>
            <w:r>
              <w:rPr>
                <w:sz w:val="20"/>
              </w:rPr>
              <w:t xml:space="preserve">СвНП</w:t>
            </w:r>
          </w:p>
        </w:tc>
        <w:tc>
          <w:tcPr>
            <w:tcW w:w="1210" w:type="dxa"/>
          </w:tcPr>
          <w:p>
            <w:pPr>
              <w:pStyle w:val="0"/>
              <w:jc w:val="center"/>
            </w:pPr>
            <w:r>
              <w:rPr>
                <w:sz w:val="20"/>
              </w:rPr>
              <w:t xml:space="preserve">С</w:t>
            </w:r>
          </w:p>
        </w:tc>
        <w:tc>
          <w:tcPr>
            <w:tcW w:w="1214" w:type="dxa"/>
          </w:tcPr>
          <w:p>
            <w:pPr>
              <w:pStyle w:val="0"/>
            </w:pPr>
            <w:r>
              <w:rPr>
                <w:sz w:val="20"/>
              </w:rPr>
            </w:r>
          </w:p>
        </w:tc>
        <w:tc>
          <w:tcPr>
            <w:tcW w:w="1474" w:type="dxa"/>
          </w:tcPr>
          <w:p>
            <w:pPr>
              <w:pStyle w:val="0"/>
              <w:jc w:val="center"/>
            </w:pPr>
            <w:r>
              <w:rPr>
                <w:sz w:val="20"/>
              </w:rPr>
              <w:t xml:space="preserve">О</w:t>
            </w:r>
          </w:p>
        </w:tc>
        <w:tc>
          <w:tcPr>
            <w:tcW w:w="4592" w:type="dxa"/>
          </w:tcPr>
          <w:p>
            <w:pPr>
              <w:pStyle w:val="0"/>
            </w:pPr>
            <w:r>
              <w:rPr>
                <w:sz w:val="20"/>
              </w:rPr>
              <w:t xml:space="preserve">Состав элемента представлен в </w:t>
            </w:r>
            <w:hyperlink w:history="0" w:anchor="P1141" w:tooltip="Сведения о налогоплательщике (СвНП)">
              <w:r>
                <w:rPr>
                  <w:sz w:val="20"/>
                  <w:color w:val="0000ff"/>
                </w:rPr>
                <w:t xml:space="preserve">таблице 4.3</w:t>
              </w:r>
            </w:hyperlink>
          </w:p>
        </w:tc>
      </w:tr>
      <w:tr>
        <w:tc>
          <w:tcPr>
            <w:tcW w:w="3345" w:type="dxa"/>
          </w:tcPr>
          <w:p>
            <w:pPr>
              <w:pStyle w:val="0"/>
            </w:pPr>
            <w:r>
              <w:rPr>
                <w:sz w:val="20"/>
              </w:rPr>
              <w:t xml:space="preserve">Сведения о лице, подписавшем документ</w:t>
            </w:r>
          </w:p>
        </w:tc>
        <w:tc>
          <w:tcPr>
            <w:tcW w:w="1757" w:type="dxa"/>
          </w:tcPr>
          <w:p>
            <w:pPr>
              <w:pStyle w:val="0"/>
              <w:jc w:val="center"/>
            </w:pPr>
            <w:r>
              <w:rPr>
                <w:sz w:val="20"/>
              </w:rPr>
              <w:t xml:space="preserve">Подписант</w:t>
            </w:r>
          </w:p>
        </w:tc>
        <w:tc>
          <w:tcPr>
            <w:tcW w:w="1210" w:type="dxa"/>
          </w:tcPr>
          <w:p>
            <w:pPr>
              <w:pStyle w:val="0"/>
              <w:jc w:val="center"/>
            </w:pPr>
            <w:r>
              <w:rPr>
                <w:sz w:val="20"/>
              </w:rPr>
              <w:t xml:space="preserve">С</w:t>
            </w:r>
          </w:p>
        </w:tc>
        <w:tc>
          <w:tcPr>
            <w:tcW w:w="1214" w:type="dxa"/>
          </w:tcPr>
          <w:p>
            <w:pPr>
              <w:pStyle w:val="0"/>
            </w:pPr>
            <w:r>
              <w:rPr>
                <w:sz w:val="20"/>
              </w:rPr>
            </w:r>
          </w:p>
        </w:tc>
        <w:tc>
          <w:tcPr>
            <w:tcW w:w="1474" w:type="dxa"/>
          </w:tcPr>
          <w:p>
            <w:pPr>
              <w:pStyle w:val="0"/>
              <w:jc w:val="center"/>
            </w:pPr>
            <w:r>
              <w:rPr>
                <w:sz w:val="20"/>
              </w:rPr>
              <w:t xml:space="preserve">О</w:t>
            </w:r>
          </w:p>
        </w:tc>
        <w:tc>
          <w:tcPr>
            <w:tcW w:w="4592" w:type="dxa"/>
          </w:tcPr>
          <w:p>
            <w:pPr>
              <w:pStyle w:val="0"/>
            </w:pPr>
            <w:r>
              <w:rPr>
                <w:sz w:val="20"/>
              </w:rPr>
              <w:t xml:space="preserve">Состав элемента представлен в </w:t>
            </w:r>
            <w:hyperlink w:history="0" w:anchor="P1346" w:tooltip="Сведения о лице, подписавшем документ (Подписант)">
              <w:r>
                <w:rPr>
                  <w:sz w:val="20"/>
                  <w:color w:val="0000ff"/>
                </w:rPr>
                <w:t xml:space="preserve">таблице 4.9</w:t>
              </w:r>
            </w:hyperlink>
          </w:p>
        </w:tc>
      </w:tr>
      <w:tr>
        <w:tc>
          <w:tcPr>
            <w:tcW w:w="3345" w:type="dxa"/>
          </w:tcPr>
          <w:p>
            <w:pPr>
              <w:pStyle w:val="0"/>
            </w:pPr>
            <w:r>
              <w:rPr>
                <w:sz w:val="20"/>
              </w:rPr>
              <w:t xml:space="preserve">Налоговая декларация по туристическому налогу</w:t>
            </w:r>
          </w:p>
        </w:tc>
        <w:tc>
          <w:tcPr>
            <w:tcW w:w="1757" w:type="dxa"/>
          </w:tcPr>
          <w:p>
            <w:pPr>
              <w:pStyle w:val="0"/>
              <w:jc w:val="center"/>
            </w:pPr>
            <w:r>
              <w:rPr>
                <w:sz w:val="20"/>
              </w:rPr>
              <w:t xml:space="preserve">ТуристНалог</w:t>
            </w:r>
          </w:p>
        </w:tc>
        <w:tc>
          <w:tcPr>
            <w:tcW w:w="1210" w:type="dxa"/>
          </w:tcPr>
          <w:p>
            <w:pPr>
              <w:pStyle w:val="0"/>
              <w:jc w:val="center"/>
            </w:pPr>
            <w:r>
              <w:rPr>
                <w:sz w:val="20"/>
              </w:rPr>
              <w:t xml:space="preserve">С</w:t>
            </w:r>
          </w:p>
        </w:tc>
        <w:tc>
          <w:tcPr>
            <w:tcW w:w="1214" w:type="dxa"/>
          </w:tcPr>
          <w:p>
            <w:pPr>
              <w:pStyle w:val="0"/>
            </w:pPr>
            <w:r>
              <w:rPr>
                <w:sz w:val="20"/>
              </w:rPr>
            </w:r>
          </w:p>
        </w:tc>
        <w:tc>
          <w:tcPr>
            <w:tcW w:w="1474" w:type="dxa"/>
          </w:tcPr>
          <w:p>
            <w:pPr>
              <w:pStyle w:val="0"/>
              <w:jc w:val="center"/>
            </w:pPr>
            <w:r>
              <w:rPr>
                <w:sz w:val="20"/>
              </w:rPr>
              <w:t xml:space="preserve">О</w:t>
            </w:r>
          </w:p>
        </w:tc>
        <w:tc>
          <w:tcPr>
            <w:tcW w:w="4592" w:type="dxa"/>
          </w:tcPr>
          <w:p>
            <w:pPr>
              <w:pStyle w:val="0"/>
            </w:pPr>
            <w:r>
              <w:rPr>
                <w:sz w:val="20"/>
              </w:rPr>
              <w:t xml:space="preserve">Состав элемента представлен в </w:t>
            </w:r>
            <w:hyperlink w:history="0" w:anchor="P1399" w:tooltip="Налоговая декларация по туристическому налогу (ТуристНалог)">
              <w:r>
                <w:rPr>
                  <w:sz w:val="20"/>
                  <w:color w:val="0000ff"/>
                </w:rPr>
                <w:t xml:space="preserve">таблице 4.11</w:t>
              </w:r>
            </w:hyperlink>
          </w:p>
        </w:tc>
      </w:tr>
    </w:tbl>
    <w:p>
      <w:pPr>
        <w:pStyle w:val="0"/>
        <w:jc w:val="both"/>
      </w:pPr>
      <w:r>
        <w:rPr>
          <w:sz w:val="20"/>
        </w:rPr>
      </w:r>
    </w:p>
    <w:p>
      <w:pPr>
        <w:pStyle w:val="0"/>
        <w:jc w:val="right"/>
      </w:pPr>
      <w:r>
        <w:rPr>
          <w:sz w:val="20"/>
        </w:rPr>
        <w:t xml:space="preserve">Таблица 4.3</w:t>
      </w:r>
    </w:p>
    <w:p>
      <w:pPr>
        <w:pStyle w:val="0"/>
        <w:jc w:val="both"/>
      </w:pPr>
      <w:r>
        <w:rPr>
          <w:sz w:val="20"/>
        </w:rPr>
      </w:r>
    </w:p>
    <w:bookmarkStart w:id="1141" w:name="P1141"/>
    <w:bookmarkEnd w:id="1141"/>
    <w:p>
      <w:pPr>
        <w:pStyle w:val="0"/>
        <w:jc w:val="center"/>
      </w:pPr>
      <w:r>
        <w:rPr>
          <w:sz w:val="20"/>
        </w:rPr>
        <w:t xml:space="preserve">Сведения о налогоплательщике (СвНП)</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3345"/>
        <w:gridCol w:w="1757"/>
        <w:gridCol w:w="1210"/>
        <w:gridCol w:w="1214"/>
        <w:gridCol w:w="1474"/>
        <w:gridCol w:w="4592"/>
      </w:tblGrid>
      <w:tr>
        <w:tblPrEx>
          <w:tblBorders>
            <w:insideH w:val="single" w:sz="4"/>
          </w:tblBorders>
        </w:tblPrEx>
        <w:tc>
          <w:tcPr>
            <w:tcW w:w="3345" w:type="dxa"/>
            <w:tcBorders>
              <w:top w:val="single" w:sz="4"/>
              <w:bottom w:val="single" w:sz="4"/>
            </w:tcBorders>
          </w:tcPr>
          <w:p>
            <w:pPr>
              <w:pStyle w:val="0"/>
              <w:jc w:val="center"/>
            </w:pPr>
            <w:r>
              <w:rPr>
                <w:sz w:val="20"/>
              </w:rPr>
              <w:t xml:space="preserve">Наименование элемента</w:t>
            </w:r>
          </w:p>
        </w:tc>
        <w:tc>
          <w:tcPr>
            <w:tcW w:w="1757" w:type="dxa"/>
            <w:tcBorders>
              <w:top w:val="single" w:sz="4"/>
              <w:bottom w:val="single" w:sz="4"/>
            </w:tcBorders>
          </w:tcPr>
          <w:p>
            <w:pPr>
              <w:pStyle w:val="0"/>
              <w:jc w:val="center"/>
            </w:pPr>
            <w:r>
              <w:rPr>
                <w:sz w:val="20"/>
              </w:rPr>
              <w:t xml:space="preserve">Сокращенное наименование (код) элемента</w:t>
            </w:r>
          </w:p>
        </w:tc>
        <w:tc>
          <w:tcPr>
            <w:tcW w:w="1210" w:type="dxa"/>
            <w:tcBorders>
              <w:top w:val="single" w:sz="4"/>
              <w:bottom w:val="single" w:sz="4"/>
            </w:tcBorders>
          </w:tcPr>
          <w:p>
            <w:pPr>
              <w:pStyle w:val="0"/>
              <w:jc w:val="center"/>
            </w:pPr>
            <w:r>
              <w:rPr>
                <w:sz w:val="20"/>
              </w:rPr>
              <w:t xml:space="preserve">Признак типа элемента</w:t>
            </w:r>
          </w:p>
        </w:tc>
        <w:tc>
          <w:tcPr>
            <w:tcW w:w="1214" w:type="dxa"/>
            <w:tcBorders>
              <w:top w:val="single" w:sz="4"/>
              <w:bottom w:val="single" w:sz="4"/>
            </w:tcBorders>
          </w:tcPr>
          <w:p>
            <w:pPr>
              <w:pStyle w:val="0"/>
              <w:jc w:val="center"/>
            </w:pPr>
            <w:r>
              <w:rPr>
                <w:sz w:val="20"/>
              </w:rPr>
              <w:t xml:space="preserve">Формат элемента</w:t>
            </w:r>
          </w:p>
        </w:tc>
        <w:tc>
          <w:tcPr>
            <w:tcW w:w="1474" w:type="dxa"/>
            <w:tcBorders>
              <w:top w:val="single" w:sz="4"/>
              <w:bottom w:val="single" w:sz="4"/>
            </w:tcBorders>
          </w:tcPr>
          <w:p>
            <w:pPr>
              <w:pStyle w:val="0"/>
              <w:jc w:val="center"/>
            </w:pPr>
            <w:r>
              <w:rPr>
                <w:sz w:val="20"/>
              </w:rPr>
              <w:t xml:space="preserve">Признак обязательности элемента</w:t>
            </w:r>
          </w:p>
        </w:tc>
        <w:tc>
          <w:tcPr>
            <w:tcW w:w="4592" w:type="dxa"/>
            <w:tcBorders>
              <w:top w:val="single" w:sz="4"/>
              <w:bottom w:val="single" w:sz="4"/>
            </w:tcBorders>
          </w:tcPr>
          <w:p>
            <w:pPr>
              <w:pStyle w:val="0"/>
              <w:jc w:val="center"/>
            </w:pPr>
            <w:r>
              <w:rPr>
                <w:sz w:val="20"/>
              </w:rPr>
              <w:t xml:space="preserve">Дополнительная информация</w:t>
            </w:r>
          </w:p>
        </w:tc>
      </w:tr>
      <w:tr>
        <w:tblPrEx>
          <w:tblBorders>
            <w:insideH w:val="single" w:sz="4"/>
          </w:tblBorders>
        </w:tblPrEx>
        <w:tc>
          <w:tcPr>
            <w:tcW w:w="3345" w:type="dxa"/>
            <w:tcBorders>
              <w:top w:val="single" w:sz="4"/>
              <w:bottom w:val="single" w:sz="4"/>
            </w:tcBorders>
          </w:tcPr>
          <w:p>
            <w:pPr>
              <w:pStyle w:val="0"/>
            </w:pPr>
            <w:r>
              <w:rPr>
                <w:sz w:val="20"/>
              </w:rPr>
              <w:t xml:space="preserve">Номер контактного телефона</w:t>
            </w:r>
          </w:p>
        </w:tc>
        <w:tc>
          <w:tcPr>
            <w:tcW w:w="1757" w:type="dxa"/>
            <w:tcBorders>
              <w:top w:val="single" w:sz="4"/>
              <w:bottom w:val="single" w:sz="4"/>
            </w:tcBorders>
          </w:tcPr>
          <w:p>
            <w:pPr>
              <w:pStyle w:val="0"/>
              <w:jc w:val="center"/>
            </w:pPr>
            <w:r>
              <w:rPr>
                <w:sz w:val="20"/>
              </w:rPr>
              <w:t xml:space="preserve">Тлф</w:t>
            </w:r>
          </w:p>
        </w:tc>
        <w:tc>
          <w:tcPr>
            <w:tcW w:w="1210" w:type="dxa"/>
            <w:tcBorders>
              <w:top w:val="single" w:sz="4"/>
              <w:bottom w:val="single" w:sz="4"/>
            </w:tcBorders>
          </w:tcPr>
          <w:p>
            <w:pPr>
              <w:pStyle w:val="0"/>
              <w:jc w:val="center"/>
            </w:pPr>
            <w:r>
              <w:rPr>
                <w:sz w:val="20"/>
              </w:rPr>
              <w:t xml:space="preserve">А</w:t>
            </w:r>
          </w:p>
        </w:tc>
        <w:tc>
          <w:tcPr>
            <w:tcW w:w="1214" w:type="dxa"/>
            <w:tcBorders>
              <w:top w:val="single" w:sz="4"/>
              <w:bottom w:val="single" w:sz="4"/>
            </w:tcBorders>
          </w:tcPr>
          <w:p>
            <w:pPr>
              <w:pStyle w:val="0"/>
              <w:jc w:val="center"/>
            </w:pPr>
            <w:r>
              <w:rPr>
                <w:sz w:val="20"/>
              </w:rPr>
              <w:t xml:space="preserve">T(1-20)</w:t>
            </w:r>
          </w:p>
        </w:tc>
        <w:tc>
          <w:tcPr>
            <w:tcW w:w="1474" w:type="dxa"/>
            <w:tcBorders>
              <w:top w:val="single" w:sz="4"/>
              <w:bottom w:val="single" w:sz="4"/>
            </w:tcBorders>
          </w:tcPr>
          <w:p>
            <w:pPr>
              <w:pStyle w:val="0"/>
              <w:jc w:val="center"/>
            </w:pPr>
            <w:r>
              <w:rPr>
                <w:sz w:val="20"/>
              </w:rPr>
              <w:t xml:space="preserve">Н</w:t>
            </w:r>
          </w:p>
        </w:tc>
        <w:tc>
          <w:tcPr>
            <w:tcW w:w="4592" w:type="dxa"/>
            <w:tcBorders>
              <w:top w:val="single" w:sz="4"/>
              <w:bottom w:val="single" w:sz="4"/>
            </w:tcBorders>
          </w:tcPr>
          <w:p>
            <w:pPr>
              <w:pStyle w:val="0"/>
            </w:pPr>
            <w:r>
              <w:rPr>
                <w:sz w:val="20"/>
              </w:rPr>
            </w:r>
          </w:p>
        </w:tc>
      </w:tr>
      <w:tr>
        <w:tc>
          <w:tcPr>
            <w:tcW w:w="3345" w:type="dxa"/>
            <w:tcBorders>
              <w:top w:val="single" w:sz="4"/>
              <w:bottom w:val="nil"/>
            </w:tcBorders>
          </w:tcPr>
          <w:p>
            <w:pPr>
              <w:pStyle w:val="0"/>
            </w:pPr>
            <w:r>
              <w:rPr>
                <w:sz w:val="20"/>
              </w:rPr>
              <w:t xml:space="preserve">Налогоплательщик-организация |</w:t>
            </w:r>
          </w:p>
        </w:tc>
        <w:tc>
          <w:tcPr>
            <w:tcW w:w="1757" w:type="dxa"/>
            <w:tcBorders>
              <w:top w:val="single" w:sz="4"/>
              <w:bottom w:val="nil"/>
            </w:tcBorders>
          </w:tcPr>
          <w:p>
            <w:pPr>
              <w:pStyle w:val="0"/>
              <w:jc w:val="center"/>
            </w:pPr>
            <w:r>
              <w:rPr>
                <w:sz w:val="20"/>
              </w:rPr>
              <w:t xml:space="preserve">НПЮЛ</w:t>
            </w:r>
          </w:p>
        </w:tc>
        <w:tc>
          <w:tcPr>
            <w:tcW w:w="1210" w:type="dxa"/>
            <w:tcBorders>
              <w:top w:val="single" w:sz="4"/>
              <w:bottom w:val="nil"/>
            </w:tcBorders>
          </w:tcPr>
          <w:p>
            <w:pPr>
              <w:pStyle w:val="0"/>
              <w:jc w:val="center"/>
            </w:pPr>
            <w:r>
              <w:rPr>
                <w:sz w:val="20"/>
              </w:rPr>
              <w:t xml:space="preserve">С</w:t>
            </w:r>
          </w:p>
        </w:tc>
        <w:tc>
          <w:tcPr>
            <w:tcW w:w="1214" w:type="dxa"/>
            <w:tcBorders>
              <w:top w:val="single" w:sz="4"/>
              <w:bottom w:val="nil"/>
            </w:tcBorders>
          </w:tcPr>
          <w:p>
            <w:pPr>
              <w:pStyle w:val="0"/>
            </w:pPr>
            <w:r>
              <w:rPr>
                <w:sz w:val="20"/>
              </w:rPr>
            </w:r>
          </w:p>
        </w:tc>
        <w:tc>
          <w:tcPr>
            <w:tcW w:w="1474" w:type="dxa"/>
            <w:tcBorders>
              <w:top w:val="single" w:sz="4"/>
              <w:bottom w:val="nil"/>
            </w:tcBorders>
          </w:tcPr>
          <w:p>
            <w:pPr>
              <w:pStyle w:val="0"/>
              <w:jc w:val="center"/>
            </w:pPr>
            <w:r>
              <w:rPr>
                <w:sz w:val="20"/>
              </w:rPr>
              <w:t xml:space="preserve">О</w:t>
            </w:r>
          </w:p>
        </w:tc>
        <w:tc>
          <w:tcPr>
            <w:tcW w:w="4592" w:type="dxa"/>
            <w:tcBorders>
              <w:top w:val="single" w:sz="4"/>
              <w:bottom w:val="nil"/>
            </w:tcBorders>
          </w:tcPr>
          <w:p>
            <w:pPr>
              <w:pStyle w:val="0"/>
            </w:pPr>
            <w:r>
              <w:rPr>
                <w:sz w:val="20"/>
              </w:rPr>
              <w:t xml:space="preserve">Состав элемента представлен в </w:t>
            </w:r>
            <w:hyperlink w:history="0" w:anchor="P1176" w:tooltip="Налогоплательщик-организация (НПЮЛ)">
              <w:r>
                <w:rPr>
                  <w:sz w:val="20"/>
                  <w:color w:val="0000ff"/>
                </w:rPr>
                <w:t xml:space="preserve">таблице 4.4</w:t>
              </w:r>
            </w:hyperlink>
          </w:p>
        </w:tc>
      </w:tr>
      <w:tr>
        <w:tc>
          <w:tcPr>
            <w:tcW w:w="3345" w:type="dxa"/>
            <w:tcBorders>
              <w:top w:val="nil"/>
              <w:bottom w:val="nil"/>
            </w:tcBorders>
          </w:tcPr>
          <w:p>
            <w:pPr>
              <w:pStyle w:val="0"/>
            </w:pPr>
            <w:r>
              <w:rPr>
                <w:sz w:val="20"/>
              </w:rPr>
              <w:t xml:space="preserve">Налогоплательщик - индивидуальный предприниматель |</w:t>
            </w:r>
          </w:p>
        </w:tc>
        <w:tc>
          <w:tcPr>
            <w:tcW w:w="1757" w:type="dxa"/>
            <w:tcBorders>
              <w:top w:val="nil"/>
              <w:bottom w:val="nil"/>
            </w:tcBorders>
          </w:tcPr>
          <w:p>
            <w:pPr>
              <w:pStyle w:val="0"/>
              <w:jc w:val="center"/>
            </w:pPr>
            <w:r>
              <w:rPr>
                <w:sz w:val="20"/>
              </w:rPr>
              <w:t xml:space="preserve">НПИП</w:t>
            </w:r>
          </w:p>
        </w:tc>
        <w:tc>
          <w:tcPr>
            <w:tcW w:w="1210" w:type="dxa"/>
            <w:tcBorders>
              <w:top w:val="nil"/>
              <w:bottom w:val="nil"/>
            </w:tcBorders>
          </w:tcPr>
          <w:p>
            <w:pPr>
              <w:pStyle w:val="0"/>
              <w:jc w:val="center"/>
            </w:pPr>
            <w:r>
              <w:rPr>
                <w:sz w:val="20"/>
              </w:rPr>
              <w:t xml:space="preserve">С</w:t>
            </w:r>
          </w:p>
        </w:tc>
        <w:tc>
          <w:tcPr>
            <w:tcW w:w="1214" w:type="dxa"/>
            <w:tcBorders>
              <w:top w:val="nil"/>
              <w:bottom w:val="nil"/>
            </w:tcBorders>
          </w:tcPr>
          <w:p>
            <w:pPr>
              <w:pStyle w:val="0"/>
            </w:pPr>
            <w:r>
              <w:rPr>
                <w:sz w:val="20"/>
              </w:rPr>
            </w:r>
          </w:p>
        </w:tc>
        <w:tc>
          <w:tcPr>
            <w:tcW w:w="1474" w:type="dxa"/>
            <w:tcBorders>
              <w:top w:val="nil"/>
              <w:bottom w:val="nil"/>
            </w:tcBorders>
          </w:tcPr>
          <w:p>
            <w:pPr>
              <w:pStyle w:val="0"/>
              <w:jc w:val="center"/>
            </w:pPr>
            <w:r>
              <w:rPr>
                <w:sz w:val="20"/>
              </w:rPr>
              <w:t xml:space="preserve">О</w:t>
            </w:r>
          </w:p>
        </w:tc>
        <w:tc>
          <w:tcPr>
            <w:tcW w:w="4592" w:type="dxa"/>
            <w:tcBorders>
              <w:top w:val="nil"/>
              <w:bottom w:val="nil"/>
            </w:tcBorders>
          </w:tcPr>
          <w:p>
            <w:pPr>
              <w:pStyle w:val="0"/>
            </w:pPr>
            <w:r>
              <w:rPr>
                <w:sz w:val="20"/>
              </w:rPr>
              <w:t xml:space="preserve">Состав элемента представлен в </w:t>
            </w:r>
            <w:hyperlink w:history="0" w:anchor="P1251" w:tooltip="Налогоплательщик - индивидуальный предприниматель (НПИП)">
              <w:r>
                <w:rPr>
                  <w:sz w:val="20"/>
                  <w:color w:val="0000ff"/>
                </w:rPr>
                <w:t xml:space="preserve">таблице 4.6</w:t>
              </w:r>
            </w:hyperlink>
          </w:p>
        </w:tc>
      </w:tr>
      <w:tr>
        <w:tc>
          <w:tcPr>
            <w:tcW w:w="3345" w:type="dxa"/>
            <w:tcBorders>
              <w:top w:val="nil"/>
              <w:bottom w:val="single" w:sz="4"/>
            </w:tcBorders>
          </w:tcPr>
          <w:p>
            <w:pPr>
              <w:pStyle w:val="0"/>
            </w:pPr>
            <w:r>
              <w:rPr>
                <w:sz w:val="20"/>
              </w:rPr>
              <w:t xml:space="preserve">Налогоплательщик - физическое лицо, не являющееся индивидуальным предпринимателем</w:t>
            </w:r>
          </w:p>
        </w:tc>
        <w:tc>
          <w:tcPr>
            <w:tcW w:w="1757" w:type="dxa"/>
            <w:tcBorders>
              <w:top w:val="nil"/>
              <w:bottom w:val="single" w:sz="4"/>
            </w:tcBorders>
          </w:tcPr>
          <w:p>
            <w:pPr>
              <w:pStyle w:val="0"/>
              <w:jc w:val="center"/>
            </w:pPr>
            <w:r>
              <w:rPr>
                <w:sz w:val="20"/>
              </w:rPr>
              <w:t xml:space="preserve">НПФЛ</w:t>
            </w:r>
          </w:p>
        </w:tc>
        <w:tc>
          <w:tcPr>
            <w:tcW w:w="1210" w:type="dxa"/>
            <w:tcBorders>
              <w:top w:val="nil"/>
              <w:bottom w:val="single" w:sz="4"/>
            </w:tcBorders>
          </w:tcPr>
          <w:p>
            <w:pPr>
              <w:pStyle w:val="0"/>
              <w:jc w:val="center"/>
            </w:pPr>
            <w:r>
              <w:rPr>
                <w:sz w:val="20"/>
              </w:rPr>
              <w:t xml:space="preserve">С</w:t>
            </w:r>
          </w:p>
        </w:tc>
        <w:tc>
          <w:tcPr>
            <w:tcW w:w="1214" w:type="dxa"/>
            <w:tcBorders>
              <w:top w:val="nil"/>
              <w:bottom w:val="single" w:sz="4"/>
            </w:tcBorders>
          </w:tcPr>
          <w:p>
            <w:pPr>
              <w:pStyle w:val="0"/>
            </w:pPr>
            <w:r>
              <w:rPr>
                <w:sz w:val="20"/>
              </w:rPr>
            </w:r>
          </w:p>
        </w:tc>
        <w:tc>
          <w:tcPr>
            <w:tcW w:w="1474" w:type="dxa"/>
            <w:tcBorders>
              <w:top w:val="nil"/>
              <w:bottom w:val="single" w:sz="4"/>
            </w:tcBorders>
          </w:tcPr>
          <w:p>
            <w:pPr>
              <w:pStyle w:val="0"/>
              <w:jc w:val="center"/>
            </w:pPr>
            <w:r>
              <w:rPr>
                <w:sz w:val="20"/>
              </w:rPr>
              <w:t xml:space="preserve">О</w:t>
            </w:r>
          </w:p>
        </w:tc>
        <w:tc>
          <w:tcPr>
            <w:tcW w:w="4592" w:type="dxa"/>
            <w:tcBorders>
              <w:top w:val="nil"/>
              <w:bottom w:val="single" w:sz="4"/>
            </w:tcBorders>
          </w:tcPr>
          <w:p>
            <w:pPr>
              <w:pStyle w:val="0"/>
            </w:pPr>
            <w:r>
              <w:rPr>
                <w:sz w:val="20"/>
              </w:rPr>
              <w:t xml:space="preserve">Состав элемента представлен в </w:t>
            </w:r>
            <w:hyperlink w:history="0" w:anchor="P1282" w:tooltip="Налогоплательщик - физическое лицо, не являющееся">
              <w:r>
                <w:rPr>
                  <w:sz w:val="20"/>
                  <w:color w:val="0000ff"/>
                </w:rPr>
                <w:t xml:space="preserve">таблице 4.7</w:t>
              </w:r>
            </w:hyperlink>
          </w:p>
        </w:tc>
      </w:tr>
    </w:tbl>
    <w:p>
      <w:pPr>
        <w:pStyle w:val="0"/>
        <w:jc w:val="both"/>
      </w:pPr>
      <w:r>
        <w:rPr>
          <w:sz w:val="20"/>
        </w:rPr>
      </w:r>
    </w:p>
    <w:p>
      <w:pPr>
        <w:pStyle w:val="0"/>
        <w:jc w:val="right"/>
      </w:pPr>
      <w:r>
        <w:rPr>
          <w:sz w:val="20"/>
        </w:rPr>
        <w:t xml:space="preserve">Таблица 4.4</w:t>
      </w:r>
    </w:p>
    <w:p>
      <w:pPr>
        <w:pStyle w:val="0"/>
        <w:jc w:val="both"/>
      </w:pPr>
      <w:r>
        <w:rPr>
          <w:sz w:val="20"/>
        </w:rPr>
      </w:r>
    </w:p>
    <w:bookmarkStart w:id="1176" w:name="P1176"/>
    <w:bookmarkEnd w:id="1176"/>
    <w:p>
      <w:pPr>
        <w:pStyle w:val="0"/>
        <w:jc w:val="center"/>
      </w:pPr>
      <w:r>
        <w:rPr>
          <w:sz w:val="20"/>
        </w:rPr>
        <w:t xml:space="preserve">Налогоплательщик-организация (НПЮЛ)</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5"/>
        <w:gridCol w:w="1757"/>
        <w:gridCol w:w="1210"/>
        <w:gridCol w:w="1214"/>
        <w:gridCol w:w="1474"/>
        <w:gridCol w:w="4592"/>
      </w:tblGrid>
      <w:tr>
        <w:tc>
          <w:tcPr>
            <w:tcW w:w="3345" w:type="dxa"/>
          </w:tcPr>
          <w:p>
            <w:pPr>
              <w:pStyle w:val="0"/>
              <w:jc w:val="center"/>
            </w:pPr>
            <w:r>
              <w:rPr>
                <w:sz w:val="20"/>
              </w:rPr>
              <w:t xml:space="preserve">Наименование элемента</w:t>
            </w:r>
          </w:p>
        </w:tc>
        <w:tc>
          <w:tcPr>
            <w:tcW w:w="1757" w:type="dxa"/>
          </w:tcPr>
          <w:p>
            <w:pPr>
              <w:pStyle w:val="0"/>
              <w:jc w:val="center"/>
            </w:pPr>
            <w:r>
              <w:rPr>
                <w:sz w:val="20"/>
              </w:rPr>
              <w:t xml:space="preserve">Сокращенное наименование (код) элемента</w:t>
            </w:r>
          </w:p>
        </w:tc>
        <w:tc>
          <w:tcPr>
            <w:tcW w:w="1210" w:type="dxa"/>
          </w:tcPr>
          <w:p>
            <w:pPr>
              <w:pStyle w:val="0"/>
              <w:jc w:val="center"/>
            </w:pPr>
            <w:r>
              <w:rPr>
                <w:sz w:val="20"/>
              </w:rPr>
              <w:t xml:space="preserve">Признак типа элемента</w:t>
            </w:r>
          </w:p>
        </w:tc>
        <w:tc>
          <w:tcPr>
            <w:tcW w:w="1214" w:type="dxa"/>
          </w:tcPr>
          <w:p>
            <w:pPr>
              <w:pStyle w:val="0"/>
              <w:jc w:val="center"/>
            </w:pPr>
            <w:r>
              <w:rPr>
                <w:sz w:val="20"/>
              </w:rPr>
              <w:t xml:space="preserve">Формат элемента</w:t>
            </w:r>
          </w:p>
        </w:tc>
        <w:tc>
          <w:tcPr>
            <w:tcW w:w="1474" w:type="dxa"/>
          </w:tcPr>
          <w:p>
            <w:pPr>
              <w:pStyle w:val="0"/>
              <w:jc w:val="center"/>
            </w:pPr>
            <w:r>
              <w:rPr>
                <w:sz w:val="20"/>
              </w:rPr>
              <w:t xml:space="preserve">Признак обязательности элемента</w:t>
            </w:r>
          </w:p>
        </w:tc>
        <w:tc>
          <w:tcPr>
            <w:tcW w:w="4592" w:type="dxa"/>
          </w:tcPr>
          <w:p>
            <w:pPr>
              <w:pStyle w:val="0"/>
              <w:jc w:val="center"/>
            </w:pPr>
            <w:r>
              <w:rPr>
                <w:sz w:val="20"/>
              </w:rPr>
              <w:t xml:space="preserve">Дополнительная информация</w:t>
            </w:r>
          </w:p>
        </w:tc>
      </w:tr>
      <w:tr>
        <w:tc>
          <w:tcPr>
            <w:tcW w:w="3345" w:type="dxa"/>
          </w:tcPr>
          <w:p>
            <w:pPr>
              <w:pStyle w:val="0"/>
            </w:pPr>
            <w:r>
              <w:rPr>
                <w:sz w:val="20"/>
              </w:rPr>
              <w:t xml:space="preserve">Наименование организации</w:t>
            </w:r>
          </w:p>
        </w:tc>
        <w:tc>
          <w:tcPr>
            <w:tcW w:w="1757" w:type="dxa"/>
          </w:tcPr>
          <w:p>
            <w:pPr>
              <w:pStyle w:val="0"/>
              <w:jc w:val="center"/>
            </w:pPr>
            <w:r>
              <w:rPr>
                <w:sz w:val="20"/>
              </w:rPr>
              <w:t xml:space="preserve">НаимОрг</w:t>
            </w:r>
          </w:p>
        </w:tc>
        <w:tc>
          <w:tcPr>
            <w:tcW w:w="1210" w:type="dxa"/>
          </w:tcPr>
          <w:p>
            <w:pPr>
              <w:pStyle w:val="0"/>
              <w:jc w:val="center"/>
            </w:pPr>
            <w:r>
              <w:rPr>
                <w:sz w:val="20"/>
              </w:rPr>
              <w:t xml:space="preserve">А</w:t>
            </w:r>
          </w:p>
        </w:tc>
        <w:tc>
          <w:tcPr>
            <w:tcW w:w="1214" w:type="dxa"/>
          </w:tcPr>
          <w:p>
            <w:pPr>
              <w:pStyle w:val="0"/>
              <w:jc w:val="center"/>
            </w:pPr>
            <w:r>
              <w:rPr>
                <w:sz w:val="20"/>
              </w:rPr>
              <w:t xml:space="preserve">T(1-1000)</w:t>
            </w:r>
          </w:p>
        </w:tc>
        <w:tc>
          <w:tcPr>
            <w:tcW w:w="1474" w:type="dxa"/>
          </w:tcPr>
          <w:p>
            <w:pPr>
              <w:pStyle w:val="0"/>
              <w:jc w:val="center"/>
            </w:pPr>
            <w:r>
              <w:rPr>
                <w:sz w:val="20"/>
              </w:rPr>
              <w:t xml:space="preserve">О</w:t>
            </w:r>
          </w:p>
        </w:tc>
        <w:tc>
          <w:tcPr>
            <w:tcW w:w="4592" w:type="dxa"/>
          </w:tcPr>
          <w:p>
            <w:pPr>
              <w:pStyle w:val="0"/>
            </w:pPr>
            <w:r>
              <w:rPr>
                <w:sz w:val="20"/>
              </w:rPr>
            </w:r>
          </w:p>
        </w:tc>
      </w:tr>
      <w:tr>
        <w:tc>
          <w:tcPr>
            <w:tcW w:w="3345" w:type="dxa"/>
          </w:tcPr>
          <w:p>
            <w:pPr>
              <w:pStyle w:val="0"/>
            </w:pPr>
            <w:r>
              <w:rPr>
                <w:sz w:val="20"/>
              </w:rPr>
              <w:t xml:space="preserve">ИНН организации</w:t>
            </w:r>
          </w:p>
        </w:tc>
        <w:tc>
          <w:tcPr>
            <w:tcW w:w="1757" w:type="dxa"/>
          </w:tcPr>
          <w:p>
            <w:pPr>
              <w:pStyle w:val="0"/>
              <w:jc w:val="center"/>
            </w:pPr>
            <w:r>
              <w:rPr>
                <w:sz w:val="20"/>
              </w:rPr>
              <w:t xml:space="preserve">ИННЮЛ</w:t>
            </w:r>
          </w:p>
        </w:tc>
        <w:tc>
          <w:tcPr>
            <w:tcW w:w="1210" w:type="dxa"/>
          </w:tcPr>
          <w:p>
            <w:pPr>
              <w:pStyle w:val="0"/>
              <w:jc w:val="center"/>
            </w:pPr>
            <w:r>
              <w:rPr>
                <w:sz w:val="20"/>
              </w:rPr>
              <w:t xml:space="preserve">А</w:t>
            </w:r>
          </w:p>
        </w:tc>
        <w:tc>
          <w:tcPr>
            <w:tcW w:w="1214" w:type="dxa"/>
          </w:tcPr>
          <w:p>
            <w:pPr>
              <w:pStyle w:val="0"/>
              <w:jc w:val="center"/>
            </w:pPr>
            <w:r>
              <w:rPr>
                <w:sz w:val="20"/>
              </w:rPr>
              <w:t xml:space="preserve">T(=10)</w:t>
            </w:r>
          </w:p>
        </w:tc>
        <w:tc>
          <w:tcPr>
            <w:tcW w:w="1474" w:type="dxa"/>
          </w:tcPr>
          <w:p>
            <w:pPr>
              <w:pStyle w:val="0"/>
              <w:jc w:val="center"/>
            </w:pPr>
            <w:r>
              <w:rPr>
                <w:sz w:val="20"/>
              </w:rPr>
              <w:t xml:space="preserve">О</w:t>
            </w:r>
          </w:p>
        </w:tc>
        <w:tc>
          <w:tcPr>
            <w:tcW w:w="4592" w:type="dxa"/>
          </w:tcPr>
          <w:p>
            <w:pPr>
              <w:pStyle w:val="0"/>
            </w:pPr>
            <w:r>
              <w:rPr>
                <w:sz w:val="20"/>
              </w:rPr>
              <w:t xml:space="preserve">Типовой элемент &lt;ИННЮЛТип&gt;</w:t>
            </w:r>
          </w:p>
        </w:tc>
      </w:tr>
      <w:tr>
        <w:tc>
          <w:tcPr>
            <w:tcW w:w="3345" w:type="dxa"/>
          </w:tcPr>
          <w:p>
            <w:pPr>
              <w:pStyle w:val="0"/>
            </w:pPr>
            <w:r>
              <w:rPr>
                <w:sz w:val="20"/>
              </w:rPr>
              <w:t xml:space="preserve">КПП</w:t>
            </w:r>
          </w:p>
        </w:tc>
        <w:tc>
          <w:tcPr>
            <w:tcW w:w="1757" w:type="dxa"/>
          </w:tcPr>
          <w:p>
            <w:pPr>
              <w:pStyle w:val="0"/>
              <w:jc w:val="center"/>
            </w:pPr>
            <w:r>
              <w:rPr>
                <w:sz w:val="20"/>
              </w:rPr>
              <w:t xml:space="preserve">КПП</w:t>
            </w:r>
          </w:p>
        </w:tc>
        <w:tc>
          <w:tcPr>
            <w:tcW w:w="1210" w:type="dxa"/>
          </w:tcPr>
          <w:p>
            <w:pPr>
              <w:pStyle w:val="0"/>
              <w:jc w:val="center"/>
            </w:pPr>
            <w:r>
              <w:rPr>
                <w:sz w:val="20"/>
              </w:rPr>
              <w:t xml:space="preserve">А</w:t>
            </w:r>
          </w:p>
        </w:tc>
        <w:tc>
          <w:tcPr>
            <w:tcW w:w="1214" w:type="dxa"/>
          </w:tcPr>
          <w:p>
            <w:pPr>
              <w:pStyle w:val="0"/>
              <w:jc w:val="center"/>
            </w:pPr>
            <w:r>
              <w:rPr>
                <w:sz w:val="20"/>
              </w:rPr>
              <w:t xml:space="preserve">T(=9)</w:t>
            </w:r>
          </w:p>
        </w:tc>
        <w:tc>
          <w:tcPr>
            <w:tcW w:w="1474" w:type="dxa"/>
          </w:tcPr>
          <w:p>
            <w:pPr>
              <w:pStyle w:val="0"/>
              <w:jc w:val="center"/>
            </w:pPr>
            <w:r>
              <w:rPr>
                <w:sz w:val="20"/>
              </w:rPr>
              <w:t xml:space="preserve">О</w:t>
            </w:r>
          </w:p>
        </w:tc>
        <w:tc>
          <w:tcPr>
            <w:tcW w:w="4592" w:type="dxa"/>
          </w:tcPr>
          <w:p>
            <w:pPr>
              <w:pStyle w:val="0"/>
            </w:pPr>
            <w:r>
              <w:rPr>
                <w:sz w:val="20"/>
              </w:rPr>
              <w:t xml:space="preserve">Типовой элемент &lt;КППТип&gt;</w:t>
            </w:r>
          </w:p>
        </w:tc>
      </w:tr>
      <w:tr>
        <w:tc>
          <w:tcPr>
            <w:tcW w:w="3345" w:type="dxa"/>
          </w:tcPr>
          <w:p>
            <w:pPr>
              <w:pStyle w:val="0"/>
            </w:pPr>
            <w:r>
              <w:rPr>
                <w:sz w:val="20"/>
              </w:rPr>
              <w:t xml:space="preserve">Сведения о реорганизованной (ликвидированной) организации</w:t>
            </w:r>
          </w:p>
        </w:tc>
        <w:tc>
          <w:tcPr>
            <w:tcW w:w="1757" w:type="dxa"/>
          </w:tcPr>
          <w:p>
            <w:pPr>
              <w:pStyle w:val="0"/>
              <w:jc w:val="center"/>
            </w:pPr>
            <w:r>
              <w:rPr>
                <w:sz w:val="20"/>
              </w:rPr>
              <w:t xml:space="preserve">СвРеоргЮЛ</w:t>
            </w:r>
          </w:p>
        </w:tc>
        <w:tc>
          <w:tcPr>
            <w:tcW w:w="1210" w:type="dxa"/>
          </w:tcPr>
          <w:p>
            <w:pPr>
              <w:pStyle w:val="0"/>
              <w:jc w:val="center"/>
            </w:pPr>
            <w:r>
              <w:rPr>
                <w:sz w:val="20"/>
              </w:rPr>
              <w:t xml:space="preserve">С</w:t>
            </w:r>
          </w:p>
        </w:tc>
        <w:tc>
          <w:tcPr>
            <w:tcW w:w="1214" w:type="dxa"/>
          </w:tcPr>
          <w:p>
            <w:pPr>
              <w:pStyle w:val="0"/>
            </w:pPr>
            <w:r>
              <w:rPr>
                <w:sz w:val="20"/>
              </w:rPr>
            </w:r>
          </w:p>
        </w:tc>
        <w:tc>
          <w:tcPr>
            <w:tcW w:w="1474" w:type="dxa"/>
          </w:tcPr>
          <w:p>
            <w:pPr>
              <w:pStyle w:val="0"/>
              <w:jc w:val="center"/>
            </w:pPr>
            <w:r>
              <w:rPr>
                <w:sz w:val="20"/>
              </w:rPr>
              <w:t xml:space="preserve">Н</w:t>
            </w:r>
          </w:p>
        </w:tc>
        <w:tc>
          <w:tcPr>
            <w:tcW w:w="4592" w:type="dxa"/>
          </w:tcPr>
          <w:p>
            <w:pPr>
              <w:pStyle w:val="0"/>
            </w:pPr>
            <w:r>
              <w:rPr>
                <w:sz w:val="20"/>
              </w:rPr>
              <w:t xml:space="preserve">Состав элемента представлен в </w:t>
            </w:r>
            <w:hyperlink w:history="0" w:anchor="P1211" w:tooltip="Сведения о реорганизованной (ликвидированной)">
              <w:r>
                <w:rPr>
                  <w:sz w:val="20"/>
                  <w:color w:val="0000ff"/>
                </w:rPr>
                <w:t xml:space="preserve">таблице 4.5</w:t>
              </w:r>
            </w:hyperlink>
          </w:p>
        </w:tc>
      </w:tr>
    </w:tbl>
    <w:p>
      <w:pPr>
        <w:pStyle w:val="0"/>
        <w:jc w:val="both"/>
      </w:pPr>
      <w:r>
        <w:rPr>
          <w:sz w:val="20"/>
        </w:rPr>
      </w:r>
    </w:p>
    <w:p>
      <w:pPr>
        <w:pStyle w:val="0"/>
        <w:jc w:val="right"/>
      </w:pPr>
      <w:r>
        <w:rPr>
          <w:sz w:val="20"/>
        </w:rPr>
        <w:t xml:space="preserve">Таблица 4.5</w:t>
      </w:r>
    </w:p>
    <w:p>
      <w:pPr>
        <w:pStyle w:val="0"/>
        <w:jc w:val="both"/>
      </w:pPr>
      <w:r>
        <w:rPr>
          <w:sz w:val="20"/>
        </w:rPr>
      </w:r>
    </w:p>
    <w:bookmarkStart w:id="1211" w:name="P1211"/>
    <w:bookmarkEnd w:id="1211"/>
    <w:p>
      <w:pPr>
        <w:pStyle w:val="0"/>
        <w:jc w:val="center"/>
      </w:pPr>
      <w:r>
        <w:rPr>
          <w:sz w:val="20"/>
        </w:rPr>
        <w:t xml:space="preserve">Сведения о реорганизованной (ликвидированной)</w:t>
      </w:r>
    </w:p>
    <w:p>
      <w:pPr>
        <w:pStyle w:val="0"/>
        <w:jc w:val="center"/>
      </w:pPr>
      <w:r>
        <w:rPr>
          <w:sz w:val="20"/>
        </w:rPr>
        <w:t xml:space="preserve">организации (СвРеоргЮЛ)</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5"/>
        <w:gridCol w:w="1757"/>
        <w:gridCol w:w="1210"/>
        <w:gridCol w:w="1214"/>
        <w:gridCol w:w="1474"/>
        <w:gridCol w:w="4592"/>
      </w:tblGrid>
      <w:tr>
        <w:tc>
          <w:tcPr>
            <w:tcW w:w="3345" w:type="dxa"/>
          </w:tcPr>
          <w:p>
            <w:pPr>
              <w:pStyle w:val="0"/>
              <w:jc w:val="center"/>
            </w:pPr>
            <w:r>
              <w:rPr>
                <w:sz w:val="20"/>
              </w:rPr>
              <w:t xml:space="preserve">Наименование элемента</w:t>
            </w:r>
          </w:p>
        </w:tc>
        <w:tc>
          <w:tcPr>
            <w:tcW w:w="1757" w:type="dxa"/>
          </w:tcPr>
          <w:p>
            <w:pPr>
              <w:pStyle w:val="0"/>
              <w:jc w:val="center"/>
            </w:pPr>
            <w:r>
              <w:rPr>
                <w:sz w:val="20"/>
              </w:rPr>
              <w:t xml:space="preserve">Сокращенное наименование (код) элемента</w:t>
            </w:r>
          </w:p>
        </w:tc>
        <w:tc>
          <w:tcPr>
            <w:tcW w:w="1210" w:type="dxa"/>
          </w:tcPr>
          <w:p>
            <w:pPr>
              <w:pStyle w:val="0"/>
              <w:jc w:val="center"/>
            </w:pPr>
            <w:r>
              <w:rPr>
                <w:sz w:val="20"/>
              </w:rPr>
              <w:t xml:space="preserve">Признак типа элемента</w:t>
            </w:r>
          </w:p>
        </w:tc>
        <w:tc>
          <w:tcPr>
            <w:tcW w:w="1214" w:type="dxa"/>
          </w:tcPr>
          <w:p>
            <w:pPr>
              <w:pStyle w:val="0"/>
              <w:jc w:val="center"/>
            </w:pPr>
            <w:r>
              <w:rPr>
                <w:sz w:val="20"/>
              </w:rPr>
              <w:t xml:space="preserve">Формат элемента</w:t>
            </w:r>
          </w:p>
        </w:tc>
        <w:tc>
          <w:tcPr>
            <w:tcW w:w="1474" w:type="dxa"/>
          </w:tcPr>
          <w:p>
            <w:pPr>
              <w:pStyle w:val="0"/>
              <w:jc w:val="center"/>
            </w:pPr>
            <w:r>
              <w:rPr>
                <w:sz w:val="20"/>
              </w:rPr>
              <w:t xml:space="preserve">Признак обязательности элемента</w:t>
            </w:r>
          </w:p>
        </w:tc>
        <w:tc>
          <w:tcPr>
            <w:tcW w:w="4592" w:type="dxa"/>
          </w:tcPr>
          <w:p>
            <w:pPr>
              <w:pStyle w:val="0"/>
              <w:jc w:val="center"/>
            </w:pPr>
            <w:r>
              <w:rPr>
                <w:sz w:val="20"/>
              </w:rPr>
              <w:t xml:space="preserve">Дополнительная информация</w:t>
            </w:r>
          </w:p>
        </w:tc>
      </w:tr>
      <w:tr>
        <w:tc>
          <w:tcPr>
            <w:tcW w:w="3345" w:type="dxa"/>
          </w:tcPr>
          <w:p>
            <w:pPr>
              <w:pStyle w:val="0"/>
            </w:pPr>
            <w:r>
              <w:rPr>
                <w:sz w:val="20"/>
              </w:rPr>
              <w:t xml:space="preserve">Код формы реорганизации (ликвидации)</w:t>
            </w:r>
          </w:p>
        </w:tc>
        <w:tc>
          <w:tcPr>
            <w:tcW w:w="1757" w:type="dxa"/>
          </w:tcPr>
          <w:p>
            <w:pPr>
              <w:pStyle w:val="0"/>
              <w:jc w:val="center"/>
            </w:pPr>
            <w:r>
              <w:rPr>
                <w:sz w:val="20"/>
              </w:rPr>
              <w:t xml:space="preserve">ФормРеорг</w:t>
            </w:r>
          </w:p>
        </w:tc>
        <w:tc>
          <w:tcPr>
            <w:tcW w:w="1210" w:type="dxa"/>
          </w:tcPr>
          <w:p>
            <w:pPr>
              <w:pStyle w:val="0"/>
              <w:jc w:val="center"/>
            </w:pPr>
            <w:r>
              <w:rPr>
                <w:sz w:val="20"/>
              </w:rPr>
              <w:t xml:space="preserve">А</w:t>
            </w:r>
          </w:p>
        </w:tc>
        <w:tc>
          <w:tcPr>
            <w:tcW w:w="1214" w:type="dxa"/>
          </w:tcPr>
          <w:p>
            <w:pPr>
              <w:pStyle w:val="0"/>
              <w:jc w:val="center"/>
            </w:pPr>
            <w:r>
              <w:rPr>
                <w:sz w:val="20"/>
              </w:rPr>
              <w:t xml:space="preserve">T(=1)</w:t>
            </w:r>
          </w:p>
        </w:tc>
        <w:tc>
          <w:tcPr>
            <w:tcW w:w="1474" w:type="dxa"/>
          </w:tcPr>
          <w:p>
            <w:pPr>
              <w:pStyle w:val="0"/>
              <w:jc w:val="center"/>
            </w:pPr>
            <w:r>
              <w:rPr>
                <w:sz w:val="20"/>
              </w:rPr>
              <w:t xml:space="preserve">ОК</w:t>
            </w:r>
          </w:p>
        </w:tc>
        <w:tc>
          <w:tcPr>
            <w:tcW w:w="4592" w:type="dxa"/>
          </w:tcPr>
          <w:p>
            <w:pPr>
              <w:pStyle w:val="0"/>
            </w:pPr>
            <w:r>
              <w:rPr>
                <w:sz w:val="20"/>
              </w:rPr>
              <w:t xml:space="preserve">Принимает значение в соответствии с </w:t>
            </w:r>
            <w:hyperlink w:history="0" w:anchor="P658" w:tooltip="КОДЫ ФОРМ РЕОРГАНИЗАЦИИ И КОД ЛИКВИДАЦИИ ОРГАНИЗАЦИИ">
              <w:r>
                <w:rPr>
                  <w:sz w:val="20"/>
                  <w:color w:val="0000ff"/>
                </w:rPr>
                <w:t xml:space="preserve">приложением N 3</w:t>
              </w:r>
            </w:hyperlink>
            <w:r>
              <w:rPr>
                <w:sz w:val="20"/>
              </w:rPr>
              <w:t xml:space="preserve"> к Порядку заполнения:</w:t>
            </w:r>
          </w:p>
          <w:p>
            <w:pPr>
              <w:pStyle w:val="0"/>
            </w:pPr>
            <w:r>
              <w:rPr>
                <w:sz w:val="20"/>
              </w:rPr>
              <w:t xml:space="preserve">0 - ликвидация |</w:t>
            </w:r>
          </w:p>
          <w:p>
            <w:pPr>
              <w:pStyle w:val="0"/>
            </w:pPr>
            <w:r>
              <w:rPr>
                <w:sz w:val="20"/>
              </w:rPr>
              <w:t xml:space="preserve">1 - преобразование |</w:t>
            </w:r>
          </w:p>
          <w:p>
            <w:pPr>
              <w:pStyle w:val="0"/>
            </w:pPr>
            <w:r>
              <w:rPr>
                <w:sz w:val="20"/>
              </w:rPr>
              <w:t xml:space="preserve">2 - слияние |</w:t>
            </w:r>
          </w:p>
          <w:p>
            <w:pPr>
              <w:pStyle w:val="0"/>
            </w:pPr>
            <w:r>
              <w:rPr>
                <w:sz w:val="20"/>
              </w:rPr>
              <w:t xml:space="preserve">3 - разделение |</w:t>
            </w:r>
          </w:p>
          <w:p>
            <w:pPr>
              <w:pStyle w:val="0"/>
            </w:pPr>
            <w:r>
              <w:rPr>
                <w:sz w:val="20"/>
              </w:rPr>
              <w:t xml:space="preserve">5 - присоединение |</w:t>
            </w:r>
          </w:p>
          <w:p>
            <w:pPr>
              <w:pStyle w:val="0"/>
            </w:pPr>
            <w:r>
              <w:rPr>
                <w:sz w:val="20"/>
              </w:rPr>
              <w:t xml:space="preserve">6 - разделение с одновременным присоединением</w:t>
            </w:r>
          </w:p>
        </w:tc>
      </w:tr>
      <w:tr>
        <w:tc>
          <w:tcPr>
            <w:tcW w:w="3345" w:type="dxa"/>
          </w:tcPr>
          <w:p>
            <w:pPr>
              <w:pStyle w:val="0"/>
            </w:pPr>
            <w:r>
              <w:rPr>
                <w:sz w:val="20"/>
              </w:rPr>
              <w:t xml:space="preserve">ИНН организации</w:t>
            </w:r>
          </w:p>
        </w:tc>
        <w:tc>
          <w:tcPr>
            <w:tcW w:w="1757" w:type="dxa"/>
          </w:tcPr>
          <w:p>
            <w:pPr>
              <w:pStyle w:val="0"/>
              <w:jc w:val="center"/>
            </w:pPr>
            <w:r>
              <w:rPr>
                <w:sz w:val="20"/>
              </w:rPr>
              <w:t xml:space="preserve">ИННЮЛ</w:t>
            </w:r>
          </w:p>
        </w:tc>
        <w:tc>
          <w:tcPr>
            <w:tcW w:w="1210" w:type="dxa"/>
          </w:tcPr>
          <w:p>
            <w:pPr>
              <w:pStyle w:val="0"/>
              <w:jc w:val="center"/>
            </w:pPr>
            <w:r>
              <w:rPr>
                <w:sz w:val="20"/>
              </w:rPr>
              <w:t xml:space="preserve">А</w:t>
            </w:r>
          </w:p>
        </w:tc>
        <w:tc>
          <w:tcPr>
            <w:tcW w:w="1214" w:type="dxa"/>
          </w:tcPr>
          <w:p>
            <w:pPr>
              <w:pStyle w:val="0"/>
              <w:jc w:val="center"/>
            </w:pPr>
            <w:r>
              <w:rPr>
                <w:sz w:val="20"/>
              </w:rPr>
              <w:t xml:space="preserve">T(=10)</w:t>
            </w:r>
          </w:p>
        </w:tc>
        <w:tc>
          <w:tcPr>
            <w:tcW w:w="1474" w:type="dxa"/>
          </w:tcPr>
          <w:p>
            <w:pPr>
              <w:pStyle w:val="0"/>
              <w:jc w:val="center"/>
            </w:pPr>
            <w:r>
              <w:rPr>
                <w:sz w:val="20"/>
              </w:rPr>
              <w:t xml:space="preserve">НУ</w:t>
            </w:r>
          </w:p>
        </w:tc>
        <w:tc>
          <w:tcPr>
            <w:tcW w:w="4592" w:type="dxa"/>
          </w:tcPr>
          <w:p>
            <w:pPr>
              <w:pStyle w:val="0"/>
            </w:pPr>
            <w:r>
              <w:rPr>
                <w:sz w:val="20"/>
              </w:rPr>
              <w:t xml:space="preserve">Типовой элемент &lt;ИННЮЛТип&gt;.</w:t>
            </w:r>
          </w:p>
          <w:p>
            <w:pPr>
              <w:pStyle w:val="0"/>
            </w:pPr>
            <w:r>
              <w:rPr>
                <w:sz w:val="20"/>
              </w:rPr>
              <w:t xml:space="preserve">Элемент обязателен при</w:t>
            </w:r>
          </w:p>
          <w:p>
            <w:pPr>
              <w:pStyle w:val="0"/>
            </w:pPr>
            <w:r>
              <w:rPr>
                <w:sz w:val="20"/>
              </w:rPr>
              <w:t xml:space="preserve">&lt;ФормРеорг&gt; = 1 | 2 | 3 | 5 | 6</w:t>
            </w:r>
          </w:p>
        </w:tc>
      </w:tr>
      <w:tr>
        <w:tc>
          <w:tcPr>
            <w:tcW w:w="3345" w:type="dxa"/>
          </w:tcPr>
          <w:p>
            <w:pPr>
              <w:pStyle w:val="0"/>
            </w:pPr>
            <w:r>
              <w:rPr>
                <w:sz w:val="20"/>
              </w:rPr>
              <w:t xml:space="preserve">КПП</w:t>
            </w:r>
          </w:p>
        </w:tc>
        <w:tc>
          <w:tcPr>
            <w:tcW w:w="1757" w:type="dxa"/>
          </w:tcPr>
          <w:p>
            <w:pPr>
              <w:pStyle w:val="0"/>
              <w:jc w:val="center"/>
            </w:pPr>
            <w:r>
              <w:rPr>
                <w:sz w:val="20"/>
              </w:rPr>
              <w:t xml:space="preserve">КПП</w:t>
            </w:r>
          </w:p>
        </w:tc>
        <w:tc>
          <w:tcPr>
            <w:tcW w:w="1210" w:type="dxa"/>
          </w:tcPr>
          <w:p>
            <w:pPr>
              <w:pStyle w:val="0"/>
              <w:jc w:val="center"/>
            </w:pPr>
            <w:r>
              <w:rPr>
                <w:sz w:val="20"/>
              </w:rPr>
              <w:t xml:space="preserve">А</w:t>
            </w:r>
          </w:p>
        </w:tc>
        <w:tc>
          <w:tcPr>
            <w:tcW w:w="1214" w:type="dxa"/>
          </w:tcPr>
          <w:p>
            <w:pPr>
              <w:pStyle w:val="0"/>
              <w:jc w:val="center"/>
            </w:pPr>
            <w:r>
              <w:rPr>
                <w:sz w:val="20"/>
              </w:rPr>
              <w:t xml:space="preserve">T(=9)</w:t>
            </w:r>
          </w:p>
        </w:tc>
        <w:tc>
          <w:tcPr>
            <w:tcW w:w="1474" w:type="dxa"/>
          </w:tcPr>
          <w:p>
            <w:pPr>
              <w:pStyle w:val="0"/>
              <w:jc w:val="center"/>
            </w:pPr>
            <w:r>
              <w:rPr>
                <w:sz w:val="20"/>
              </w:rPr>
              <w:t xml:space="preserve">НУ</w:t>
            </w:r>
          </w:p>
        </w:tc>
        <w:tc>
          <w:tcPr>
            <w:tcW w:w="4592" w:type="dxa"/>
          </w:tcPr>
          <w:p>
            <w:pPr>
              <w:pStyle w:val="0"/>
            </w:pPr>
            <w:r>
              <w:rPr>
                <w:sz w:val="20"/>
              </w:rPr>
              <w:t xml:space="preserve">Типовой элемент &lt;КППТип&gt;.</w:t>
            </w:r>
          </w:p>
          <w:p>
            <w:pPr>
              <w:pStyle w:val="0"/>
            </w:pPr>
            <w:r>
              <w:rPr>
                <w:sz w:val="20"/>
              </w:rPr>
              <w:t xml:space="preserve">Элемент обязателен при</w:t>
            </w:r>
          </w:p>
          <w:p>
            <w:pPr>
              <w:pStyle w:val="0"/>
            </w:pPr>
            <w:r>
              <w:rPr>
                <w:sz w:val="20"/>
              </w:rPr>
              <w:t xml:space="preserve">&lt;ФормРеорг&gt; = 1 | 2 | 3 | 5 | 6</w:t>
            </w:r>
          </w:p>
        </w:tc>
      </w:tr>
    </w:tbl>
    <w:p>
      <w:pPr>
        <w:pStyle w:val="0"/>
        <w:jc w:val="both"/>
      </w:pPr>
      <w:r>
        <w:rPr>
          <w:sz w:val="20"/>
        </w:rPr>
      </w:r>
    </w:p>
    <w:p>
      <w:pPr>
        <w:pStyle w:val="0"/>
        <w:jc w:val="right"/>
      </w:pPr>
      <w:r>
        <w:rPr>
          <w:sz w:val="20"/>
        </w:rPr>
        <w:t xml:space="preserve">Таблица 4.6</w:t>
      </w:r>
    </w:p>
    <w:p>
      <w:pPr>
        <w:pStyle w:val="0"/>
        <w:jc w:val="both"/>
      </w:pPr>
      <w:r>
        <w:rPr>
          <w:sz w:val="20"/>
        </w:rPr>
      </w:r>
    </w:p>
    <w:bookmarkStart w:id="1251" w:name="P1251"/>
    <w:bookmarkEnd w:id="1251"/>
    <w:p>
      <w:pPr>
        <w:pStyle w:val="0"/>
        <w:jc w:val="center"/>
      </w:pPr>
      <w:r>
        <w:rPr>
          <w:sz w:val="20"/>
        </w:rPr>
        <w:t xml:space="preserve">Налогоплательщик - индивидуальный предприниматель (НПИП)</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5"/>
        <w:gridCol w:w="1757"/>
        <w:gridCol w:w="1210"/>
        <w:gridCol w:w="1214"/>
        <w:gridCol w:w="1474"/>
        <w:gridCol w:w="4592"/>
      </w:tblGrid>
      <w:tr>
        <w:tc>
          <w:tcPr>
            <w:tcW w:w="3345" w:type="dxa"/>
          </w:tcPr>
          <w:p>
            <w:pPr>
              <w:pStyle w:val="0"/>
              <w:jc w:val="center"/>
            </w:pPr>
            <w:r>
              <w:rPr>
                <w:sz w:val="20"/>
              </w:rPr>
              <w:t xml:space="preserve">Наименование элемента</w:t>
            </w:r>
          </w:p>
        </w:tc>
        <w:tc>
          <w:tcPr>
            <w:tcW w:w="1757" w:type="dxa"/>
          </w:tcPr>
          <w:p>
            <w:pPr>
              <w:pStyle w:val="0"/>
              <w:jc w:val="center"/>
            </w:pPr>
            <w:r>
              <w:rPr>
                <w:sz w:val="20"/>
              </w:rPr>
              <w:t xml:space="preserve">Сокращенное наименование (код) элемента</w:t>
            </w:r>
          </w:p>
        </w:tc>
        <w:tc>
          <w:tcPr>
            <w:tcW w:w="1210" w:type="dxa"/>
          </w:tcPr>
          <w:p>
            <w:pPr>
              <w:pStyle w:val="0"/>
              <w:jc w:val="center"/>
            </w:pPr>
            <w:r>
              <w:rPr>
                <w:sz w:val="20"/>
              </w:rPr>
              <w:t xml:space="preserve">Признак типа элемента</w:t>
            </w:r>
          </w:p>
        </w:tc>
        <w:tc>
          <w:tcPr>
            <w:tcW w:w="1214" w:type="dxa"/>
          </w:tcPr>
          <w:p>
            <w:pPr>
              <w:pStyle w:val="0"/>
              <w:jc w:val="center"/>
            </w:pPr>
            <w:r>
              <w:rPr>
                <w:sz w:val="20"/>
              </w:rPr>
              <w:t xml:space="preserve">Формат элемента</w:t>
            </w:r>
          </w:p>
        </w:tc>
        <w:tc>
          <w:tcPr>
            <w:tcW w:w="1474" w:type="dxa"/>
          </w:tcPr>
          <w:p>
            <w:pPr>
              <w:pStyle w:val="0"/>
              <w:jc w:val="center"/>
            </w:pPr>
            <w:r>
              <w:rPr>
                <w:sz w:val="20"/>
              </w:rPr>
              <w:t xml:space="preserve">Признак обязательности элемента</w:t>
            </w:r>
          </w:p>
        </w:tc>
        <w:tc>
          <w:tcPr>
            <w:tcW w:w="4592" w:type="dxa"/>
          </w:tcPr>
          <w:p>
            <w:pPr>
              <w:pStyle w:val="0"/>
              <w:jc w:val="center"/>
            </w:pPr>
            <w:r>
              <w:rPr>
                <w:sz w:val="20"/>
              </w:rPr>
              <w:t xml:space="preserve">Дополнительная информация</w:t>
            </w:r>
          </w:p>
        </w:tc>
      </w:tr>
      <w:tr>
        <w:tc>
          <w:tcPr>
            <w:tcW w:w="3345" w:type="dxa"/>
          </w:tcPr>
          <w:p>
            <w:pPr>
              <w:pStyle w:val="0"/>
            </w:pPr>
            <w:r>
              <w:rPr>
                <w:sz w:val="20"/>
              </w:rPr>
              <w:t xml:space="preserve">ИНН физического лица</w:t>
            </w:r>
          </w:p>
        </w:tc>
        <w:tc>
          <w:tcPr>
            <w:tcW w:w="1757" w:type="dxa"/>
          </w:tcPr>
          <w:p>
            <w:pPr>
              <w:pStyle w:val="0"/>
              <w:jc w:val="center"/>
            </w:pPr>
            <w:r>
              <w:rPr>
                <w:sz w:val="20"/>
              </w:rPr>
              <w:t xml:space="preserve">ИННФЛ</w:t>
            </w:r>
          </w:p>
        </w:tc>
        <w:tc>
          <w:tcPr>
            <w:tcW w:w="1210" w:type="dxa"/>
          </w:tcPr>
          <w:p>
            <w:pPr>
              <w:pStyle w:val="0"/>
              <w:jc w:val="center"/>
            </w:pPr>
            <w:r>
              <w:rPr>
                <w:sz w:val="20"/>
              </w:rPr>
              <w:t xml:space="preserve">А</w:t>
            </w:r>
          </w:p>
        </w:tc>
        <w:tc>
          <w:tcPr>
            <w:tcW w:w="1214" w:type="dxa"/>
          </w:tcPr>
          <w:p>
            <w:pPr>
              <w:pStyle w:val="0"/>
              <w:jc w:val="center"/>
            </w:pPr>
            <w:r>
              <w:rPr>
                <w:sz w:val="20"/>
              </w:rPr>
              <w:t xml:space="preserve">T(=12)</w:t>
            </w:r>
          </w:p>
        </w:tc>
        <w:tc>
          <w:tcPr>
            <w:tcW w:w="1474" w:type="dxa"/>
          </w:tcPr>
          <w:p>
            <w:pPr>
              <w:pStyle w:val="0"/>
              <w:jc w:val="center"/>
            </w:pPr>
            <w:r>
              <w:rPr>
                <w:sz w:val="20"/>
              </w:rPr>
              <w:t xml:space="preserve">О</w:t>
            </w:r>
          </w:p>
        </w:tc>
        <w:tc>
          <w:tcPr>
            <w:tcW w:w="4592" w:type="dxa"/>
          </w:tcPr>
          <w:p>
            <w:pPr>
              <w:pStyle w:val="0"/>
            </w:pPr>
            <w:r>
              <w:rPr>
                <w:sz w:val="20"/>
              </w:rPr>
              <w:t xml:space="preserve">Типовой элемент &lt;ИННФЛТип&gt;</w:t>
            </w:r>
          </w:p>
        </w:tc>
      </w:tr>
      <w:tr>
        <w:tc>
          <w:tcPr>
            <w:tcW w:w="3345" w:type="dxa"/>
          </w:tcPr>
          <w:p>
            <w:pPr>
              <w:pStyle w:val="0"/>
            </w:pPr>
            <w:r>
              <w:rPr>
                <w:sz w:val="20"/>
              </w:rPr>
              <w:t xml:space="preserve">Номер записи в ЕРН</w:t>
            </w:r>
          </w:p>
        </w:tc>
        <w:tc>
          <w:tcPr>
            <w:tcW w:w="1757" w:type="dxa"/>
          </w:tcPr>
          <w:p>
            <w:pPr>
              <w:pStyle w:val="0"/>
              <w:jc w:val="center"/>
            </w:pPr>
            <w:r>
              <w:rPr>
                <w:sz w:val="20"/>
              </w:rPr>
              <w:t xml:space="preserve">ИдЕРН</w:t>
            </w:r>
          </w:p>
        </w:tc>
        <w:tc>
          <w:tcPr>
            <w:tcW w:w="1210" w:type="dxa"/>
          </w:tcPr>
          <w:p>
            <w:pPr>
              <w:pStyle w:val="0"/>
              <w:jc w:val="center"/>
            </w:pPr>
            <w:r>
              <w:rPr>
                <w:sz w:val="20"/>
              </w:rPr>
              <w:t xml:space="preserve">А</w:t>
            </w:r>
          </w:p>
        </w:tc>
        <w:tc>
          <w:tcPr>
            <w:tcW w:w="1214" w:type="dxa"/>
          </w:tcPr>
          <w:p>
            <w:pPr>
              <w:pStyle w:val="0"/>
              <w:jc w:val="center"/>
            </w:pPr>
            <w:r>
              <w:rPr>
                <w:sz w:val="20"/>
              </w:rPr>
              <w:t xml:space="preserve">T(=12)</w:t>
            </w:r>
          </w:p>
        </w:tc>
        <w:tc>
          <w:tcPr>
            <w:tcW w:w="1474" w:type="dxa"/>
          </w:tcPr>
          <w:p>
            <w:pPr>
              <w:pStyle w:val="0"/>
              <w:jc w:val="center"/>
            </w:pPr>
            <w:r>
              <w:rPr>
                <w:sz w:val="20"/>
              </w:rPr>
              <w:t xml:space="preserve">Н</w:t>
            </w:r>
          </w:p>
        </w:tc>
        <w:tc>
          <w:tcPr>
            <w:tcW w:w="4592" w:type="dxa"/>
          </w:tcPr>
          <w:p>
            <w:pPr>
              <w:pStyle w:val="0"/>
            </w:pPr>
            <w:r>
              <w:rPr>
                <w:sz w:val="20"/>
              </w:rPr>
              <w:t xml:space="preserve">Принимает значение в виде</w:t>
            </w:r>
          </w:p>
          <w:p>
            <w:pPr>
              <w:pStyle w:val="0"/>
            </w:pPr>
            <w:r>
              <w:rPr>
                <w:sz w:val="20"/>
              </w:rPr>
              <w:t xml:space="preserve">XXXXXXXXXXXX, где X - цифра от 0 до 9</w:t>
            </w:r>
          </w:p>
        </w:tc>
      </w:tr>
      <w:tr>
        <w:tc>
          <w:tcPr>
            <w:tcW w:w="3345" w:type="dxa"/>
          </w:tcPr>
          <w:p>
            <w:pPr>
              <w:pStyle w:val="0"/>
            </w:pPr>
            <w:r>
              <w:rPr>
                <w:sz w:val="20"/>
              </w:rPr>
              <w:t xml:space="preserve">Фамилия, имя, отчество (при наличии)</w:t>
            </w:r>
          </w:p>
        </w:tc>
        <w:tc>
          <w:tcPr>
            <w:tcW w:w="1757" w:type="dxa"/>
          </w:tcPr>
          <w:p>
            <w:pPr>
              <w:pStyle w:val="0"/>
              <w:jc w:val="center"/>
            </w:pPr>
            <w:r>
              <w:rPr>
                <w:sz w:val="20"/>
              </w:rPr>
              <w:t xml:space="preserve">ФИОФЛ</w:t>
            </w:r>
          </w:p>
        </w:tc>
        <w:tc>
          <w:tcPr>
            <w:tcW w:w="1210" w:type="dxa"/>
          </w:tcPr>
          <w:p>
            <w:pPr>
              <w:pStyle w:val="0"/>
              <w:jc w:val="center"/>
            </w:pPr>
            <w:r>
              <w:rPr>
                <w:sz w:val="20"/>
              </w:rPr>
              <w:t xml:space="preserve">С</w:t>
            </w:r>
          </w:p>
        </w:tc>
        <w:tc>
          <w:tcPr>
            <w:tcW w:w="1214" w:type="dxa"/>
          </w:tcPr>
          <w:p>
            <w:pPr>
              <w:pStyle w:val="0"/>
            </w:pPr>
            <w:r>
              <w:rPr>
                <w:sz w:val="20"/>
              </w:rPr>
            </w:r>
          </w:p>
        </w:tc>
        <w:tc>
          <w:tcPr>
            <w:tcW w:w="1474" w:type="dxa"/>
          </w:tcPr>
          <w:p>
            <w:pPr>
              <w:pStyle w:val="0"/>
              <w:jc w:val="center"/>
            </w:pPr>
            <w:r>
              <w:rPr>
                <w:sz w:val="20"/>
              </w:rPr>
              <w:t xml:space="preserve">О</w:t>
            </w:r>
          </w:p>
        </w:tc>
        <w:tc>
          <w:tcPr>
            <w:tcW w:w="4592" w:type="dxa"/>
          </w:tcPr>
          <w:p>
            <w:pPr>
              <w:pStyle w:val="0"/>
            </w:pPr>
            <w:r>
              <w:rPr>
                <w:sz w:val="20"/>
              </w:rPr>
              <w:t xml:space="preserve">Типовой элемент &lt;ФИОТип&gt;.</w:t>
            </w:r>
          </w:p>
          <w:p>
            <w:pPr>
              <w:pStyle w:val="0"/>
            </w:pPr>
            <w:r>
              <w:rPr>
                <w:sz w:val="20"/>
              </w:rPr>
              <w:t xml:space="preserve">Состав элемента представлен в </w:t>
            </w:r>
            <w:hyperlink w:history="0" w:anchor="P1828" w:tooltip="Фамилия, имя, отчество (ФИОТип)">
              <w:r>
                <w:rPr>
                  <w:sz w:val="20"/>
                  <w:color w:val="0000ff"/>
                </w:rPr>
                <w:t xml:space="preserve">таблице 4.22</w:t>
              </w:r>
            </w:hyperlink>
          </w:p>
        </w:tc>
      </w:tr>
    </w:tbl>
    <w:p>
      <w:pPr>
        <w:pStyle w:val="0"/>
        <w:jc w:val="both"/>
      </w:pPr>
      <w:r>
        <w:rPr>
          <w:sz w:val="20"/>
        </w:rPr>
      </w:r>
    </w:p>
    <w:p>
      <w:pPr>
        <w:pStyle w:val="0"/>
        <w:jc w:val="right"/>
      </w:pPr>
      <w:r>
        <w:rPr>
          <w:sz w:val="20"/>
        </w:rPr>
        <w:t xml:space="preserve">Таблица 4.7</w:t>
      </w:r>
    </w:p>
    <w:p>
      <w:pPr>
        <w:pStyle w:val="0"/>
        <w:jc w:val="both"/>
      </w:pPr>
      <w:r>
        <w:rPr>
          <w:sz w:val="20"/>
        </w:rPr>
      </w:r>
    </w:p>
    <w:bookmarkStart w:id="1282" w:name="P1282"/>
    <w:bookmarkEnd w:id="1282"/>
    <w:p>
      <w:pPr>
        <w:pStyle w:val="0"/>
        <w:jc w:val="center"/>
      </w:pPr>
      <w:r>
        <w:rPr>
          <w:sz w:val="20"/>
        </w:rPr>
        <w:t xml:space="preserve">Налогоплательщик - физическое лицо, не являющееся</w:t>
      </w:r>
    </w:p>
    <w:p>
      <w:pPr>
        <w:pStyle w:val="0"/>
        <w:jc w:val="center"/>
      </w:pPr>
      <w:r>
        <w:rPr>
          <w:sz w:val="20"/>
        </w:rPr>
        <w:t xml:space="preserve">индивидуальным предпринимателем (НПФЛ)</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3345"/>
        <w:gridCol w:w="1757"/>
        <w:gridCol w:w="1210"/>
        <w:gridCol w:w="1214"/>
        <w:gridCol w:w="1474"/>
        <w:gridCol w:w="4592"/>
      </w:tblGrid>
      <w:tr>
        <w:tblPrEx>
          <w:tblBorders>
            <w:insideH w:val="single" w:sz="4"/>
          </w:tblBorders>
        </w:tblPrEx>
        <w:tc>
          <w:tcPr>
            <w:tcW w:w="3345" w:type="dxa"/>
            <w:tcBorders>
              <w:top w:val="single" w:sz="4"/>
              <w:bottom w:val="single" w:sz="4"/>
            </w:tcBorders>
          </w:tcPr>
          <w:p>
            <w:pPr>
              <w:pStyle w:val="0"/>
              <w:jc w:val="center"/>
            </w:pPr>
            <w:r>
              <w:rPr>
                <w:sz w:val="20"/>
              </w:rPr>
              <w:t xml:space="preserve">Наименование элемента</w:t>
            </w:r>
          </w:p>
        </w:tc>
        <w:tc>
          <w:tcPr>
            <w:tcW w:w="1757" w:type="dxa"/>
            <w:tcBorders>
              <w:top w:val="single" w:sz="4"/>
              <w:bottom w:val="single" w:sz="4"/>
            </w:tcBorders>
          </w:tcPr>
          <w:p>
            <w:pPr>
              <w:pStyle w:val="0"/>
              <w:jc w:val="center"/>
            </w:pPr>
            <w:r>
              <w:rPr>
                <w:sz w:val="20"/>
              </w:rPr>
              <w:t xml:space="preserve">Сокращенное наименование (код) элемента</w:t>
            </w:r>
          </w:p>
        </w:tc>
        <w:tc>
          <w:tcPr>
            <w:tcW w:w="1210" w:type="dxa"/>
            <w:tcBorders>
              <w:top w:val="single" w:sz="4"/>
              <w:bottom w:val="single" w:sz="4"/>
            </w:tcBorders>
          </w:tcPr>
          <w:p>
            <w:pPr>
              <w:pStyle w:val="0"/>
              <w:jc w:val="center"/>
            </w:pPr>
            <w:r>
              <w:rPr>
                <w:sz w:val="20"/>
              </w:rPr>
              <w:t xml:space="preserve">Признак типа элемента</w:t>
            </w:r>
          </w:p>
        </w:tc>
        <w:tc>
          <w:tcPr>
            <w:tcW w:w="1214" w:type="dxa"/>
            <w:tcBorders>
              <w:top w:val="single" w:sz="4"/>
              <w:bottom w:val="single" w:sz="4"/>
            </w:tcBorders>
          </w:tcPr>
          <w:p>
            <w:pPr>
              <w:pStyle w:val="0"/>
              <w:jc w:val="center"/>
            </w:pPr>
            <w:r>
              <w:rPr>
                <w:sz w:val="20"/>
              </w:rPr>
              <w:t xml:space="preserve">Формат элемента</w:t>
            </w:r>
          </w:p>
        </w:tc>
        <w:tc>
          <w:tcPr>
            <w:tcW w:w="1474" w:type="dxa"/>
            <w:tcBorders>
              <w:top w:val="single" w:sz="4"/>
              <w:bottom w:val="single" w:sz="4"/>
            </w:tcBorders>
          </w:tcPr>
          <w:p>
            <w:pPr>
              <w:pStyle w:val="0"/>
              <w:jc w:val="center"/>
            </w:pPr>
            <w:r>
              <w:rPr>
                <w:sz w:val="20"/>
              </w:rPr>
              <w:t xml:space="preserve">Признак обязательности элемента</w:t>
            </w:r>
          </w:p>
        </w:tc>
        <w:tc>
          <w:tcPr>
            <w:tcW w:w="4592" w:type="dxa"/>
            <w:tcBorders>
              <w:top w:val="single" w:sz="4"/>
              <w:bottom w:val="single" w:sz="4"/>
            </w:tcBorders>
          </w:tcPr>
          <w:p>
            <w:pPr>
              <w:pStyle w:val="0"/>
              <w:jc w:val="center"/>
            </w:pPr>
            <w:r>
              <w:rPr>
                <w:sz w:val="20"/>
              </w:rPr>
              <w:t xml:space="preserve">Дополнительная информация</w:t>
            </w:r>
          </w:p>
        </w:tc>
      </w:tr>
      <w:tr>
        <w:tblPrEx>
          <w:tblBorders>
            <w:insideH w:val="single" w:sz="4"/>
          </w:tblBorders>
        </w:tblPrEx>
        <w:tc>
          <w:tcPr>
            <w:tcW w:w="3345" w:type="dxa"/>
            <w:tcBorders>
              <w:top w:val="single" w:sz="4"/>
              <w:bottom w:val="single" w:sz="4"/>
            </w:tcBorders>
          </w:tcPr>
          <w:p>
            <w:pPr>
              <w:pStyle w:val="0"/>
            </w:pPr>
            <w:r>
              <w:rPr>
                <w:sz w:val="20"/>
              </w:rPr>
              <w:t xml:space="preserve">Фамилия, имя, отчество (при наличии)</w:t>
            </w:r>
          </w:p>
        </w:tc>
        <w:tc>
          <w:tcPr>
            <w:tcW w:w="1757" w:type="dxa"/>
            <w:tcBorders>
              <w:top w:val="single" w:sz="4"/>
              <w:bottom w:val="single" w:sz="4"/>
            </w:tcBorders>
          </w:tcPr>
          <w:p>
            <w:pPr>
              <w:pStyle w:val="0"/>
              <w:jc w:val="center"/>
            </w:pPr>
            <w:r>
              <w:rPr>
                <w:sz w:val="20"/>
              </w:rPr>
              <w:t xml:space="preserve">ФИОФЛ</w:t>
            </w:r>
          </w:p>
        </w:tc>
        <w:tc>
          <w:tcPr>
            <w:tcW w:w="1210" w:type="dxa"/>
            <w:tcBorders>
              <w:top w:val="single" w:sz="4"/>
              <w:bottom w:val="single" w:sz="4"/>
            </w:tcBorders>
          </w:tcPr>
          <w:p>
            <w:pPr>
              <w:pStyle w:val="0"/>
              <w:jc w:val="center"/>
            </w:pPr>
            <w:r>
              <w:rPr>
                <w:sz w:val="20"/>
              </w:rPr>
              <w:t xml:space="preserve">С</w:t>
            </w:r>
          </w:p>
        </w:tc>
        <w:tc>
          <w:tcPr>
            <w:tcW w:w="1214" w:type="dxa"/>
            <w:tcBorders>
              <w:top w:val="single" w:sz="4"/>
              <w:bottom w:val="single" w:sz="4"/>
            </w:tcBorders>
          </w:tcPr>
          <w:p>
            <w:pPr>
              <w:pStyle w:val="0"/>
            </w:pPr>
            <w:r>
              <w:rPr>
                <w:sz w:val="20"/>
              </w:rPr>
            </w:r>
          </w:p>
        </w:tc>
        <w:tc>
          <w:tcPr>
            <w:tcW w:w="1474" w:type="dxa"/>
            <w:tcBorders>
              <w:top w:val="single" w:sz="4"/>
              <w:bottom w:val="single" w:sz="4"/>
            </w:tcBorders>
          </w:tcPr>
          <w:p>
            <w:pPr>
              <w:pStyle w:val="0"/>
              <w:jc w:val="center"/>
            </w:pPr>
            <w:r>
              <w:rPr>
                <w:sz w:val="20"/>
              </w:rPr>
              <w:t xml:space="preserve">О</w:t>
            </w:r>
          </w:p>
        </w:tc>
        <w:tc>
          <w:tcPr>
            <w:tcW w:w="4592" w:type="dxa"/>
            <w:tcBorders>
              <w:top w:val="single" w:sz="4"/>
              <w:bottom w:val="single" w:sz="4"/>
            </w:tcBorders>
          </w:tcPr>
          <w:p>
            <w:pPr>
              <w:pStyle w:val="0"/>
            </w:pPr>
            <w:r>
              <w:rPr>
                <w:sz w:val="20"/>
              </w:rPr>
              <w:t xml:space="preserve">Типовой элемент &lt;ФИОТип&gt;.</w:t>
            </w:r>
          </w:p>
          <w:p>
            <w:pPr>
              <w:pStyle w:val="0"/>
            </w:pPr>
            <w:r>
              <w:rPr>
                <w:sz w:val="20"/>
              </w:rPr>
              <w:t xml:space="preserve">Состав элемента представлен в </w:t>
            </w:r>
            <w:hyperlink w:history="0" w:anchor="P1828" w:tooltip="Фамилия, имя, отчество (ФИОТип)">
              <w:r>
                <w:rPr>
                  <w:sz w:val="20"/>
                  <w:color w:val="0000ff"/>
                </w:rPr>
                <w:t xml:space="preserve">таблице 4.22</w:t>
              </w:r>
            </w:hyperlink>
          </w:p>
        </w:tc>
      </w:tr>
      <w:tr>
        <w:tc>
          <w:tcPr>
            <w:tcW w:w="3345" w:type="dxa"/>
            <w:tcBorders>
              <w:top w:val="single" w:sz="4"/>
              <w:bottom w:val="nil"/>
            </w:tcBorders>
          </w:tcPr>
          <w:p>
            <w:pPr>
              <w:pStyle w:val="0"/>
            </w:pPr>
            <w:r>
              <w:rPr>
                <w:sz w:val="20"/>
              </w:rPr>
              <w:t xml:space="preserve">ИНН физического лица |</w:t>
            </w:r>
          </w:p>
        </w:tc>
        <w:tc>
          <w:tcPr>
            <w:tcW w:w="1757" w:type="dxa"/>
            <w:tcBorders>
              <w:top w:val="single" w:sz="4"/>
              <w:bottom w:val="nil"/>
            </w:tcBorders>
          </w:tcPr>
          <w:p>
            <w:pPr>
              <w:pStyle w:val="0"/>
              <w:jc w:val="center"/>
            </w:pPr>
            <w:r>
              <w:rPr>
                <w:sz w:val="20"/>
              </w:rPr>
              <w:t xml:space="preserve">ИННФЛ</w:t>
            </w:r>
          </w:p>
        </w:tc>
        <w:tc>
          <w:tcPr>
            <w:tcW w:w="1210" w:type="dxa"/>
            <w:tcBorders>
              <w:top w:val="single" w:sz="4"/>
              <w:bottom w:val="nil"/>
            </w:tcBorders>
          </w:tcPr>
          <w:p>
            <w:pPr>
              <w:pStyle w:val="0"/>
              <w:jc w:val="center"/>
            </w:pPr>
            <w:r>
              <w:rPr>
                <w:sz w:val="20"/>
              </w:rPr>
              <w:t xml:space="preserve">П</w:t>
            </w:r>
          </w:p>
        </w:tc>
        <w:tc>
          <w:tcPr>
            <w:tcW w:w="1214" w:type="dxa"/>
            <w:tcBorders>
              <w:top w:val="single" w:sz="4"/>
              <w:bottom w:val="nil"/>
            </w:tcBorders>
          </w:tcPr>
          <w:p>
            <w:pPr>
              <w:pStyle w:val="0"/>
              <w:jc w:val="center"/>
            </w:pPr>
            <w:r>
              <w:rPr>
                <w:sz w:val="20"/>
              </w:rPr>
              <w:t xml:space="preserve">T(=12)</w:t>
            </w:r>
          </w:p>
        </w:tc>
        <w:tc>
          <w:tcPr>
            <w:tcW w:w="1474" w:type="dxa"/>
            <w:tcBorders>
              <w:top w:val="single" w:sz="4"/>
              <w:bottom w:val="nil"/>
            </w:tcBorders>
          </w:tcPr>
          <w:p>
            <w:pPr>
              <w:pStyle w:val="0"/>
              <w:jc w:val="center"/>
            </w:pPr>
            <w:r>
              <w:rPr>
                <w:sz w:val="20"/>
              </w:rPr>
              <w:t xml:space="preserve">О</w:t>
            </w:r>
          </w:p>
        </w:tc>
        <w:tc>
          <w:tcPr>
            <w:tcW w:w="4592" w:type="dxa"/>
            <w:tcBorders>
              <w:top w:val="single" w:sz="4"/>
              <w:bottom w:val="nil"/>
            </w:tcBorders>
          </w:tcPr>
          <w:p>
            <w:pPr>
              <w:pStyle w:val="0"/>
            </w:pPr>
            <w:r>
              <w:rPr>
                <w:sz w:val="20"/>
              </w:rPr>
              <w:t xml:space="preserve">Типовой элемент &lt;ИННФЛТип&gt;</w:t>
            </w:r>
          </w:p>
        </w:tc>
      </w:tr>
      <w:tr>
        <w:tc>
          <w:tcPr>
            <w:tcW w:w="3345" w:type="dxa"/>
            <w:tcBorders>
              <w:top w:val="nil"/>
              <w:bottom w:val="nil"/>
            </w:tcBorders>
          </w:tcPr>
          <w:p>
            <w:pPr>
              <w:pStyle w:val="0"/>
            </w:pPr>
            <w:r>
              <w:rPr>
                <w:sz w:val="20"/>
              </w:rPr>
              <w:t xml:space="preserve">Номер записи в ЕРН |</w:t>
            </w:r>
          </w:p>
        </w:tc>
        <w:tc>
          <w:tcPr>
            <w:tcW w:w="1757" w:type="dxa"/>
            <w:tcBorders>
              <w:top w:val="nil"/>
              <w:bottom w:val="nil"/>
            </w:tcBorders>
          </w:tcPr>
          <w:p>
            <w:pPr>
              <w:pStyle w:val="0"/>
              <w:jc w:val="center"/>
            </w:pPr>
            <w:r>
              <w:rPr>
                <w:sz w:val="20"/>
              </w:rPr>
              <w:t xml:space="preserve">ИдЕРН</w:t>
            </w:r>
          </w:p>
        </w:tc>
        <w:tc>
          <w:tcPr>
            <w:tcW w:w="1210" w:type="dxa"/>
            <w:tcBorders>
              <w:top w:val="nil"/>
              <w:bottom w:val="nil"/>
            </w:tcBorders>
          </w:tcPr>
          <w:p>
            <w:pPr>
              <w:pStyle w:val="0"/>
              <w:jc w:val="center"/>
            </w:pPr>
            <w:r>
              <w:rPr>
                <w:sz w:val="20"/>
              </w:rPr>
              <w:t xml:space="preserve">П</w:t>
            </w:r>
          </w:p>
        </w:tc>
        <w:tc>
          <w:tcPr>
            <w:tcW w:w="1214" w:type="dxa"/>
            <w:tcBorders>
              <w:top w:val="nil"/>
              <w:bottom w:val="nil"/>
            </w:tcBorders>
          </w:tcPr>
          <w:p>
            <w:pPr>
              <w:pStyle w:val="0"/>
              <w:jc w:val="center"/>
            </w:pPr>
            <w:r>
              <w:rPr>
                <w:sz w:val="20"/>
              </w:rPr>
              <w:t xml:space="preserve">T(=12)</w:t>
            </w:r>
          </w:p>
        </w:tc>
        <w:tc>
          <w:tcPr>
            <w:tcW w:w="1474" w:type="dxa"/>
            <w:tcBorders>
              <w:top w:val="nil"/>
              <w:bottom w:val="nil"/>
            </w:tcBorders>
          </w:tcPr>
          <w:p>
            <w:pPr>
              <w:pStyle w:val="0"/>
              <w:jc w:val="center"/>
            </w:pPr>
            <w:r>
              <w:rPr>
                <w:sz w:val="20"/>
              </w:rPr>
              <w:t xml:space="preserve">О</w:t>
            </w:r>
          </w:p>
        </w:tc>
        <w:tc>
          <w:tcPr>
            <w:tcW w:w="4592" w:type="dxa"/>
            <w:tcBorders>
              <w:top w:val="nil"/>
              <w:bottom w:val="nil"/>
            </w:tcBorders>
          </w:tcPr>
          <w:p>
            <w:pPr>
              <w:pStyle w:val="0"/>
            </w:pPr>
            <w:r>
              <w:rPr>
                <w:sz w:val="20"/>
              </w:rPr>
              <w:t xml:space="preserve">Принимает значение в виде</w:t>
            </w:r>
          </w:p>
          <w:p>
            <w:pPr>
              <w:pStyle w:val="0"/>
            </w:pPr>
            <w:r>
              <w:rPr>
                <w:sz w:val="20"/>
              </w:rPr>
              <w:t xml:space="preserve">XXXXXXXXXXXX, где X - цифра от 0 до 9</w:t>
            </w:r>
          </w:p>
        </w:tc>
      </w:tr>
      <w:tr>
        <w:tc>
          <w:tcPr>
            <w:tcW w:w="3345" w:type="dxa"/>
            <w:tcBorders>
              <w:top w:val="nil"/>
              <w:bottom w:val="single" w:sz="4"/>
            </w:tcBorders>
          </w:tcPr>
          <w:p>
            <w:pPr>
              <w:pStyle w:val="0"/>
            </w:pPr>
            <w:r>
              <w:rPr>
                <w:sz w:val="20"/>
              </w:rPr>
              <w:t xml:space="preserve">Иные идентификационные данные и сведения о документе, удостоверяющем личность</w:t>
            </w:r>
          </w:p>
        </w:tc>
        <w:tc>
          <w:tcPr>
            <w:tcW w:w="1757" w:type="dxa"/>
            <w:tcBorders>
              <w:top w:val="nil"/>
              <w:bottom w:val="single" w:sz="4"/>
            </w:tcBorders>
          </w:tcPr>
          <w:p>
            <w:pPr>
              <w:pStyle w:val="0"/>
              <w:jc w:val="center"/>
            </w:pPr>
            <w:r>
              <w:rPr>
                <w:sz w:val="20"/>
              </w:rPr>
              <w:t xml:space="preserve">ПерсДанФЛ</w:t>
            </w:r>
          </w:p>
        </w:tc>
        <w:tc>
          <w:tcPr>
            <w:tcW w:w="1210" w:type="dxa"/>
            <w:tcBorders>
              <w:top w:val="nil"/>
              <w:bottom w:val="single" w:sz="4"/>
            </w:tcBorders>
          </w:tcPr>
          <w:p>
            <w:pPr>
              <w:pStyle w:val="0"/>
              <w:jc w:val="center"/>
            </w:pPr>
            <w:r>
              <w:rPr>
                <w:sz w:val="20"/>
              </w:rPr>
              <w:t xml:space="preserve">С</w:t>
            </w:r>
          </w:p>
        </w:tc>
        <w:tc>
          <w:tcPr>
            <w:tcW w:w="1214" w:type="dxa"/>
            <w:tcBorders>
              <w:top w:val="nil"/>
              <w:bottom w:val="single" w:sz="4"/>
            </w:tcBorders>
          </w:tcPr>
          <w:p>
            <w:pPr>
              <w:pStyle w:val="0"/>
            </w:pPr>
            <w:r>
              <w:rPr>
                <w:sz w:val="20"/>
              </w:rPr>
            </w:r>
          </w:p>
        </w:tc>
        <w:tc>
          <w:tcPr>
            <w:tcW w:w="1474" w:type="dxa"/>
            <w:tcBorders>
              <w:top w:val="nil"/>
              <w:bottom w:val="single" w:sz="4"/>
            </w:tcBorders>
          </w:tcPr>
          <w:p>
            <w:pPr>
              <w:pStyle w:val="0"/>
              <w:jc w:val="center"/>
            </w:pPr>
            <w:r>
              <w:rPr>
                <w:sz w:val="20"/>
              </w:rPr>
              <w:t xml:space="preserve">О</w:t>
            </w:r>
          </w:p>
        </w:tc>
        <w:tc>
          <w:tcPr>
            <w:tcW w:w="4592" w:type="dxa"/>
            <w:tcBorders>
              <w:top w:val="nil"/>
              <w:bottom w:val="single" w:sz="4"/>
            </w:tcBorders>
          </w:tcPr>
          <w:p>
            <w:pPr>
              <w:pStyle w:val="0"/>
            </w:pPr>
            <w:r>
              <w:rPr>
                <w:sz w:val="20"/>
              </w:rPr>
              <w:t xml:space="preserve">Состав элемента представлен в </w:t>
            </w:r>
            <w:hyperlink w:history="0" w:anchor="P1320" w:tooltip="Иные идентификационные данные и сведения о документе,">
              <w:r>
                <w:rPr>
                  <w:sz w:val="20"/>
                  <w:color w:val="0000ff"/>
                </w:rPr>
                <w:t xml:space="preserve">таблице 4.8</w:t>
              </w:r>
            </w:hyperlink>
          </w:p>
        </w:tc>
      </w:tr>
    </w:tbl>
    <w:p>
      <w:pPr>
        <w:pStyle w:val="0"/>
        <w:jc w:val="both"/>
      </w:pPr>
      <w:r>
        <w:rPr>
          <w:sz w:val="20"/>
        </w:rPr>
      </w:r>
    </w:p>
    <w:p>
      <w:pPr>
        <w:pStyle w:val="0"/>
        <w:jc w:val="right"/>
      </w:pPr>
      <w:r>
        <w:rPr>
          <w:sz w:val="20"/>
        </w:rPr>
        <w:t xml:space="preserve">Таблица 4.8</w:t>
      </w:r>
    </w:p>
    <w:p>
      <w:pPr>
        <w:pStyle w:val="0"/>
        <w:jc w:val="both"/>
      </w:pPr>
      <w:r>
        <w:rPr>
          <w:sz w:val="20"/>
        </w:rPr>
      </w:r>
    </w:p>
    <w:bookmarkStart w:id="1320" w:name="P1320"/>
    <w:bookmarkEnd w:id="1320"/>
    <w:p>
      <w:pPr>
        <w:pStyle w:val="0"/>
        <w:jc w:val="center"/>
      </w:pPr>
      <w:r>
        <w:rPr>
          <w:sz w:val="20"/>
        </w:rPr>
        <w:t xml:space="preserve">Иные идентификационные данные и сведения о документе,</w:t>
      </w:r>
    </w:p>
    <w:p>
      <w:pPr>
        <w:pStyle w:val="0"/>
        <w:jc w:val="center"/>
      </w:pPr>
      <w:r>
        <w:rPr>
          <w:sz w:val="20"/>
        </w:rPr>
        <w:t xml:space="preserve">удостоверяющем личность (ПерсДанФЛ)</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5"/>
        <w:gridCol w:w="1757"/>
        <w:gridCol w:w="1210"/>
        <w:gridCol w:w="1214"/>
        <w:gridCol w:w="1474"/>
        <w:gridCol w:w="4592"/>
      </w:tblGrid>
      <w:tr>
        <w:tc>
          <w:tcPr>
            <w:tcW w:w="3345" w:type="dxa"/>
          </w:tcPr>
          <w:p>
            <w:pPr>
              <w:pStyle w:val="0"/>
              <w:jc w:val="center"/>
            </w:pPr>
            <w:r>
              <w:rPr>
                <w:sz w:val="20"/>
              </w:rPr>
              <w:t xml:space="preserve">Наименование элемента</w:t>
            </w:r>
          </w:p>
        </w:tc>
        <w:tc>
          <w:tcPr>
            <w:tcW w:w="1757" w:type="dxa"/>
          </w:tcPr>
          <w:p>
            <w:pPr>
              <w:pStyle w:val="0"/>
              <w:jc w:val="center"/>
            </w:pPr>
            <w:r>
              <w:rPr>
                <w:sz w:val="20"/>
              </w:rPr>
              <w:t xml:space="preserve">Сокращенное наименование (код) элемента</w:t>
            </w:r>
          </w:p>
        </w:tc>
        <w:tc>
          <w:tcPr>
            <w:tcW w:w="1210" w:type="dxa"/>
          </w:tcPr>
          <w:p>
            <w:pPr>
              <w:pStyle w:val="0"/>
              <w:jc w:val="center"/>
            </w:pPr>
            <w:r>
              <w:rPr>
                <w:sz w:val="20"/>
              </w:rPr>
              <w:t xml:space="preserve">Признак типа элемента</w:t>
            </w:r>
          </w:p>
        </w:tc>
        <w:tc>
          <w:tcPr>
            <w:tcW w:w="1214" w:type="dxa"/>
          </w:tcPr>
          <w:p>
            <w:pPr>
              <w:pStyle w:val="0"/>
              <w:jc w:val="center"/>
            </w:pPr>
            <w:r>
              <w:rPr>
                <w:sz w:val="20"/>
              </w:rPr>
              <w:t xml:space="preserve">Формат элемента</w:t>
            </w:r>
          </w:p>
        </w:tc>
        <w:tc>
          <w:tcPr>
            <w:tcW w:w="1474" w:type="dxa"/>
          </w:tcPr>
          <w:p>
            <w:pPr>
              <w:pStyle w:val="0"/>
              <w:jc w:val="center"/>
            </w:pPr>
            <w:r>
              <w:rPr>
                <w:sz w:val="20"/>
              </w:rPr>
              <w:t xml:space="preserve">Признак обязательности элемента</w:t>
            </w:r>
          </w:p>
        </w:tc>
        <w:tc>
          <w:tcPr>
            <w:tcW w:w="4592" w:type="dxa"/>
          </w:tcPr>
          <w:p>
            <w:pPr>
              <w:pStyle w:val="0"/>
              <w:jc w:val="center"/>
            </w:pPr>
            <w:r>
              <w:rPr>
                <w:sz w:val="20"/>
              </w:rPr>
              <w:t xml:space="preserve">Дополнительная информация</w:t>
            </w:r>
          </w:p>
        </w:tc>
      </w:tr>
      <w:tr>
        <w:tc>
          <w:tcPr>
            <w:tcW w:w="3345" w:type="dxa"/>
          </w:tcPr>
          <w:p>
            <w:pPr>
              <w:pStyle w:val="0"/>
            </w:pPr>
            <w:r>
              <w:rPr>
                <w:sz w:val="20"/>
              </w:rPr>
              <w:t xml:space="preserve">Дата рождения</w:t>
            </w:r>
          </w:p>
        </w:tc>
        <w:tc>
          <w:tcPr>
            <w:tcW w:w="1757" w:type="dxa"/>
          </w:tcPr>
          <w:p>
            <w:pPr>
              <w:pStyle w:val="0"/>
              <w:jc w:val="center"/>
            </w:pPr>
            <w:r>
              <w:rPr>
                <w:sz w:val="20"/>
              </w:rPr>
              <w:t xml:space="preserve">ДатаРожд</w:t>
            </w:r>
          </w:p>
        </w:tc>
        <w:tc>
          <w:tcPr>
            <w:tcW w:w="1210" w:type="dxa"/>
          </w:tcPr>
          <w:p>
            <w:pPr>
              <w:pStyle w:val="0"/>
              <w:jc w:val="center"/>
            </w:pPr>
            <w:r>
              <w:rPr>
                <w:sz w:val="20"/>
              </w:rPr>
              <w:t xml:space="preserve">А</w:t>
            </w:r>
          </w:p>
        </w:tc>
        <w:tc>
          <w:tcPr>
            <w:tcW w:w="1214" w:type="dxa"/>
          </w:tcPr>
          <w:p>
            <w:pPr>
              <w:pStyle w:val="0"/>
              <w:jc w:val="center"/>
            </w:pPr>
            <w:r>
              <w:rPr>
                <w:sz w:val="20"/>
              </w:rPr>
              <w:t xml:space="preserve">T(=10)</w:t>
            </w:r>
          </w:p>
        </w:tc>
        <w:tc>
          <w:tcPr>
            <w:tcW w:w="1474" w:type="dxa"/>
          </w:tcPr>
          <w:p>
            <w:pPr>
              <w:pStyle w:val="0"/>
              <w:jc w:val="center"/>
            </w:pPr>
            <w:r>
              <w:rPr>
                <w:sz w:val="20"/>
              </w:rPr>
              <w:t xml:space="preserve">О</w:t>
            </w:r>
          </w:p>
        </w:tc>
        <w:tc>
          <w:tcPr>
            <w:tcW w:w="4592" w:type="dxa"/>
          </w:tcPr>
          <w:p>
            <w:pPr>
              <w:pStyle w:val="0"/>
            </w:pPr>
            <w:r>
              <w:rPr>
                <w:sz w:val="20"/>
              </w:rPr>
              <w:t xml:space="preserve">Типовой элемент &lt;ДатаТип&gt;.</w:t>
            </w:r>
          </w:p>
          <w:p>
            <w:pPr>
              <w:pStyle w:val="0"/>
            </w:pPr>
            <w:r>
              <w:rPr>
                <w:sz w:val="20"/>
              </w:rPr>
              <w:t xml:space="preserve">Дата в формате ДД.ММ.ГГГГ</w:t>
            </w:r>
          </w:p>
        </w:tc>
      </w:tr>
      <w:tr>
        <w:tc>
          <w:tcPr>
            <w:tcW w:w="3345" w:type="dxa"/>
          </w:tcPr>
          <w:p>
            <w:pPr>
              <w:pStyle w:val="0"/>
            </w:pPr>
            <w:r>
              <w:rPr>
                <w:sz w:val="20"/>
              </w:rPr>
              <w:t xml:space="preserve">Сведения о документе, удостоверяющем личность</w:t>
            </w:r>
          </w:p>
        </w:tc>
        <w:tc>
          <w:tcPr>
            <w:tcW w:w="1757" w:type="dxa"/>
          </w:tcPr>
          <w:p>
            <w:pPr>
              <w:pStyle w:val="0"/>
              <w:jc w:val="center"/>
            </w:pPr>
            <w:r>
              <w:rPr>
                <w:sz w:val="20"/>
              </w:rPr>
              <w:t xml:space="preserve">УдЛичн</w:t>
            </w:r>
          </w:p>
        </w:tc>
        <w:tc>
          <w:tcPr>
            <w:tcW w:w="1210" w:type="dxa"/>
          </w:tcPr>
          <w:p>
            <w:pPr>
              <w:pStyle w:val="0"/>
              <w:jc w:val="center"/>
            </w:pPr>
            <w:r>
              <w:rPr>
                <w:sz w:val="20"/>
              </w:rPr>
              <w:t xml:space="preserve">С</w:t>
            </w:r>
          </w:p>
        </w:tc>
        <w:tc>
          <w:tcPr>
            <w:tcW w:w="1214" w:type="dxa"/>
          </w:tcPr>
          <w:p>
            <w:pPr>
              <w:pStyle w:val="0"/>
            </w:pPr>
            <w:r>
              <w:rPr>
                <w:sz w:val="20"/>
              </w:rPr>
            </w:r>
          </w:p>
        </w:tc>
        <w:tc>
          <w:tcPr>
            <w:tcW w:w="1474" w:type="dxa"/>
          </w:tcPr>
          <w:p>
            <w:pPr>
              <w:pStyle w:val="0"/>
              <w:jc w:val="center"/>
            </w:pPr>
            <w:r>
              <w:rPr>
                <w:sz w:val="20"/>
              </w:rPr>
              <w:t xml:space="preserve">О</w:t>
            </w:r>
          </w:p>
        </w:tc>
        <w:tc>
          <w:tcPr>
            <w:tcW w:w="4592" w:type="dxa"/>
          </w:tcPr>
          <w:p>
            <w:pPr>
              <w:pStyle w:val="0"/>
            </w:pPr>
            <w:r>
              <w:rPr>
                <w:sz w:val="20"/>
              </w:rPr>
              <w:t xml:space="preserve">Типовой элемент &lt;УдЛичнФЛТип&gt;.</w:t>
            </w:r>
          </w:p>
          <w:p>
            <w:pPr>
              <w:pStyle w:val="0"/>
            </w:pPr>
            <w:r>
              <w:rPr>
                <w:sz w:val="20"/>
              </w:rPr>
              <w:t xml:space="preserve">Состав элемента представлен в </w:t>
            </w:r>
            <w:hyperlink w:history="0" w:anchor="P1804" w:tooltip="Сведения о документе, удостоверяющем личность (УдЛичнФЛТип)">
              <w:r>
                <w:rPr>
                  <w:sz w:val="20"/>
                  <w:color w:val="0000ff"/>
                </w:rPr>
                <w:t xml:space="preserve">таблице 4.21</w:t>
              </w:r>
            </w:hyperlink>
          </w:p>
        </w:tc>
      </w:tr>
    </w:tbl>
    <w:p>
      <w:pPr>
        <w:pStyle w:val="0"/>
        <w:jc w:val="both"/>
      </w:pPr>
      <w:r>
        <w:rPr>
          <w:sz w:val="20"/>
        </w:rPr>
      </w:r>
    </w:p>
    <w:p>
      <w:pPr>
        <w:pStyle w:val="0"/>
        <w:jc w:val="right"/>
      </w:pPr>
      <w:r>
        <w:rPr>
          <w:sz w:val="20"/>
        </w:rPr>
        <w:t xml:space="preserve">Таблица 4.9</w:t>
      </w:r>
    </w:p>
    <w:p>
      <w:pPr>
        <w:pStyle w:val="0"/>
        <w:jc w:val="both"/>
      </w:pPr>
      <w:r>
        <w:rPr>
          <w:sz w:val="20"/>
        </w:rPr>
      </w:r>
    </w:p>
    <w:bookmarkStart w:id="1346" w:name="P1346"/>
    <w:bookmarkEnd w:id="1346"/>
    <w:p>
      <w:pPr>
        <w:pStyle w:val="0"/>
        <w:jc w:val="center"/>
      </w:pPr>
      <w:r>
        <w:rPr>
          <w:sz w:val="20"/>
        </w:rPr>
        <w:t xml:space="preserve">Сведения о лице, подписавшем документ (Подписант)</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5"/>
        <w:gridCol w:w="1757"/>
        <w:gridCol w:w="1210"/>
        <w:gridCol w:w="1214"/>
        <w:gridCol w:w="1474"/>
        <w:gridCol w:w="4592"/>
      </w:tblGrid>
      <w:tr>
        <w:tc>
          <w:tcPr>
            <w:tcW w:w="3345" w:type="dxa"/>
          </w:tcPr>
          <w:p>
            <w:pPr>
              <w:pStyle w:val="0"/>
              <w:jc w:val="center"/>
            </w:pPr>
            <w:r>
              <w:rPr>
                <w:sz w:val="20"/>
              </w:rPr>
              <w:t xml:space="preserve">Наименование элемента</w:t>
            </w:r>
          </w:p>
        </w:tc>
        <w:tc>
          <w:tcPr>
            <w:tcW w:w="1757" w:type="dxa"/>
          </w:tcPr>
          <w:p>
            <w:pPr>
              <w:pStyle w:val="0"/>
              <w:jc w:val="center"/>
            </w:pPr>
            <w:r>
              <w:rPr>
                <w:sz w:val="20"/>
              </w:rPr>
              <w:t xml:space="preserve">Сокращенное наименование (код) элемента</w:t>
            </w:r>
          </w:p>
        </w:tc>
        <w:tc>
          <w:tcPr>
            <w:tcW w:w="1210" w:type="dxa"/>
          </w:tcPr>
          <w:p>
            <w:pPr>
              <w:pStyle w:val="0"/>
              <w:jc w:val="center"/>
            </w:pPr>
            <w:r>
              <w:rPr>
                <w:sz w:val="20"/>
              </w:rPr>
              <w:t xml:space="preserve">Признак типа элемента</w:t>
            </w:r>
          </w:p>
        </w:tc>
        <w:tc>
          <w:tcPr>
            <w:tcW w:w="1214" w:type="dxa"/>
          </w:tcPr>
          <w:p>
            <w:pPr>
              <w:pStyle w:val="0"/>
              <w:jc w:val="center"/>
            </w:pPr>
            <w:r>
              <w:rPr>
                <w:sz w:val="20"/>
              </w:rPr>
              <w:t xml:space="preserve">Формат элемента</w:t>
            </w:r>
          </w:p>
        </w:tc>
        <w:tc>
          <w:tcPr>
            <w:tcW w:w="1474" w:type="dxa"/>
          </w:tcPr>
          <w:p>
            <w:pPr>
              <w:pStyle w:val="0"/>
              <w:jc w:val="center"/>
            </w:pPr>
            <w:r>
              <w:rPr>
                <w:sz w:val="20"/>
              </w:rPr>
              <w:t xml:space="preserve">Признак обязательности элемента</w:t>
            </w:r>
          </w:p>
        </w:tc>
        <w:tc>
          <w:tcPr>
            <w:tcW w:w="4592" w:type="dxa"/>
          </w:tcPr>
          <w:p>
            <w:pPr>
              <w:pStyle w:val="0"/>
              <w:jc w:val="center"/>
            </w:pPr>
            <w:r>
              <w:rPr>
                <w:sz w:val="20"/>
              </w:rPr>
              <w:t xml:space="preserve">Дополнительная информация</w:t>
            </w:r>
          </w:p>
        </w:tc>
      </w:tr>
      <w:tr>
        <w:tc>
          <w:tcPr>
            <w:tcW w:w="3345" w:type="dxa"/>
          </w:tcPr>
          <w:p>
            <w:pPr>
              <w:pStyle w:val="0"/>
            </w:pPr>
            <w:r>
              <w:rPr>
                <w:sz w:val="20"/>
              </w:rPr>
              <w:t xml:space="preserve">Признак лица, подписавшего документ</w:t>
            </w:r>
          </w:p>
        </w:tc>
        <w:tc>
          <w:tcPr>
            <w:tcW w:w="1757" w:type="dxa"/>
          </w:tcPr>
          <w:p>
            <w:pPr>
              <w:pStyle w:val="0"/>
              <w:jc w:val="center"/>
            </w:pPr>
            <w:r>
              <w:rPr>
                <w:sz w:val="20"/>
              </w:rPr>
              <w:t xml:space="preserve">ПрПодп</w:t>
            </w:r>
          </w:p>
        </w:tc>
        <w:tc>
          <w:tcPr>
            <w:tcW w:w="1210" w:type="dxa"/>
          </w:tcPr>
          <w:p>
            <w:pPr>
              <w:pStyle w:val="0"/>
              <w:jc w:val="center"/>
            </w:pPr>
            <w:r>
              <w:rPr>
                <w:sz w:val="20"/>
              </w:rPr>
              <w:t xml:space="preserve">А</w:t>
            </w:r>
          </w:p>
        </w:tc>
        <w:tc>
          <w:tcPr>
            <w:tcW w:w="1214" w:type="dxa"/>
          </w:tcPr>
          <w:p>
            <w:pPr>
              <w:pStyle w:val="0"/>
              <w:jc w:val="center"/>
            </w:pPr>
            <w:r>
              <w:rPr>
                <w:sz w:val="20"/>
              </w:rPr>
              <w:t xml:space="preserve">T(=1)</w:t>
            </w:r>
          </w:p>
        </w:tc>
        <w:tc>
          <w:tcPr>
            <w:tcW w:w="1474" w:type="dxa"/>
          </w:tcPr>
          <w:p>
            <w:pPr>
              <w:pStyle w:val="0"/>
              <w:jc w:val="center"/>
            </w:pPr>
            <w:r>
              <w:rPr>
                <w:sz w:val="20"/>
              </w:rPr>
              <w:t xml:space="preserve">ОК</w:t>
            </w:r>
          </w:p>
        </w:tc>
        <w:tc>
          <w:tcPr>
            <w:tcW w:w="4592" w:type="dxa"/>
          </w:tcPr>
          <w:p>
            <w:pPr>
              <w:pStyle w:val="0"/>
            </w:pPr>
            <w:r>
              <w:rPr>
                <w:sz w:val="20"/>
              </w:rPr>
              <w:t xml:space="preserve">Принимает значение:</w:t>
            </w:r>
          </w:p>
          <w:p>
            <w:pPr>
              <w:pStyle w:val="0"/>
            </w:pPr>
            <w:r>
              <w:rPr>
                <w:sz w:val="20"/>
              </w:rPr>
              <w:t xml:space="preserve">1 - налогоплательщик |</w:t>
            </w:r>
          </w:p>
          <w:p>
            <w:pPr>
              <w:pStyle w:val="0"/>
            </w:pPr>
            <w:r>
              <w:rPr>
                <w:sz w:val="20"/>
              </w:rPr>
              <w:t xml:space="preserve">2 - представитель налогоплательщика</w:t>
            </w:r>
          </w:p>
        </w:tc>
      </w:tr>
      <w:tr>
        <w:tc>
          <w:tcPr>
            <w:tcW w:w="3345" w:type="dxa"/>
          </w:tcPr>
          <w:p>
            <w:pPr>
              <w:pStyle w:val="0"/>
            </w:pPr>
            <w:r>
              <w:rPr>
                <w:sz w:val="20"/>
              </w:rPr>
              <w:t xml:space="preserve">Фамилия, имя, отчество (при наличии)</w:t>
            </w:r>
          </w:p>
        </w:tc>
        <w:tc>
          <w:tcPr>
            <w:tcW w:w="1757" w:type="dxa"/>
          </w:tcPr>
          <w:p>
            <w:pPr>
              <w:pStyle w:val="0"/>
              <w:jc w:val="center"/>
            </w:pPr>
            <w:r>
              <w:rPr>
                <w:sz w:val="20"/>
              </w:rPr>
              <w:t xml:space="preserve">ФИО</w:t>
            </w:r>
          </w:p>
        </w:tc>
        <w:tc>
          <w:tcPr>
            <w:tcW w:w="1210" w:type="dxa"/>
          </w:tcPr>
          <w:p>
            <w:pPr>
              <w:pStyle w:val="0"/>
              <w:jc w:val="center"/>
            </w:pPr>
            <w:r>
              <w:rPr>
                <w:sz w:val="20"/>
              </w:rPr>
              <w:t xml:space="preserve">С</w:t>
            </w:r>
          </w:p>
        </w:tc>
        <w:tc>
          <w:tcPr>
            <w:tcW w:w="1214" w:type="dxa"/>
          </w:tcPr>
          <w:p>
            <w:pPr>
              <w:pStyle w:val="0"/>
            </w:pPr>
            <w:r>
              <w:rPr>
                <w:sz w:val="20"/>
              </w:rPr>
            </w:r>
          </w:p>
        </w:tc>
        <w:tc>
          <w:tcPr>
            <w:tcW w:w="1474" w:type="dxa"/>
          </w:tcPr>
          <w:p>
            <w:pPr>
              <w:pStyle w:val="0"/>
              <w:jc w:val="center"/>
            </w:pPr>
            <w:r>
              <w:rPr>
                <w:sz w:val="20"/>
              </w:rPr>
              <w:t xml:space="preserve">НУ</w:t>
            </w:r>
          </w:p>
        </w:tc>
        <w:tc>
          <w:tcPr>
            <w:tcW w:w="4592" w:type="dxa"/>
          </w:tcPr>
          <w:p>
            <w:pPr>
              <w:pStyle w:val="0"/>
            </w:pPr>
            <w:r>
              <w:rPr>
                <w:sz w:val="20"/>
              </w:rPr>
              <w:t xml:space="preserve">Типовой элемент &lt;ФИОТип&gt;.</w:t>
            </w:r>
          </w:p>
          <w:p>
            <w:pPr>
              <w:pStyle w:val="0"/>
            </w:pPr>
            <w:r>
              <w:rPr>
                <w:sz w:val="20"/>
              </w:rPr>
              <w:t xml:space="preserve">Состав элемента представлен в </w:t>
            </w:r>
            <w:hyperlink w:history="0" w:anchor="P1828" w:tooltip="Фамилия, имя, отчество (ФИОТип)">
              <w:r>
                <w:rPr>
                  <w:sz w:val="20"/>
                  <w:color w:val="0000ff"/>
                </w:rPr>
                <w:t xml:space="preserve">таблице 4.22</w:t>
              </w:r>
            </w:hyperlink>
            <w:r>
              <w:rPr>
                <w:sz w:val="20"/>
              </w:rPr>
              <w:t xml:space="preserve">.</w:t>
            </w:r>
          </w:p>
          <w:p>
            <w:pPr>
              <w:pStyle w:val="0"/>
            </w:pPr>
            <w:r>
              <w:rPr>
                <w:sz w:val="20"/>
              </w:rPr>
              <w:t xml:space="preserve">Элемент обязателен при выполнении одного из условий:</w:t>
            </w:r>
          </w:p>
          <w:p>
            <w:pPr>
              <w:pStyle w:val="0"/>
            </w:pPr>
            <w:r>
              <w:rPr>
                <w:sz w:val="20"/>
              </w:rPr>
              <w:t xml:space="preserve">- &lt;ПрПодп&gt; = 2 |</w:t>
            </w:r>
          </w:p>
          <w:p>
            <w:pPr>
              <w:pStyle w:val="0"/>
            </w:pPr>
            <w:r>
              <w:rPr>
                <w:sz w:val="20"/>
              </w:rPr>
              <w:t xml:space="preserve">- &lt;ПрПодп&gt; = 1 и наличие &lt;НПЮЛ&gt;</w:t>
            </w:r>
          </w:p>
        </w:tc>
      </w:tr>
      <w:tr>
        <w:tc>
          <w:tcPr>
            <w:tcW w:w="3345" w:type="dxa"/>
          </w:tcPr>
          <w:p>
            <w:pPr>
              <w:pStyle w:val="0"/>
            </w:pPr>
            <w:r>
              <w:rPr>
                <w:sz w:val="20"/>
              </w:rPr>
              <w:t xml:space="preserve">Сведения о представителе налогоплательщика</w:t>
            </w:r>
          </w:p>
        </w:tc>
        <w:tc>
          <w:tcPr>
            <w:tcW w:w="1757" w:type="dxa"/>
          </w:tcPr>
          <w:p>
            <w:pPr>
              <w:pStyle w:val="0"/>
              <w:jc w:val="center"/>
            </w:pPr>
            <w:r>
              <w:rPr>
                <w:sz w:val="20"/>
              </w:rPr>
              <w:t xml:space="preserve">СвПред</w:t>
            </w:r>
          </w:p>
        </w:tc>
        <w:tc>
          <w:tcPr>
            <w:tcW w:w="1210" w:type="dxa"/>
          </w:tcPr>
          <w:p>
            <w:pPr>
              <w:pStyle w:val="0"/>
              <w:jc w:val="center"/>
            </w:pPr>
            <w:r>
              <w:rPr>
                <w:sz w:val="20"/>
              </w:rPr>
              <w:t xml:space="preserve">С</w:t>
            </w:r>
          </w:p>
        </w:tc>
        <w:tc>
          <w:tcPr>
            <w:tcW w:w="1214" w:type="dxa"/>
          </w:tcPr>
          <w:p>
            <w:pPr>
              <w:pStyle w:val="0"/>
            </w:pPr>
            <w:r>
              <w:rPr>
                <w:sz w:val="20"/>
              </w:rPr>
            </w:r>
          </w:p>
        </w:tc>
        <w:tc>
          <w:tcPr>
            <w:tcW w:w="1474" w:type="dxa"/>
          </w:tcPr>
          <w:p>
            <w:pPr>
              <w:pStyle w:val="0"/>
              <w:jc w:val="center"/>
            </w:pPr>
            <w:r>
              <w:rPr>
                <w:sz w:val="20"/>
              </w:rPr>
              <w:t xml:space="preserve">НУ</w:t>
            </w:r>
          </w:p>
        </w:tc>
        <w:tc>
          <w:tcPr>
            <w:tcW w:w="4592" w:type="dxa"/>
          </w:tcPr>
          <w:p>
            <w:pPr>
              <w:pStyle w:val="0"/>
            </w:pPr>
            <w:r>
              <w:rPr>
                <w:sz w:val="20"/>
              </w:rPr>
              <w:t xml:space="preserve">Состав элемента представлен в </w:t>
            </w:r>
            <w:hyperlink w:history="0" w:anchor="P1382" w:tooltip="Сведения о представителе налогоплательщика (СвПред)">
              <w:r>
                <w:rPr>
                  <w:sz w:val="20"/>
                  <w:color w:val="0000ff"/>
                </w:rPr>
                <w:t xml:space="preserve">таблице 4.10</w:t>
              </w:r>
            </w:hyperlink>
            <w:r>
              <w:rPr>
                <w:sz w:val="20"/>
              </w:rPr>
              <w:t xml:space="preserve">.</w:t>
            </w:r>
          </w:p>
          <w:p>
            <w:pPr>
              <w:pStyle w:val="0"/>
            </w:pPr>
            <w:r>
              <w:rPr>
                <w:sz w:val="20"/>
              </w:rPr>
              <w:t xml:space="preserve">Элемент обязателен при &lt;ПрПодп&gt;=2</w:t>
            </w:r>
          </w:p>
        </w:tc>
      </w:tr>
    </w:tbl>
    <w:p>
      <w:pPr>
        <w:pStyle w:val="0"/>
        <w:jc w:val="both"/>
      </w:pPr>
      <w:r>
        <w:rPr>
          <w:sz w:val="20"/>
        </w:rPr>
      </w:r>
    </w:p>
    <w:p>
      <w:pPr>
        <w:pStyle w:val="0"/>
        <w:jc w:val="right"/>
      </w:pPr>
      <w:r>
        <w:rPr>
          <w:sz w:val="20"/>
        </w:rPr>
        <w:t xml:space="preserve">Таблица 4.10</w:t>
      </w:r>
    </w:p>
    <w:p>
      <w:pPr>
        <w:pStyle w:val="0"/>
        <w:jc w:val="both"/>
      </w:pPr>
      <w:r>
        <w:rPr>
          <w:sz w:val="20"/>
        </w:rPr>
      </w:r>
    </w:p>
    <w:bookmarkStart w:id="1382" w:name="P1382"/>
    <w:bookmarkEnd w:id="1382"/>
    <w:p>
      <w:pPr>
        <w:pStyle w:val="0"/>
        <w:jc w:val="center"/>
      </w:pPr>
      <w:r>
        <w:rPr>
          <w:sz w:val="20"/>
        </w:rPr>
        <w:t xml:space="preserve">Сведения о представителе налогоплательщика (СвПред)</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5"/>
        <w:gridCol w:w="1757"/>
        <w:gridCol w:w="1210"/>
        <w:gridCol w:w="1214"/>
        <w:gridCol w:w="1474"/>
        <w:gridCol w:w="4592"/>
      </w:tblGrid>
      <w:tr>
        <w:tc>
          <w:tcPr>
            <w:tcW w:w="3345" w:type="dxa"/>
          </w:tcPr>
          <w:p>
            <w:pPr>
              <w:pStyle w:val="0"/>
              <w:jc w:val="center"/>
            </w:pPr>
            <w:r>
              <w:rPr>
                <w:sz w:val="20"/>
              </w:rPr>
              <w:t xml:space="preserve">Наименование элемента</w:t>
            </w:r>
          </w:p>
        </w:tc>
        <w:tc>
          <w:tcPr>
            <w:tcW w:w="1757" w:type="dxa"/>
          </w:tcPr>
          <w:p>
            <w:pPr>
              <w:pStyle w:val="0"/>
              <w:jc w:val="center"/>
            </w:pPr>
            <w:r>
              <w:rPr>
                <w:sz w:val="20"/>
              </w:rPr>
              <w:t xml:space="preserve">Сокращенное наименование (код) элемента</w:t>
            </w:r>
          </w:p>
        </w:tc>
        <w:tc>
          <w:tcPr>
            <w:tcW w:w="1210" w:type="dxa"/>
          </w:tcPr>
          <w:p>
            <w:pPr>
              <w:pStyle w:val="0"/>
              <w:jc w:val="center"/>
            </w:pPr>
            <w:r>
              <w:rPr>
                <w:sz w:val="20"/>
              </w:rPr>
              <w:t xml:space="preserve">Признак типа элемента</w:t>
            </w:r>
          </w:p>
        </w:tc>
        <w:tc>
          <w:tcPr>
            <w:tcW w:w="1214" w:type="dxa"/>
          </w:tcPr>
          <w:p>
            <w:pPr>
              <w:pStyle w:val="0"/>
              <w:jc w:val="center"/>
            </w:pPr>
            <w:r>
              <w:rPr>
                <w:sz w:val="20"/>
              </w:rPr>
              <w:t xml:space="preserve">Формат элемента</w:t>
            </w:r>
          </w:p>
        </w:tc>
        <w:tc>
          <w:tcPr>
            <w:tcW w:w="1474" w:type="dxa"/>
          </w:tcPr>
          <w:p>
            <w:pPr>
              <w:pStyle w:val="0"/>
              <w:jc w:val="center"/>
            </w:pPr>
            <w:r>
              <w:rPr>
                <w:sz w:val="20"/>
              </w:rPr>
              <w:t xml:space="preserve">Признак обязательности элемента</w:t>
            </w:r>
          </w:p>
        </w:tc>
        <w:tc>
          <w:tcPr>
            <w:tcW w:w="4592" w:type="dxa"/>
          </w:tcPr>
          <w:p>
            <w:pPr>
              <w:pStyle w:val="0"/>
              <w:jc w:val="center"/>
            </w:pPr>
            <w:r>
              <w:rPr>
                <w:sz w:val="20"/>
              </w:rPr>
              <w:t xml:space="preserve">Дополнительная информация</w:t>
            </w:r>
          </w:p>
        </w:tc>
      </w:tr>
      <w:tr>
        <w:tc>
          <w:tcPr>
            <w:tcW w:w="3345" w:type="dxa"/>
          </w:tcPr>
          <w:p>
            <w:pPr>
              <w:pStyle w:val="0"/>
            </w:pPr>
            <w:r>
              <w:rPr>
                <w:sz w:val="20"/>
              </w:rPr>
              <w:t xml:space="preserve">Наименование и реквизиты документа, подтверждающего полномочия представителя налогоплательщика</w:t>
            </w:r>
          </w:p>
        </w:tc>
        <w:tc>
          <w:tcPr>
            <w:tcW w:w="1757" w:type="dxa"/>
          </w:tcPr>
          <w:p>
            <w:pPr>
              <w:pStyle w:val="0"/>
              <w:jc w:val="center"/>
            </w:pPr>
            <w:r>
              <w:rPr>
                <w:sz w:val="20"/>
              </w:rPr>
              <w:t xml:space="preserve">НаимДок</w:t>
            </w:r>
          </w:p>
        </w:tc>
        <w:tc>
          <w:tcPr>
            <w:tcW w:w="1210" w:type="dxa"/>
          </w:tcPr>
          <w:p>
            <w:pPr>
              <w:pStyle w:val="0"/>
              <w:jc w:val="center"/>
            </w:pPr>
            <w:r>
              <w:rPr>
                <w:sz w:val="20"/>
              </w:rPr>
              <w:t xml:space="preserve">А</w:t>
            </w:r>
          </w:p>
        </w:tc>
        <w:tc>
          <w:tcPr>
            <w:tcW w:w="1214" w:type="dxa"/>
          </w:tcPr>
          <w:p>
            <w:pPr>
              <w:pStyle w:val="0"/>
              <w:jc w:val="center"/>
            </w:pPr>
            <w:r>
              <w:rPr>
                <w:sz w:val="20"/>
              </w:rPr>
              <w:t xml:space="preserve">T(1-120)</w:t>
            </w:r>
          </w:p>
        </w:tc>
        <w:tc>
          <w:tcPr>
            <w:tcW w:w="1474" w:type="dxa"/>
          </w:tcPr>
          <w:p>
            <w:pPr>
              <w:pStyle w:val="0"/>
              <w:jc w:val="center"/>
            </w:pPr>
            <w:r>
              <w:rPr>
                <w:sz w:val="20"/>
              </w:rPr>
              <w:t xml:space="preserve">О</w:t>
            </w:r>
          </w:p>
        </w:tc>
        <w:tc>
          <w:tcPr>
            <w:tcW w:w="4592" w:type="dxa"/>
          </w:tcPr>
          <w:p>
            <w:pPr>
              <w:pStyle w:val="0"/>
            </w:pPr>
            <w:r>
              <w:rPr>
                <w:sz w:val="20"/>
              </w:rPr>
              <w:t xml:space="preserve">Для доверенности, совершенной в форме электронного документа, указывается GUID доверенности</w:t>
            </w:r>
          </w:p>
        </w:tc>
      </w:tr>
    </w:tbl>
    <w:p>
      <w:pPr>
        <w:pStyle w:val="0"/>
        <w:jc w:val="both"/>
      </w:pPr>
      <w:r>
        <w:rPr>
          <w:sz w:val="20"/>
        </w:rPr>
      </w:r>
    </w:p>
    <w:p>
      <w:pPr>
        <w:pStyle w:val="0"/>
        <w:jc w:val="right"/>
      </w:pPr>
      <w:r>
        <w:rPr>
          <w:sz w:val="20"/>
        </w:rPr>
        <w:t xml:space="preserve">Таблица 4.11</w:t>
      </w:r>
    </w:p>
    <w:p>
      <w:pPr>
        <w:pStyle w:val="0"/>
        <w:jc w:val="both"/>
      </w:pPr>
      <w:r>
        <w:rPr>
          <w:sz w:val="20"/>
        </w:rPr>
      </w:r>
    </w:p>
    <w:bookmarkStart w:id="1399" w:name="P1399"/>
    <w:bookmarkEnd w:id="1399"/>
    <w:p>
      <w:pPr>
        <w:pStyle w:val="0"/>
        <w:jc w:val="center"/>
      </w:pPr>
      <w:r>
        <w:rPr>
          <w:sz w:val="20"/>
        </w:rPr>
        <w:t xml:space="preserve">Налоговая декларация по туристическому налогу (ТуристНалог)</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5"/>
        <w:gridCol w:w="1757"/>
        <w:gridCol w:w="1210"/>
        <w:gridCol w:w="1214"/>
        <w:gridCol w:w="1474"/>
        <w:gridCol w:w="4592"/>
      </w:tblGrid>
      <w:tr>
        <w:tc>
          <w:tcPr>
            <w:tcW w:w="3345" w:type="dxa"/>
          </w:tcPr>
          <w:p>
            <w:pPr>
              <w:pStyle w:val="0"/>
              <w:jc w:val="center"/>
            </w:pPr>
            <w:r>
              <w:rPr>
                <w:sz w:val="20"/>
              </w:rPr>
              <w:t xml:space="preserve">Наименование элемента</w:t>
            </w:r>
          </w:p>
        </w:tc>
        <w:tc>
          <w:tcPr>
            <w:tcW w:w="1757" w:type="dxa"/>
          </w:tcPr>
          <w:p>
            <w:pPr>
              <w:pStyle w:val="0"/>
              <w:jc w:val="center"/>
            </w:pPr>
            <w:r>
              <w:rPr>
                <w:sz w:val="20"/>
              </w:rPr>
              <w:t xml:space="preserve">Сокращенное наименование (код) элемента</w:t>
            </w:r>
          </w:p>
        </w:tc>
        <w:tc>
          <w:tcPr>
            <w:tcW w:w="1210" w:type="dxa"/>
          </w:tcPr>
          <w:p>
            <w:pPr>
              <w:pStyle w:val="0"/>
              <w:jc w:val="center"/>
            </w:pPr>
            <w:r>
              <w:rPr>
                <w:sz w:val="20"/>
              </w:rPr>
              <w:t xml:space="preserve">Признак типа элемента</w:t>
            </w:r>
          </w:p>
        </w:tc>
        <w:tc>
          <w:tcPr>
            <w:tcW w:w="1214" w:type="dxa"/>
          </w:tcPr>
          <w:p>
            <w:pPr>
              <w:pStyle w:val="0"/>
              <w:jc w:val="center"/>
            </w:pPr>
            <w:r>
              <w:rPr>
                <w:sz w:val="20"/>
              </w:rPr>
              <w:t xml:space="preserve">Формат элемента</w:t>
            </w:r>
          </w:p>
        </w:tc>
        <w:tc>
          <w:tcPr>
            <w:tcW w:w="1474" w:type="dxa"/>
          </w:tcPr>
          <w:p>
            <w:pPr>
              <w:pStyle w:val="0"/>
              <w:jc w:val="center"/>
            </w:pPr>
            <w:r>
              <w:rPr>
                <w:sz w:val="20"/>
              </w:rPr>
              <w:t xml:space="preserve">Признак обязательности элемента</w:t>
            </w:r>
          </w:p>
        </w:tc>
        <w:tc>
          <w:tcPr>
            <w:tcW w:w="4592" w:type="dxa"/>
          </w:tcPr>
          <w:p>
            <w:pPr>
              <w:pStyle w:val="0"/>
              <w:jc w:val="center"/>
            </w:pPr>
            <w:r>
              <w:rPr>
                <w:sz w:val="20"/>
              </w:rPr>
              <w:t xml:space="preserve">Дополнительная информация</w:t>
            </w:r>
          </w:p>
        </w:tc>
      </w:tr>
      <w:tr>
        <w:tc>
          <w:tcPr>
            <w:tcW w:w="3345" w:type="dxa"/>
          </w:tcPr>
          <w:p>
            <w:pPr>
              <w:pStyle w:val="0"/>
            </w:pPr>
            <w:r>
              <w:rPr>
                <w:sz w:val="20"/>
              </w:rPr>
              <w:t xml:space="preserve">Сумма налога, подлежащая уплате в бюджет</w:t>
            </w:r>
          </w:p>
        </w:tc>
        <w:tc>
          <w:tcPr>
            <w:tcW w:w="1757" w:type="dxa"/>
          </w:tcPr>
          <w:p>
            <w:pPr>
              <w:pStyle w:val="0"/>
              <w:jc w:val="center"/>
            </w:pPr>
            <w:r>
              <w:rPr>
                <w:sz w:val="20"/>
              </w:rPr>
              <w:t xml:space="preserve">СумНалПодУпл</w:t>
            </w:r>
          </w:p>
        </w:tc>
        <w:tc>
          <w:tcPr>
            <w:tcW w:w="1210" w:type="dxa"/>
          </w:tcPr>
          <w:p>
            <w:pPr>
              <w:pStyle w:val="0"/>
              <w:jc w:val="center"/>
            </w:pPr>
            <w:r>
              <w:rPr>
                <w:sz w:val="20"/>
              </w:rPr>
              <w:t xml:space="preserve">С</w:t>
            </w:r>
          </w:p>
        </w:tc>
        <w:tc>
          <w:tcPr>
            <w:tcW w:w="1214" w:type="dxa"/>
          </w:tcPr>
          <w:p>
            <w:pPr>
              <w:pStyle w:val="0"/>
            </w:pPr>
            <w:r>
              <w:rPr>
                <w:sz w:val="20"/>
              </w:rPr>
            </w:r>
          </w:p>
        </w:tc>
        <w:tc>
          <w:tcPr>
            <w:tcW w:w="1474" w:type="dxa"/>
          </w:tcPr>
          <w:p>
            <w:pPr>
              <w:pStyle w:val="0"/>
              <w:jc w:val="center"/>
            </w:pPr>
            <w:r>
              <w:rPr>
                <w:sz w:val="20"/>
              </w:rPr>
              <w:t xml:space="preserve">ОМ</w:t>
            </w:r>
          </w:p>
        </w:tc>
        <w:tc>
          <w:tcPr>
            <w:tcW w:w="4592" w:type="dxa"/>
          </w:tcPr>
          <w:p>
            <w:pPr>
              <w:pStyle w:val="0"/>
            </w:pPr>
            <w:r>
              <w:rPr>
                <w:sz w:val="20"/>
              </w:rPr>
              <w:t xml:space="preserve">Состав элемента представлен в </w:t>
            </w:r>
            <w:hyperlink w:history="0" w:anchor="P1422" w:tooltip="Сумма налога, подлежащая уплате в бюджет (СумНалПодУпл)">
              <w:r>
                <w:rPr>
                  <w:sz w:val="20"/>
                  <w:color w:val="0000ff"/>
                </w:rPr>
                <w:t xml:space="preserve">таблице 4.12</w:t>
              </w:r>
            </w:hyperlink>
          </w:p>
        </w:tc>
      </w:tr>
      <w:tr>
        <w:tc>
          <w:tcPr>
            <w:tcW w:w="3345" w:type="dxa"/>
          </w:tcPr>
          <w:p>
            <w:pPr>
              <w:pStyle w:val="0"/>
            </w:pPr>
            <w:r>
              <w:rPr>
                <w:sz w:val="20"/>
              </w:rPr>
              <w:t xml:space="preserve">Сведения об объектах налогообложения и расчет суммы налога</w:t>
            </w:r>
          </w:p>
        </w:tc>
        <w:tc>
          <w:tcPr>
            <w:tcW w:w="1757" w:type="dxa"/>
          </w:tcPr>
          <w:p>
            <w:pPr>
              <w:pStyle w:val="0"/>
              <w:jc w:val="center"/>
            </w:pPr>
            <w:r>
              <w:rPr>
                <w:sz w:val="20"/>
              </w:rPr>
              <w:t xml:space="preserve">СвОбктНалог</w:t>
            </w:r>
          </w:p>
        </w:tc>
        <w:tc>
          <w:tcPr>
            <w:tcW w:w="1210" w:type="dxa"/>
          </w:tcPr>
          <w:p>
            <w:pPr>
              <w:pStyle w:val="0"/>
              <w:jc w:val="center"/>
            </w:pPr>
            <w:r>
              <w:rPr>
                <w:sz w:val="20"/>
              </w:rPr>
              <w:t xml:space="preserve">С</w:t>
            </w:r>
          </w:p>
        </w:tc>
        <w:tc>
          <w:tcPr>
            <w:tcW w:w="1214" w:type="dxa"/>
          </w:tcPr>
          <w:p>
            <w:pPr>
              <w:pStyle w:val="0"/>
            </w:pPr>
            <w:r>
              <w:rPr>
                <w:sz w:val="20"/>
              </w:rPr>
            </w:r>
          </w:p>
        </w:tc>
        <w:tc>
          <w:tcPr>
            <w:tcW w:w="1474" w:type="dxa"/>
          </w:tcPr>
          <w:p>
            <w:pPr>
              <w:pStyle w:val="0"/>
              <w:jc w:val="center"/>
            </w:pPr>
            <w:r>
              <w:rPr>
                <w:sz w:val="20"/>
              </w:rPr>
              <w:t xml:space="preserve">ОМ</w:t>
            </w:r>
          </w:p>
        </w:tc>
        <w:tc>
          <w:tcPr>
            <w:tcW w:w="4592" w:type="dxa"/>
          </w:tcPr>
          <w:p>
            <w:pPr>
              <w:pStyle w:val="0"/>
            </w:pPr>
            <w:r>
              <w:rPr>
                <w:sz w:val="20"/>
              </w:rPr>
              <w:t xml:space="preserve">Состав элемента представлен в </w:t>
            </w:r>
            <w:hyperlink w:history="0" w:anchor="P1470" w:tooltip="Сведения об объектах налогообложения и расчет суммы">
              <w:r>
                <w:rPr>
                  <w:sz w:val="20"/>
                  <w:color w:val="0000ff"/>
                </w:rPr>
                <w:t xml:space="preserve">таблице 4.14</w:t>
              </w:r>
            </w:hyperlink>
          </w:p>
        </w:tc>
      </w:tr>
    </w:tbl>
    <w:p>
      <w:pPr>
        <w:pStyle w:val="0"/>
        <w:jc w:val="both"/>
      </w:pPr>
      <w:r>
        <w:rPr>
          <w:sz w:val="20"/>
        </w:rPr>
      </w:r>
    </w:p>
    <w:p>
      <w:pPr>
        <w:pStyle w:val="0"/>
        <w:jc w:val="right"/>
      </w:pPr>
      <w:r>
        <w:rPr>
          <w:sz w:val="20"/>
        </w:rPr>
        <w:t xml:space="preserve">Таблица 4.12</w:t>
      </w:r>
    </w:p>
    <w:p>
      <w:pPr>
        <w:pStyle w:val="0"/>
        <w:jc w:val="both"/>
      </w:pPr>
      <w:r>
        <w:rPr>
          <w:sz w:val="20"/>
        </w:rPr>
      </w:r>
    </w:p>
    <w:bookmarkStart w:id="1422" w:name="P1422"/>
    <w:bookmarkEnd w:id="1422"/>
    <w:p>
      <w:pPr>
        <w:pStyle w:val="0"/>
        <w:jc w:val="center"/>
      </w:pPr>
      <w:r>
        <w:rPr>
          <w:sz w:val="20"/>
        </w:rPr>
        <w:t xml:space="preserve">Сумма налога, подлежащая уплате в бюджет (СумНалПодУпл)</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5"/>
        <w:gridCol w:w="1757"/>
        <w:gridCol w:w="1210"/>
        <w:gridCol w:w="1214"/>
        <w:gridCol w:w="1474"/>
        <w:gridCol w:w="4592"/>
      </w:tblGrid>
      <w:tr>
        <w:tc>
          <w:tcPr>
            <w:tcW w:w="3345" w:type="dxa"/>
          </w:tcPr>
          <w:p>
            <w:pPr>
              <w:pStyle w:val="0"/>
              <w:jc w:val="center"/>
            </w:pPr>
            <w:r>
              <w:rPr>
                <w:sz w:val="20"/>
              </w:rPr>
              <w:t xml:space="preserve">Наименование элемента</w:t>
            </w:r>
          </w:p>
        </w:tc>
        <w:tc>
          <w:tcPr>
            <w:tcW w:w="1757" w:type="dxa"/>
          </w:tcPr>
          <w:p>
            <w:pPr>
              <w:pStyle w:val="0"/>
              <w:jc w:val="center"/>
            </w:pPr>
            <w:r>
              <w:rPr>
                <w:sz w:val="20"/>
              </w:rPr>
              <w:t xml:space="preserve">Сокращенное наименование (код) элемента</w:t>
            </w:r>
          </w:p>
        </w:tc>
        <w:tc>
          <w:tcPr>
            <w:tcW w:w="1210" w:type="dxa"/>
          </w:tcPr>
          <w:p>
            <w:pPr>
              <w:pStyle w:val="0"/>
              <w:jc w:val="center"/>
            </w:pPr>
            <w:r>
              <w:rPr>
                <w:sz w:val="20"/>
              </w:rPr>
              <w:t xml:space="preserve">Признак типа элемента</w:t>
            </w:r>
          </w:p>
        </w:tc>
        <w:tc>
          <w:tcPr>
            <w:tcW w:w="1214" w:type="dxa"/>
          </w:tcPr>
          <w:p>
            <w:pPr>
              <w:pStyle w:val="0"/>
              <w:jc w:val="center"/>
            </w:pPr>
            <w:r>
              <w:rPr>
                <w:sz w:val="20"/>
              </w:rPr>
              <w:t xml:space="preserve">Формат элемента</w:t>
            </w:r>
          </w:p>
        </w:tc>
        <w:tc>
          <w:tcPr>
            <w:tcW w:w="1474" w:type="dxa"/>
          </w:tcPr>
          <w:p>
            <w:pPr>
              <w:pStyle w:val="0"/>
              <w:jc w:val="center"/>
            </w:pPr>
            <w:r>
              <w:rPr>
                <w:sz w:val="20"/>
              </w:rPr>
              <w:t xml:space="preserve">Признак обязательности элемента</w:t>
            </w:r>
          </w:p>
        </w:tc>
        <w:tc>
          <w:tcPr>
            <w:tcW w:w="4592" w:type="dxa"/>
          </w:tcPr>
          <w:p>
            <w:pPr>
              <w:pStyle w:val="0"/>
              <w:jc w:val="center"/>
            </w:pPr>
            <w:r>
              <w:rPr>
                <w:sz w:val="20"/>
              </w:rPr>
              <w:t xml:space="preserve">Дополнительная информация</w:t>
            </w:r>
          </w:p>
        </w:tc>
      </w:tr>
      <w:tr>
        <w:tc>
          <w:tcPr>
            <w:tcW w:w="3345" w:type="dxa"/>
          </w:tcPr>
          <w:p>
            <w:pPr>
              <w:pStyle w:val="0"/>
            </w:pPr>
            <w:r>
              <w:rPr>
                <w:sz w:val="20"/>
              </w:rPr>
              <w:t xml:space="preserve">Код бюджетной классификации</w:t>
            </w:r>
          </w:p>
        </w:tc>
        <w:tc>
          <w:tcPr>
            <w:tcW w:w="1757" w:type="dxa"/>
          </w:tcPr>
          <w:p>
            <w:pPr>
              <w:pStyle w:val="0"/>
              <w:jc w:val="center"/>
            </w:pPr>
            <w:r>
              <w:rPr>
                <w:sz w:val="20"/>
              </w:rPr>
              <w:t xml:space="preserve">КБК</w:t>
            </w:r>
          </w:p>
        </w:tc>
        <w:tc>
          <w:tcPr>
            <w:tcW w:w="1210" w:type="dxa"/>
          </w:tcPr>
          <w:p>
            <w:pPr>
              <w:pStyle w:val="0"/>
              <w:jc w:val="center"/>
            </w:pPr>
            <w:r>
              <w:rPr>
                <w:sz w:val="20"/>
              </w:rPr>
              <w:t xml:space="preserve">А</w:t>
            </w:r>
          </w:p>
        </w:tc>
        <w:tc>
          <w:tcPr>
            <w:tcW w:w="1214" w:type="dxa"/>
          </w:tcPr>
          <w:p>
            <w:pPr>
              <w:pStyle w:val="0"/>
              <w:jc w:val="center"/>
            </w:pPr>
            <w:r>
              <w:rPr>
                <w:sz w:val="20"/>
              </w:rPr>
              <w:t xml:space="preserve">T(=20)</w:t>
            </w:r>
          </w:p>
        </w:tc>
        <w:tc>
          <w:tcPr>
            <w:tcW w:w="1474" w:type="dxa"/>
          </w:tcPr>
          <w:p>
            <w:pPr>
              <w:pStyle w:val="0"/>
              <w:jc w:val="center"/>
            </w:pPr>
            <w:r>
              <w:rPr>
                <w:sz w:val="20"/>
              </w:rPr>
              <w:t xml:space="preserve">ОК</w:t>
            </w:r>
          </w:p>
        </w:tc>
        <w:tc>
          <w:tcPr>
            <w:tcW w:w="4592" w:type="dxa"/>
          </w:tcPr>
          <w:p>
            <w:pPr>
              <w:pStyle w:val="0"/>
            </w:pPr>
            <w:r>
              <w:rPr>
                <w:sz w:val="20"/>
              </w:rPr>
              <w:t xml:space="preserve">Типовой элемент &lt;КБКТип&gt;</w:t>
            </w:r>
          </w:p>
        </w:tc>
      </w:tr>
      <w:tr>
        <w:tc>
          <w:tcPr>
            <w:tcW w:w="3345" w:type="dxa"/>
          </w:tcPr>
          <w:p>
            <w:pPr>
              <w:pStyle w:val="0"/>
            </w:pPr>
            <w:r>
              <w:rPr>
                <w:sz w:val="20"/>
              </w:rPr>
              <w:t xml:space="preserve">Сумма налога, подлежащая уплате в бюджет, по коду по </w:t>
            </w:r>
            <w:hyperlink w:history="0" r:id="rId52"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p>
        </w:tc>
        <w:tc>
          <w:tcPr>
            <w:tcW w:w="1757" w:type="dxa"/>
          </w:tcPr>
          <w:p>
            <w:pPr>
              <w:pStyle w:val="0"/>
              <w:jc w:val="center"/>
            </w:pPr>
            <w:r>
              <w:rPr>
                <w:sz w:val="20"/>
              </w:rPr>
              <w:t xml:space="preserve">СумНал</w:t>
            </w:r>
          </w:p>
        </w:tc>
        <w:tc>
          <w:tcPr>
            <w:tcW w:w="1210" w:type="dxa"/>
          </w:tcPr>
          <w:p>
            <w:pPr>
              <w:pStyle w:val="0"/>
              <w:jc w:val="center"/>
            </w:pPr>
            <w:r>
              <w:rPr>
                <w:sz w:val="20"/>
              </w:rPr>
              <w:t xml:space="preserve">С</w:t>
            </w:r>
          </w:p>
        </w:tc>
        <w:tc>
          <w:tcPr>
            <w:tcW w:w="1214" w:type="dxa"/>
          </w:tcPr>
          <w:p>
            <w:pPr>
              <w:pStyle w:val="0"/>
            </w:pPr>
            <w:r>
              <w:rPr>
                <w:sz w:val="20"/>
              </w:rPr>
            </w:r>
          </w:p>
        </w:tc>
        <w:tc>
          <w:tcPr>
            <w:tcW w:w="1474" w:type="dxa"/>
          </w:tcPr>
          <w:p>
            <w:pPr>
              <w:pStyle w:val="0"/>
              <w:jc w:val="center"/>
            </w:pPr>
            <w:r>
              <w:rPr>
                <w:sz w:val="20"/>
              </w:rPr>
              <w:t xml:space="preserve">ОМ</w:t>
            </w:r>
          </w:p>
        </w:tc>
        <w:tc>
          <w:tcPr>
            <w:tcW w:w="4592" w:type="dxa"/>
          </w:tcPr>
          <w:p>
            <w:pPr>
              <w:pStyle w:val="0"/>
            </w:pPr>
            <w:r>
              <w:rPr>
                <w:sz w:val="20"/>
              </w:rPr>
              <w:t xml:space="preserve">Состав элемента представлен в </w:t>
            </w:r>
            <w:hyperlink w:history="0" w:anchor="P1445" w:tooltip="Сумма налога, подлежащая уплате в бюджет, по коду">
              <w:r>
                <w:rPr>
                  <w:sz w:val="20"/>
                  <w:color w:val="0000ff"/>
                </w:rPr>
                <w:t xml:space="preserve">таблице 4.13</w:t>
              </w:r>
            </w:hyperlink>
          </w:p>
        </w:tc>
      </w:tr>
    </w:tbl>
    <w:p>
      <w:pPr>
        <w:pStyle w:val="0"/>
        <w:jc w:val="both"/>
      </w:pPr>
      <w:r>
        <w:rPr>
          <w:sz w:val="20"/>
        </w:rPr>
      </w:r>
    </w:p>
    <w:p>
      <w:pPr>
        <w:pStyle w:val="0"/>
        <w:jc w:val="right"/>
      </w:pPr>
      <w:r>
        <w:rPr>
          <w:sz w:val="20"/>
        </w:rPr>
        <w:t xml:space="preserve">Таблица 4.13</w:t>
      </w:r>
    </w:p>
    <w:p>
      <w:pPr>
        <w:pStyle w:val="0"/>
        <w:jc w:val="both"/>
      </w:pPr>
      <w:r>
        <w:rPr>
          <w:sz w:val="20"/>
        </w:rPr>
      </w:r>
    </w:p>
    <w:bookmarkStart w:id="1445" w:name="P1445"/>
    <w:bookmarkEnd w:id="1445"/>
    <w:p>
      <w:pPr>
        <w:pStyle w:val="0"/>
        <w:jc w:val="center"/>
      </w:pPr>
      <w:r>
        <w:rPr>
          <w:sz w:val="20"/>
        </w:rPr>
        <w:t xml:space="preserve">Сумма налога, подлежащая уплате в бюджет, по коду</w:t>
      </w:r>
    </w:p>
    <w:p>
      <w:pPr>
        <w:pStyle w:val="0"/>
        <w:jc w:val="center"/>
      </w:pPr>
      <w:r>
        <w:rPr>
          <w:sz w:val="20"/>
        </w:rPr>
        <w:t xml:space="preserve">по ОКТМО (СумНал)</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5"/>
        <w:gridCol w:w="1757"/>
        <w:gridCol w:w="1210"/>
        <w:gridCol w:w="1214"/>
        <w:gridCol w:w="1474"/>
        <w:gridCol w:w="4592"/>
      </w:tblGrid>
      <w:tr>
        <w:tc>
          <w:tcPr>
            <w:tcW w:w="3345" w:type="dxa"/>
          </w:tcPr>
          <w:p>
            <w:pPr>
              <w:pStyle w:val="0"/>
              <w:jc w:val="center"/>
            </w:pPr>
            <w:r>
              <w:rPr>
                <w:sz w:val="20"/>
              </w:rPr>
              <w:t xml:space="preserve">Наименование элемента</w:t>
            </w:r>
          </w:p>
        </w:tc>
        <w:tc>
          <w:tcPr>
            <w:tcW w:w="1757" w:type="dxa"/>
          </w:tcPr>
          <w:p>
            <w:pPr>
              <w:pStyle w:val="0"/>
              <w:jc w:val="center"/>
            </w:pPr>
            <w:r>
              <w:rPr>
                <w:sz w:val="20"/>
              </w:rPr>
              <w:t xml:space="preserve">Сокращенное наименование (код) элемента</w:t>
            </w:r>
          </w:p>
        </w:tc>
        <w:tc>
          <w:tcPr>
            <w:tcW w:w="1210" w:type="dxa"/>
          </w:tcPr>
          <w:p>
            <w:pPr>
              <w:pStyle w:val="0"/>
              <w:jc w:val="center"/>
            </w:pPr>
            <w:r>
              <w:rPr>
                <w:sz w:val="20"/>
              </w:rPr>
              <w:t xml:space="preserve">Признак типа элемента</w:t>
            </w:r>
          </w:p>
        </w:tc>
        <w:tc>
          <w:tcPr>
            <w:tcW w:w="1214" w:type="dxa"/>
          </w:tcPr>
          <w:p>
            <w:pPr>
              <w:pStyle w:val="0"/>
              <w:jc w:val="center"/>
            </w:pPr>
            <w:r>
              <w:rPr>
                <w:sz w:val="20"/>
              </w:rPr>
              <w:t xml:space="preserve">Формат элемента</w:t>
            </w:r>
          </w:p>
        </w:tc>
        <w:tc>
          <w:tcPr>
            <w:tcW w:w="1474" w:type="dxa"/>
          </w:tcPr>
          <w:p>
            <w:pPr>
              <w:pStyle w:val="0"/>
              <w:jc w:val="center"/>
            </w:pPr>
            <w:r>
              <w:rPr>
                <w:sz w:val="20"/>
              </w:rPr>
              <w:t xml:space="preserve">Признак обязательности элемента</w:t>
            </w:r>
          </w:p>
        </w:tc>
        <w:tc>
          <w:tcPr>
            <w:tcW w:w="4592" w:type="dxa"/>
          </w:tcPr>
          <w:p>
            <w:pPr>
              <w:pStyle w:val="0"/>
              <w:jc w:val="center"/>
            </w:pPr>
            <w:r>
              <w:rPr>
                <w:sz w:val="20"/>
              </w:rPr>
              <w:t xml:space="preserve">Дополнительная информация</w:t>
            </w:r>
          </w:p>
        </w:tc>
      </w:tr>
      <w:tr>
        <w:tc>
          <w:tcPr>
            <w:tcW w:w="3345" w:type="dxa"/>
          </w:tcPr>
          <w:p>
            <w:pPr>
              <w:pStyle w:val="0"/>
            </w:pPr>
            <w:r>
              <w:rPr>
                <w:sz w:val="20"/>
              </w:rPr>
              <w:t xml:space="preserve">Код по </w:t>
            </w:r>
            <w:hyperlink w:history="0" r:id="rId53"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p>
        </w:tc>
        <w:tc>
          <w:tcPr>
            <w:tcW w:w="1757" w:type="dxa"/>
          </w:tcPr>
          <w:p>
            <w:pPr>
              <w:pStyle w:val="0"/>
              <w:jc w:val="center"/>
            </w:pPr>
            <w:r>
              <w:rPr>
                <w:sz w:val="20"/>
              </w:rPr>
              <w:t xml:space="preserve">ОКТМО</w:t>
            </w:r>
          </w:p>
        </w:tc>
        <w:tc>
          <w:tcPr>
            <w:tcW w:w="1210" w:type="dxa"/>
          </w:tcPr>
          <w:p>
            <w:pPr>
              <w:pStyle w:val="0"/>
              <w:jc w:val="center"/>
            </w:pPr>
            <w:r>
              <w:rPr>
                <w:sz w:val="20"/>
              </w:rPr>
              <w:t xml:space="preserve">А</w:t>
            </w:r>
          </w:p>
        </w:tc>
        <w:tc>
          <w:tcPr>
            <w:tcW w:w="1214" w:type="dxa"/>
          </w:tcPr>
          <w:p>
            <w:pPr>
              <w:pStyle w:val="0"/>
              <w:jc w:val="center"/>
            </w:pPr>
            <w:r>
              <w:rPr>
                <w:sz w:val="20"/>
              </w:rPr>
              <w:t xml:space="preserve">T(=8) | T(=11)</w:t>
            </w:r>
          </w:p>
        </w:tc>
        <w:tc>
          <w:tcPr>
            <w:tcW w:w="1474" w:type="dxa"/>
          </w:tcPr>
          <w:p>
            <w:pPr>
              <w:pStyle w:val="0"/>
              <w:jc w:val="center"/>
            </w:pPr>
            <w:r>
              <w:rPr>
                <w:sz w:val="20"/>
              </w:rPr>
              <w:t xml:space="preserve">ОК</w:t>
            </w:r>
          </w:p>
        </w:tc>
        <w:tc>
          <w:tcPr>
            <w:tcW w:w="4592" w:type="dxa"/>
          </w:tcPr>
          <w:p>
            <w:pPr>
              <w:pStyle w:val="0"/>
            </w:pPr>
            <w:r>
              <w:rPr>
                <w:sz w:val="20"/>
              </w:rPr>
              <w:t xml:space="preserve">Типовой элемент &lt;ОКТМОТип&gt;.</w:t>
            </w:r>
          </w:p>
          <w:p>
            <w:pPr>
              <w:pStyle w:val="0"/>
            </w:pPr>
            <w:r>
              <w:rPr>
                <w:sz w:val="20"/>
              </w:rPr>
              <w:t xml:space="preserve">Принимает значение в соответствии с Общероссийским </w:t>
            </w:r>
            <w:hyperlink w:history="0" r:id="rId54"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классификатором</w:t>
              </w:r>
            </w:hyperlink>
            <w:r>
              <w:rPr>
                <w:sz w:val="20"/>
              </w:rPr>
              <w:t xml:space="preserve"> территорий муниципальных образований</w:t>
            </w:r>
          </w:p>
        </w:tc>
      </w:tr>
      <w:tr>
        <w:tc>
          <w:tcPr>
            <w:tcW w:w="3345" w:type="dxa"/>
          </w:tcPr>
          <w:p>
            <w:pPr>
              <w:pStyle w:val="0"/>
            </w:pPr>
            <w:r>
              <w:rPr>
                <w:sz w:val="20"/>
              </w:rPr>
              <w:t xml:space="preserve">Сумма налога, подлежащая уплате в бюджет</w:t>
            </w:r>
          </w:p>
        </w:tc>
        <w:tc>
          <w:tcPr>
            <w:tcW w:w="1757" w:type="dxa"/>
          </w:tcPr>
          <w:p>
            <w:pPr>
              <w:pStyle w:val="0"/>
              <w:jc w:val="center"/>
            </w:pPr>
            <w:r>
              <w:rPr>
                <w:sz w:val="20"/>
              </w:rPr>
              <w:t xml:space="preserve">СуммНал</w:t>
            </w:r>
          </w:p>
        </w:tc>
        <w:tc>
          <w:tcPr>
            <w:tcW w:w="1210" w:type="dxa"/>
          </w:tcPr>
          <w:p>
            <w:pPr>
              <w:pStyle w:val="0"/>
              <w:jc w:val="center"/>
            </w:pPr>
            <w:r>
              <w:rPr>
                <w:sz w:val="20"/>
              </w:rPr>
              <w:t xml:space="preserve">А</w:t>
            </w:r>
          </w:p>
        </w:tc>
        <w:tc>
          <w:tcPr>
            <w:tcW w:w="1214" w:type="dxa"/>
          </w:tcPr>
          <w:p>
            <w:pPr>
              <w:pStyle w:val="0"/>
              <w:jc w:val="center"/>
            </w:pPr>
            <w:r>
              <w:rPr>
                <w:sz w:val="20"/>
              </w:rPr>
              <w:t xml:space="preserve">N(15)</w:t>
            </w:r>
          </w:p>
        </w:tc>
        <w:tc>
          <w:tcPr>
            <w:tcW w:w="1474" w:type="dxa"/>
          </w:tcPr>
          <w:p>
            <w:pPr>
              <w:pStyle w:val="0"/>
              <w:jc w:val="center"/>
            </w:pPr>
            <w:r>
              <w:rPr>
                <w:sz w:val="20"/>
              </w:rPr>
              <w:t xml:space="preserve">О</w:t>
            </w:r>
          </w:p>
        </w:tc>
        <w:tc>
          <w:tcPr>
            <w:tcW w:w="4592" w:type="dxa"/>
          </w:tcPr>
          <w:p>
            <w:pPr>
              <w:pStyle w:val="0"/>
            </w:pPr>
            <w:r>
              <w:rPr>
                <w:sz w:val="20"/>
              </w:rPr>
            </w:r>
          </w:p>
        </w:tc>
      </w:tr>
    </w:tbl>
    <w:p>
      <w:pPr>
        <w:pStyle w:val="0"/>
        <w:jc w:val="both"/>
      </w:pPr>
      <w:r>
        <w:rPr>
          <w:sz w:val="20"/>
        </w:rPr>
      </w:r>
    </w:p>
    <w:p>
      <w:pPr>
        <w:pStyle w:val="0"/>
        <w:jc w:val="right"/>
      </w:pPr>
      <w:r>
        <w:rPr>
          <w:sz w:val="20"/>
        </w:rPr>
        <w:t xml:space="preserve">Таблица 4.14</w:t>
      </w:r>
    </w:p>
    <w:p>
      <w:pPr>
        <w:pStyle w:val="0"/>
        <w:jc w:val="both"/>
      </w:pPr>
      <w:r>
        <w:rPr>
          <w:sz w:val="20"/>
        </w:rPr>
      </w:r>
    </w:p>
    <w:bookmarkStart w:id="1470" w:name="P1470"/>
    <w:bookmarkEnd w:id="1470"/>
    <w:p>
      <w:pPr>
        <w:pStyle w:val="0"/>
        <w:jc w:val="center"/>
      </w:pPr>
      <w:r>
        <w:rPr>
          <w:sz w:val="20"/>
        </w:rPr>
        <w:t xml:space="preserve">Сведения об объектах налогообложения и расчет суммы</w:t>
      </w:r>
    </w:p>
    <w:p>
      <w:pPr>
        <w:pStyle w:val="0"/>
        <w:jc w:val="center"/>
      </w:pPr>
      <w:r>
        <w:rPr>
          <w:sz w:val="20"/>
        </w:rPr>
        <w:t xml:space="preserve">налога (СвОбктНалог)</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5"/>
        <w:gridCol w:w="1757"/>
        <w:gridCol w:w="1210"/>
        <w:gridCol w:w="1214"/>
        <w:gridCol w:w="1474"/>
        <w:gridCol w:w="4592"/>
      </w:tblGrid>
      <w:tr>
        <w:tc>
          <w:tcPr>
            <w:tcW w:w="3345" w:type="dxa"/>
          </w:tcPr>
          <w:p>
            <w:pPr>
              <w:pStyle w:val="0"/>
              <w:jc w:val="center"/>
            </w:pPr>
            <w:r>
              <w:rPr>
                <w:sz w:val="20"/>
              </w:rPr>
              <w:t xml:space="preserve">Наименование элемента</w:t>
            </w:r>
          </w:p>
        </w:tc>
        <w:tc>
          <w:tcPr>
            <w:tcW w:w="1757" w:type="dxa"/>
          </w:tcPr>
          <w:p>
            <w:pPr>
              <w:pStyle w:val="0"/>
              <w:jc w:val="center"/>
            </w:pPr>
            <w:r>
              <w:rPr>
                <w:sz w:val="20"/>
              </w:rPr>
              <w:t xml:space="preserve">Сокращенное наименование (код) элемента</w:t>
            </w:r>
          </w:p>
        </w:tc>
        <w:tc>
          <w:tcPr>
            <w:tcW w:w="1210" w:type="dxa"/>
          </w:tcPr>
          <w:p>
            <w:pPr>
              <w:pStyle w:val="0"/>
              <w:jc w:val="center"/>
            </w:pPr>
            <w:r>
              <w:rPr>
                <w:sz w:val="20"/>
              </w:rPr>
              <w:t xml:space="preserve">Признак типа элемента</w:t>
            </w:r>
          </w:p>
        </w:tc>
        <w:tc>
          <w:tcPr>
            <w:tcW w:w="1214" w:type="dxa"/>
          </w:tcPr>
          <w:p>
            <w:pPr>
              <w:pStyle w:val="0"/>
              <w:jc w:val="center"/>
            </w:pPr>
            <w:r>
              <w:rPr>
                <w:sz w:val="20"/>
              </w:rPr>
              <w:t xml:space="preserve">Формат элемента</w:t>
            </w:r>
          </w:p>
        </w:tc>
        <w:tc>
          <w:tcPr>
            <w:tcW w:w="1474" w:type="dxa"/>
          </w:tcPr>
          <w:p>
            <w:pPr>
              <w:pStyle w:val="0"/>
              <w:jc w:val="center"/>
            </w:pPr>
            <w:r>
              <w:rPr>
                <w:sz w:val="20"/>
              </w:rPr>
              <w:t xml:space="preserve">Признак обязательности элемента</w:t>
            </w:r>
          </w:p>
        </w:tc>
        <w:tc>
          <w:tcPr>
            <w:tcW w:w="4592" w:type="dxa"/>
          </w:tcPr>
          <w:p>
            <w:pPr>
              <w:pStyle w:val="0"/>
              <w:jc w:val="center"/>
            </w:pPr>
            <w:r>
              <w:rPr>
                <w:sz w:val="20"/>
              </w:rPr>
              <w:t xml:space="preserve">Дополнительная информация</w:t>
            </w:r>
          </w:p>
        </w:tc>
      </w:tr>
      <w:tr>
        <w:tc>
          <w:tcPr>
            <w:tcW w:w="3345" w:type="dxa"/>
          </w:tcPr>
          <w:p>
            <w:pPr>
              <w:pStyle w:val="0"/>
            </w:pPr>
            <w:r>
              <w:rPr>
                <w:sz w:val="20"/>
              </w:rPr>
              <w:t xml:space="preserve">Идентификационный номер в реестре классифицированных средств размещения</w:t>
            </w:r>
          </w:p>
        </w:tc>
        <w:tc>
          <w:tcPr>
            <w:tcW w:w="1757" w:type="dxa"/>
          </w:tcPr>
          <w:p>
            <w:pPr>
              <w:pStyle w:val="0"/>
              <w:jc w:val="center"/>
            </w:pPr>
            <w:r>
              <w:rPr>
                <w:sz w:val="20"/>
              </w:rPr>
              <w:t xml:space="preserve">ПорядНомер</w:t>
            </w:r>
          </w:p>
        </w:tc>
        <w:tc>
          <w:tcPr>
            <w:tcW w:w="1210" w:type="dxa"/>
          </w:tcPr>
          <w:p>
            <w:pPr>
              <w:pStyle w:val="0"/>
              <w:jc w:val="center"/>
            </w:pPr>
            <w:r>
              <w:rPr>
                <w:sz w:val="20"/>
              </w:rPr>
              <w:t xml:space="preserve">А</w:t>
            </w:r>
          </w:p>
        </w:tc>
        <w:tc>
          <w:tcPr>
            <w:tcW w:w="1214" w:type="dxa"/>
          </w:tcPr>
          <w:p>
            <w:pPr>
              <w:pStyle w:val="0"/>
              <w:jc w:val="center"/>
            </w:pPr>
            <w:r>
              <w:rPr>
                <w:sz w:val="20"/>
              </w:rPr>
              <w:t xml:space="preserve">T(1-13)</w:t>
            </w:r>
          </w:p>
        </w:tc>
        <w:tc>
          <w:tcPr>
            <w:tcW w:w="1474" w:type="dxa"/>
          </w:tcPr>
          <w:p>
            <w:pPr>
              <w:pStyle w:val="0"/>
              <w:jc w:val="center"/>
            </w:pPr>
            <w:r>
              <w:rPr>
                <w:sz w:val="20"/>
              </w:rPr>
              <w:t xml:space="preserve">О</w:t>
            </w:r>
          </w:p>
        </w:tc>
        <w:tc>
          <w:tcPr>
            <w:tcW w:w="4592" w:type="dxa"/>
          </w:tcPr>
          <w:p>
            <w:pPr>
              <w:pStyle w:val="0"/>
            </w:pPr>
            <w:r>
              <w:rPr>
                <w:sz w:val="20"/>
              </w:rPr>
            </w:r>
          </w:p>
        </w:tc>
      </w:tr>
      <w:tr>
        <w:tc>
          <w:tcPr>
            <w:tcW w:w="3345" w:type="dxa"/>
          </w:tcPr>
          <w:p>
            <w:pPr>
              <w:pStyle w:val="0"/>
            </w:pPr>
            <w:r>
              <w:rPr>
                <w:sz w:val="20"/>
              </w:rPr>
              <w:t xml:space="preserve">Название средства размещения</w:t>
            </w:r>
          </w:p>
        </w:tc>
        <w:tc>
          <w:tcPr>
            <w:tcW w:w="1757" w:type="dxa"/>
          </w:tcPr>
          <w:p>
            <w:pPr>
              <w:pStyle w:val="0"/>
              <w:jc w:val="center"/>
            </w:pPr>
            <w:r>
              <w:rPr>
                <w:sz w:val="20"/>
              </w:rPr>
              <w:t xml:space="preserve">НаимОб</w:t>
            </w:r>
          </w:p>
        </w:tc>
        <w:tc>
          <w:tcPr>
            <w:tcW w:w="1210" w:type="dxa"/>
          </w:tcPr>
          <w:p>
            <w:pPr>
              <w:pStyle w:val="0"/>
              <w:jc w:val="center"/>
            </w:pPr>
            <w:r>
              <w:rPr>
                <w:sz w:val="20"/>
              </w:rPr>
              <w:t xml:space="preserve">А</w:t>
            </w:r>
          </w:p>
        </w:tc>
        <w:tc>
          <w:tcPr>
            <w:tcW w:w="1214" w:type="dxa"/>
          </w:tcPr>
          <w:p>
            <w:pPr>
              <w:pStyle w:val="0"/>
              <w:jc w:val="center"/>
            </w:pPr>
            <w:r>
              <w:rPr>
                <w:sz w:val="20"/>
              </w:rPr>
              <w:t xml:space="preserve">T(1-1000)</w:t>
            </w:r>
          </w:p>
        </w:tc>
        <w:tc>
          <w:tcPr>
            <w:tcW w:w="1474" w:type="dxa"/>
          </w:tcPr>
          <w:p>
            <w:pPr>
              <w:pStyle w:val="0"/>
              <w:jc w:val="center"/>
            </w:pPr>
            <w:r>
              <w:rPr>
                <w:sz w:val="20"/>
              </w:rPr>
              <w:t xml:space="preserve">О</w:t>
            </w:r>
          </w:p>
        </w:tc>
        <w:tc>
          <w:tcPr>
            <w:tcW w:w="4592" w:type="dxa"/>
          </w:tcPr>
          <w:p>
            <w:pPr>
              <w:pStyle w:val="0"/>
            </w:pPr>
            <w:r>
              <w:rPr>
                <w:sz w:val="20"/>
              </w:rPr>
            </w:r>
          </w:p>
        </w:tc>
      </w:tr>
      <w:tr>
        <w:tc>
          <w:tcPr>
            <w:tcW w:w="3345" w:type="dxa"/>
          </w:tcPr>
          <w:p>
            <w:pPr>
              <w:pStyle w:val="0"/>
            </w:pPr>
            <w:r>
              <w:rPr>
                <w:sz w:val="20"/>
              </w:rPr>
              <w:t xml:space="preserve">Категория средства размещения</w:t>
            </w:r>
          </w:p>
        </w:tc>
        <w:tc>
          <w:tcPr>
            <w:tcW w:w="1757" w:type="dxa"/>
          </w:tcPr>
          <w:p>
            <w:pPr>
              <w:pStyle w:val="0"/>
              <w:jc w:val="center"/>
            </w:pPr>
            <w:r>
              <w:rPr>
                <w:sz w:val="20"/>
              </w:rPr>
              <w:t xml:space="preserve">КатСрРазм</w:t>
            </w:r>
          </w:p>
        </w:tc>
        <w:tc>
          <w:tcPr>
            <w:tcW w:w="1210" w:type="dxa"/>
          </w:tcPr>
          <w:p>
            <w:pPr>
              <w:pStyle w:val="0"/>
              <w:jc w:val="center"/>
            </w:pPr>
            <w:r>
              <w:rPr>
                <w:sz w:val="20"/>
              </w:rPr>
              <w:t xml:space="preserve">А</w:t>
            </w:r>
          </w:p>
        </w:tc>
        <w:tc>
          <w:tcPr>
            <w:tcW w:w="1214" w:type="dxa"/>
          </w:tcPr>
          <w:p>
            <w:pPr>
              <w:pStyle w:val="0"/>
              <w:jc w:val="center"/>
            </w:pPr>
            <w:r>
              <w:rPr>
                <w:sz w:val="20"/>
              </w:rPr>
              <w:t xml:space="preserve">T(=1)</w:t>
            </w:r>
          </w:p>
        </w:tc>
        <w:tc>
          <w:tcPr>
            <w:tcW w:w="1474" w:type="dxa"/>
          </w:tcPr>
          <w:p>
            <w:pPr>
              <w:pStyle w:val="0"/>
              <w:jc w:val="center"/>
            </w:pPr>
            <w:r>
              <w:rPr>
                <w:sz w:val="20"/>
              </w:rPr>
              <w:t xml:space="preserve">ОК</w:t>
            </w:r>
          </w:p>
        </w:tc>
        <w:tc>
          <w:tcPr>
            <w:tcW w:w="4592" w:type="dxa"/>
          </w:tcPr>
          <w:p>
            <w:pPr>
              <w:pStyle w:val="0"/>
            </w:pPr>
            <w:r>
              <w:rPr>
                <w:sz w:val="20"/>
              </w:rPr>
              <w:t xml:space="preserve">Принимает значение в соответствии с </w:t>
            </w:r>
            <w:hyperlink w:history="0" w:anchor="P753" w:tooltip="КОДЫ КАТЕГОРИЙ СРЕДСТВ РАЗМЕЩЕНИЯ">
              <w:r>
                <w:rPr>
                  <w:sz w:val="20"/>
                  <w:color w:val="0000ff"/>
                </w:rPr>
                <w:t xml:space="preserve">приложением N 6</w:t>
              </w:r>
            </w:hyperlink>
            <w:r>
              <w:rPr>
                <w:sz w:val="20"/>
              </w:rPr>
              <w:t xml:space="preserve"> к Порядку заполнения</w:t>
            </w:r>
          </w:p>
        </w:tc>
      </w:tr>
      <w:tr>
        <w:tc>
          <w:tcPr>
            <w:tcW w:w="3345" w:type="dxa"/>
          </w:tcPr>
          <w:p>
            <w:pPr>
              <w:pStyle w:val="0"/>
            </w:pPr>
            <w:r>
              <w:rPr>
                <w:sz w:val="20"/>
              </w:rPr>
              <w:t xml:space="preserve">Код бюджетной классификации</w:t>
            </w:r>
          </w:p>
        </w:tc>
        <w:tc>
          <w:tcPr>
            <w:tcW w:w="1757" w:type="dxa"/>
          </w:tcPr>
          <w:p>
            <w:pPr>
              <w:pStyle w:val="0"/>
              <w:jc w:val="center"/>
            </w:pPr>
            <w:r>
              <w:rPr>
                <w:sz w:val="20"/>
              </w:rPr>
              <w:t xml:space="preserve">КБК</w:t>
            </w:r>
          </w:p>
        </w:tc>
        <w:tc>
          <w:tcPr>
            <w:tcW w:w="1210" w:type="dxa"/>
          </w:tcPr>
          <w:p>
            <w:pPr>
              <w:pStyle w:val="0"/>
              <w:jc w:val="center"/>
            </w:pPr>
            <w:r>
              <w:rPr>
                <w:sz w:val="20"/>
              </w:rPr>
              <w:t xml:space="preserve">А</w:t>
            </w:r>
          </w:p>
        </w:tc>
        <w:tc>
          <w:tcPr>
            <w:tcW w:w="1214" w:type="dxa"/>
          </w:tcPr>
          <w:p>
            <w:pPr>
              <w:pStyle w:val="0"/>
              <w:jc w:val="center"/>
            </w:pPr>
            <w:r>
              <w:rPr>
                <w:sz w:val="20"/>
              </w:rPr>
              <w:t xml:space="preserve">T(=20)</w:t>
            </w:r>
          </w:p>
        </w:tc>
        <w:tc>
          <w:tcPr>
            <w:tcW w:w="1474" w:type="dxa"/>
          </w:tcPr>
          <w:p>
            <w:pPr>
              <w:pStyle w:val="0"/>
              <w:jc w:val="center"/>
            </w:pPr>
            <w:r>
              <w:rPr>
                <w:sz w:val="20"/>
              </w:rPr>
              <w:t xml:space="preserve">ОК</w:t>
            </w:r>
          </w:p>
        </w:tc>
        <w:tc>
          <w:tcPr>
            <w:tcW w:w="4592" w:type="dxa"/>
          </w:tcPr>
          <w:p>
            <w:pPr>
              <w:pStyle w:val="0"/>
            </w:pPr>
            <w:r>
              <w:rPr>
                <w:sz w:val="20"/>
              </w:rPr>
              <w:t xml:space="preserve">Типовой элемент &lt;КБКТип&gt;</w:t>
            </w:r>
          </w:p>
        </w:tc>
      </w:tr>
      <w:tr>
        <w:tc>
          <w:tcPr>
            <w:tcW w:w="3345" w:type="dxa"/>
          </w:tcPr>
          <w:p>
            <w:pPr>
              <w:pStyle w:val="0"/>
            </w:pPr>
            <w:r>
              <w:rPr>
                <w:sz w:val="20"/>
              </w:rPr>
              <w:t xml:space="preserve">Код по </w:t>
            </w:r>
            <w:hyperlink w:history="0" r:id="rId55"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p>
        </w:tc>
        <w:tc>
          <w:tcPr>
            <w:tcW w:w="1757" w:type="dxa"/>
          </w:tcPr>
          <w:p>
            <w:pPr>
              <w:pStyle w:val="0"/>
              <w:jc w:val="center"/>
            </w:pPr>
            <w:r>
              <w:rPr>
                <w:sz w:val="20"/>
              </w:rPr>
              <w:t xml:space="preserve">ОКТМО</w:t>
            </w:r>
          </w:p>
        </w:tc>
        <w:tc>
          <w:tcPr>
            <w:tcW w:w="1210" w:type="dxa"/>
          </w:tcPr>
          <w:p>
            <w:pPr>
              <w:pStyle w:val="0"/>
              <w:jc w:val="center"/>
            </w:pPr>
            <w:r>
              <w:rPr>
                <w:sz w:val="20"/>
              </w:rPr>
              <w:t xml:space="preserve">А</w:t>
            </w:r>
          </w:p>
        </w:tc>
        <w:tc>
          <w:tcPr>
            <w:tcW w:w="1214" w:type="dxa"/>
          </w:tcPr>
          <w:p>
            <w:pPr>
              <w:pStyle w:val="0"/>
              <w:jc w:val="center"/>
            </w:pPr>
            <w:r>
              <w:rPr>
                <w:sz w:val="20"/>
              </w:rPr>
              <w:t xml:space="preserve">T(=8) | T(=11)</w:t>
            </w:r>
          </w:p>
        </w:tc>
        <w:tc>
          <w:tcPr>
            <w:tcW w:w="1474" w:type="dxa"/>
          </w:tcPr>
          <w:p>
            <w:pPr>
              <w:pStyle w:val="0"/>
              <w:jc w:val="center"/>
            </w:pPr>
            <w:r>
              <w:rPr>
                <w:sz w:val="20"/>
              </w:rPr>
              <w:t xml:space="preserve">ОК</w:t>
            </w:r>
          </w:p>
        </w:tc>
        <w:tc>
          <w:tcPr>
            <w:tcW w:w="4592" w:type="dxa"/>
          </w:tcPr>
          <w:p>
            <w:pPr>
              <w:pStyle w:val="0"/>
            </w:pPr>
            <w:r>
              <w:rPr>
                <w:sz w:val="20"/>
              </w:rPr>
              <w:t xml:space="preserve">Типовой элемент &lt;ОКТМОТип&gt;.</w:t>
            </w:r>
          </w:p>
          <w:p>
            <w:pPr>
              <w:pStyle w:val="0"/>
            </w:pPr>
            <w:r>
              <w:rPr>
                <w:sz w:val="20"/>
              </w:rPr>
              <w:t xml:space="preserve">Принимает значение в соответствии с Общероссийским </w:t>
            </w:r>
            <w:hyperlink w:history="0" r:id="rId56"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классификатором</w:t>
              </w:r>
            </w:hyperlink>
            <w:r>
              <w:rPr>
                <w:sz w:val="20"/>
              </w:rPr>
              <w:t xml:space="preserve"> территорий муниципальных образований</w:t>
            </w:r>
          </w:p>
        </w:tc>
      </w:tr>
      <w:tr>
        <w:tc>
          <w:tcPr>
            <w:tcW w:w="3345" w:type="dxa"/>
          </w:tcPr>
          <w:p>
            <w:pPr>
              <w:pStyle w:val="0"/>
            </w:pPr>
            <w:r>
              <w:rPr>
                <w:sz w:val="20"/>
              </w:rPr>
              <w:t xml:space="preserve">Место нахождения средства размещения</w:t>
            </w:r>
          </w:p>
        </w:tc>
        <w:tc>
          <w:tcPr>
            <w:tcW w:w="1757" w:type="dxa"/>
          </w:tcPr>
          <w:p>
            <w:pPr>
              <w:pStyle w:val="0"/>
              <w:jc w:val="center"/>
            </w:pPr>
            <w:r>
              <w:rPr>
                <w:sz w:val="20"/>
              </w:rPr>
              <w:t xml:space="preserve">АдрМН</w:t>
            </w:r>
          </w:p>
        </w:tc>
        <w:tc>
          <w:tcPr>
            <w:tcW w:w="1210" w:type="dxa"/>
          </w:tcPr>
          <w:p>
            <w:pPr>
              <w:pStyle w:val="0"/>
              <w:jc w:val="center"/>
            </w:pPr>
            <w:r>
              <w:rPr>
                <w:sz w:val="20"/>
              </w:rPr>
              <w:t xml:space="preserve">С</w:t>
            </w:r>
          </w:p>
        </w:tc>
        <w:tc>
          <w:tcPr>
            <w:tcW w:w="1214" w:type="dxa"/>
          </w:tcPr>
          <w:p>
            <w:pPr>
              <w:pStyle w:val="0"/>
            </w:pPr>
            <w:r>
              <w:rPr>
                <w:sz w:val="20"/>
              </w:rPr>
            </w:r>
          </w:p>
        </w:tc>
        <w:tc>
          <w:tcPr>
            <w:tcW w:w="1474" w:type="dxa"/>
          </w:tcPr>
          <w:p>
            <w:pPr>
              <w:pStyle w:val="0"/>
              <w:jc w:val="center"/>
            </w:pPr>
            <w:r>
              <w:rPr>
                <w:sz w:val="20"/>
              </w:rPr>
              <w:t xml:space="preserve">О</w:t>
            </w:r>
          </w:p>
        </w:tc>
        <w:tc>
          <w:tcPr>
            <w:tcW w:w="4592" w:type="dxa"/>
          </w:tcPr>
          <w:p>
            <w:pPr>
              <w:pStyle w:val="0"/>
            </w:pPr>
            <w:r>
              <w:rPr>
                <w:sz w:val="20"/>
              </w:rPr>
              <w:t xml:space="preserve">Типовой элемент &lt;АдрФИАСТип&gt;.</w:t>
            </w:r>
          </w:p>
          <w:p>
            <w:pPr>
              <w:pStyle w:val="0"/>
            </w:pPr>
            <w:r>
              <w:rPr>
                <w:sz w:val="20"/>
              </w:rPr>
              <w:t xml:space="preserve">Состав элемента представлен в </w:t>
            </w:r>
            <w:hyperlink w:history="0" w:anchor="P1615" w:tooltip="Адрес по ФИАС (АдрФИАСТип)">
              <w:r>
                <w:rPr>
                  <w:sz w:val="20"/>
                  <w:color w:val="0000ff"/>
                </w:rPr>
                <w:t xml:space="preserve">таблице 4.16</w:t>
              </w:r>
            </w:hyperlink>
          </w:p>
        </w:tc>
      </w:tr>
      <w:tr>
        <w:tc>
          <w:tcPr>
            <w:tcW w:w="3345" w:type="dxa"/>
          </w:tcPr>
          <w:p>
            <w:pPr>
              <w:pStyle w:val="0"/>
            </w:pPr>
            <w:r>
              <w:rPr>
                <w:sz w:val="20"/>
              </w:rPr>
              <w:t xml:space="preserve">Расчет налога</w:t>
            </w:r>
          </w:p>
        </w:tc>
        <w:tc>
          <w:tcPr>
            <w:tcW w:w="1757" w:type="dxa"/>
          </w:tcPr>
          <w:p>
            <w:pPr>
              <w:pStyle w:val="0"/>
              <w:jc w:val="center"/>
            </w:pPr>
            <w:r>
              <w:rPr>
                <w:sz w:val="20"/>
              </w:rPr>
              <w:t xml:space="preserve">РасчетНалог</w:t>
            </w:r>
          </w:p>
        </w:tc>
        <w:tc>
          <w:tcPr>
            <w:tcW w:w="1210" w:type="dxa"/>
          </w:tcPr>
          <w:p>
            <w:pPr>
              <w:pStyle w:val="0"/>
              <w:jc w:val="center"/>
            </w:pPr>
            <w:r>
              <w:rPr>
                <w:sz w:val="20"/>
              </w:rPr>
              <w:t xml:space="preserve">С</w:t>
            </w:r>
          </w:p>
        </w:tc>
        <w:tc>
          <w:tcPr>
            <w:tcW w:w="1214" w:type="dxa"/>
          </w:tcPr>
          <w:p>
            <w:pPr>
              <w:pStyle w:val="0"/>
            </w:pPr>
            <w:r>
              <w:rPr>
                <w:sz w:val="20"/>
              </w:rPr>
            </w:r>
          </w:p>
        </w:tc>
        <w:tc>
          <w:tcPr>
            <w:tcW w:w="1474" w:type="dxa"/>
          </w:tcPr>
          <w:p>
            <w:pPr>
              <w:pStyle w:val="0"/>
              <w:jc w:val="center"/>
            </w:pPr>
            <w:r>
              <w:rPr>
                <w:sz w:val="20"/>
              </w:rPr>
              <w:t xml:space="preserve">О</w:t>
            </w:r>
          </w:p>
        </w:tc>
        <w:tc>
          <w:tcPr>
            <w:tcW w:w="4592" w:type="dxa"/>
          </w:tcPr>
          <w:p>
            <w:pPr>
              <w:pStyle w:val="0"/>
            </w:pPr>
            <w:r>
              <w:rPr>
                <w:sz w:val="20"/>
              </w:rPr>
              <w:t xml:space="preserve">Состав элемента представлен в </w:t>
            </w:r>
            <w:hyperlink w:history="0" w:anchor="P1526" w:tooltip="Расчет налога (РасчетНалог)">
              <w:r>
                <w:rPr>
                  <w:sz w:val="20"/>
                  <w:color w:val="0000ff"/>
                </w:rPr>
                <w:t xml:space="preserve">таблице 4.15</w:t>
              </w:r>
            </w:hyperlink>
          </w:p>
        </w:tc>
      </w:tr>
    </w:tbl>
    <w:p>
      <w:pPr>
        <w:pStyle w:val="0"/>
        <w:jc w:val="both"/>
      </w:pPr>
      <w:r>
        <w:rPr>
          <w:sz w:val="20"/>
        </w:rPr>
      </w:r>
    </w:p>
    <w:p>
      <w:pPr>
        <w:pStyle w:val="0"/>
        <w:jc w:val="right"/>
      </w:pPr>
      <w:r>
        <w:rPr>
          <w:sz w:val="20"/>
        </w:rPr>
        <w:t xml:space="preserve">Таблица 4.15</w:t>
      </w:r>
    </w:p>
    <w:p>
      <w:pPr>
        <w:pStyle w:val="0"/>
        <w:jc w:val="both"/>
      </w:pPr>
      <w:r>
        <w:rPr>
          <w:sz w:val="20"/>
        </w:rPr>
      </w:r>
    </w:p>
    <w:bookmarkStart w:id="1526" w:name="P1526"/>
    <w:bookmarkEnd w:id="1526"/>
    <w:p>
      <w:pPr>
        <w:pStyle w:val="0"/>
        <w:jc w:val="center"/>
      </w:pPr>
      <w:r>
        <w:rPr>
          <w:sz w:val="20"/>
        </w:rPr>
        <w:t xml:space="preserve">Расчет налога (РасчетНалог)</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5"/>
        <w:gridCol w:w="1757"/>
        <w:gridCol w:w="1210"/>
        <w:gridCol w:w="1214"/>
        <w:gridCol w:w="1474"/>
        <w:gridCol w:w="4592"/>
      </w:tblGrid>
      <w:tr>
        <w:tc>
          <w:tcPr>
            <w:tcW w:w="3345" w:type="dxa"/>
          </w:tcPr>
          <w:p>
            <w:pPr>
              <w:pStyle w:val="0"/>
              <w:jc w:val="center"/>
            </w:pPr>
            <w:r>
              <w:rPr>
                <w:sz w:val="20"/>
              </w:rPr>
              <w:t xml:space="preserve">Наименование элемента</w:t>
            </w:r>
          </w:p>
        </w:tc>
        <w:tc>
          <w:tcPr>
            <w:tcW w:w="1757" w:type="dxa"/>
          </w:tcPr>
          <w:p>
            <w:pPr>
              <w:pStyle w:val="0"/>
              <w:jc w:val="center"/>
            </w:pPr>
            <w:r>
              <w:rPr>
                <w:sz w:val="20"/>
              </w:rPr>
              <w:t xml:space="preserve">Сокращенное наименование (код) элемента</w:t>
            </w:r>
          </w:p>
        </w:tc>
        <w:tc>
          <w:tcPr>
            <w:tcW w:w="1210" w:type="dxa"/>
          </w:tcPr>
          <w:p>
            <w:pPr>
              <w:pStyle w:val="0"/>
              <w:jc w:val="center"/>
            </w:pPr>
            <w:r>
              <w:rPr>
                <w:sz w:val="20"/>
              </w:rPr>
              <w:t xml:space="preserve">Признак типа элемента</w:t>
            </w:r>
          </w:p>
        </w:tc>
        <w:tc>
          <w:tcPr>
            <w:tcW w:w="1214" w:type="dxa"/>
          </w:tcPr>
          <w:p>
            <w:pPr>
              <w:pStyle w:val="0"/>
              <w:jc w:val="center"/>
            </w:pPr>
            <w:r>
              <w:rPr>
                <w:sz w:val="20"/>
              </w:rPr>
              <w:t xml:space="preserve">Формат элемента</w:t>
            </w:r>
          </w:p>
        </w:tc>
        <w:tc>
          <w:tcPr>
            <w:tcW w:w="1474" w:type="dxa"/>
          </w:tcPr>
          <w:p>
            <w:pPr>
              <w:pStyle w:val="0"/>
              <w:jc w:val="center"/>
            </w:pPr>
            <w:r>
              <w:rPr>
                <w:sz w:val="20"/>
              </w:rPr>
              <w:t xml:space="preserve">Признак обязательности элемента</w:t>
            </w:r>
          </w:p>
        </w:tc>
        <w:tc>
          <w:tcPr>
            <w:tcW w:w="4592" w:type="dxa"/>
          </w:tcPr>
          <w:p>
            <w:pPr>
              <w:pStyle w:val="0"/>
              <w:jc w:val="center"/>
            </w:pPr>
            <w:r>
              <w:rPr>
                <w:sz w:val="20"/>
              </w:rPr>
              <w:t xml:space="preserve">Дополнительная информация</w:t>
            </w:r>
          </w:p>
        </w:tc>
      </w:tr>
      <w:tr>
        <w:tc>
          <w:tcPr>
            <w:tcW w:w="3345" w:type="dxa"/>
          </w:tcPr>
          <w:p>
            <w:pPr>
              <w:pStyle w:val="0"/>
            </w:pPr>
            <w:r>
              <w:rPr>
                <w:sz w:val="20"/>
              </w:rPr>
              <w:t xml:space="preserve">Стоимость услуг всего</w:t>
            </w:r>
          </w:p>
        </w:tc>
        <w:tc>
          <w:tcPr>
            <w:tcW w:w="1757" w:type="dxa"/>
          </w:tcPr>
          <w:p>
            <w:pPr>
              <w:pStyle w:val="0"/>
              <w:jc w:val="center"/>
            </w:pPr>
            <w:r>
              <w:rPr>
                <w:sz w:val="20"/>
              </w:rPr>
              <w:t xml:space="preserve">СтмУсл</w:t>
            </w:r>
          </w:p>
        </w:tc>
        <w:tc>
          <w:tcPr>
            <w:tcW w:w="1210" w:type="dxa"/>
          </w:tcPr>
          <w:p>
            <w:pPr>
              <w:pStyle w:val="0"/>
              <w:jc w:val="center"/>
            </w:pPr>
            <w:r>
              <w:rPr>
                <w:sz w:val="20"/>
              </w:rPr>
              <w:t xml:space="preserve">А</w:t>
            </w:r>
          </w:p>
        </w:tc>
        <w:tc>
          <w:tcPr>
            <w:tcW w:w="1214" w:type="dxa"/>
          </w:tcPr>
          <w:p>
            <w:pPr>
              <w:pStyle w:val="0"/>
              <w:jc w:val="center"/>
            </w:pPr>
            <w:r>
              <w:rPr>
                <w:sz w:val="20"/>
              </w:rPr>
              <w:t xml:space="preserve">N(15)</w:t>
            </w:r>
          </w:p>
        </w:tc>
        <w:tc>
          <w:tcPr>
            <w:tcW w:w="1474" w:type="dxa"/>
          </w:tcPr>
          <w:p>
            <w:pPr>
              <w:pStyle w:val="0"/>
              <w:jc w:val="center"/>
            </w:pPr>
            <w:r>
              <w:rPr>
                <w:sz w:val="20"/>
              </w:rPr>
              <w:t xml:space="preserve">О</w:t>
            </w:r>
          </w:p>
        </w:tc>
        <w:tc>
          <w:tcPr>
            <w:tcW w:w="4592" w:type="dxa"/>
          </w:tcPr>
          <w:p>
            <w:pPr>
              <w:pStyle w:val="0"/>
            </w:pPr>
            <w:r>
              <w:rPr>
                <w:sz w:val="20"/>
              </w:rPr>
            </w:r>
          </w:p>
        </w:tc>
      </w:tr>
      <w:tr>
        <w:tc>
          <w:tcPr>
            <w:tcW w:w="3345" w:type="dxa"/>
          </w:tcPr>
          <w:p>
            <w:pPr>
              <w:pStyle w:val="0"/>
            </w:pPr>
            <w:r>
              <w:rPr>
                <w:sz w:val="20"/>
              </w:rPr>
              <w:t xml:space="preserve">Количество лиц, которые приобрели услуги по временному проживанию</w:t>
            </w:r>
          </w:p>
        </w:tc>
        <w:tc>
          <w:tcPr>
            <w:tcW w:w="1757" w:type="dxa"/>
          </w:tcPr>
          <w:p>
            <w:pPr>
              <w:pStyle w:val="0"/>
              <w:jc w:val="center"/>
            </w:pPr>
            <w:r>
              <w:rPr>
                <w:sz w:val="20"/>
              </w:rPr>
              <w:t xml:space="preserve">КолЛицВрПрож</w:t>
            </w:r>
          </w:p>
        </w:tc>
        <w:tc>
          <w:tcPr>
            <w:tcW w:w="1210" w:type="dxa"/>
          </w:tcPr>
          <w:p>
            <w:pPr>
              <w:pStyle w:val="0"/>
              <w:jc w:val="center"/>
            </w:pPr>
            <w:r>
              <w:rPr>
                <w:sz w:val="20"/>
              </w:rPr>
              <w:t xml:space="preserve">А</w:t>
            </w:r>
          </w:p>
        </w:tc>
        <w:tc>
          <w:tcPr>
            <w:tcW w:w="1214" w:type="dxa"/>
          </w:tcPr>
          <w:p>
            <w:pPr>
              <w:pStyle w:val="0"/>
              <w:jc w:val="center"/>
            </w:pPr>
            <w:r>
              <w:rPr>
                <w:sz w:val="20"/>
              </w:rPr>
              <w:t xml:space="preserve">N(6)</w:t>
            </w:r>
          </w:p>
        </w:tc>
        <w:tc>
          <w:tcPr>
            <w:tcW w:w="1474" w:type="dxa"/>
          </w:tcPr>
          <w:p>
            <w:pPr>
              <w:pStyle w:val="0"/>
              <w:jc w:val="center"/>
            </w:pPr>
            <w:r>
              <w:rPr>
                <w:sz w:val="20"/>
              </w:rPr>
              <w:t xml:space="preserve">О</w:t>
            </w:r>
          </w:p>
        </w:tc>
        <w:tc>
          <w:tcPr>
            <w:tcW w:w="4592" w:type="dxa"/>
          </w:tcPr>
          <w:p>
            <w:pPr>
              <w:pStyle w:val="0"/>
            </w:pPr>
            <w:r>
              <w:rPr>
                <w:sz w:val="20"/>
              </w:rPr>
            </w:r>
          </w:p>
        </w:tc>
      </w:tr>
      <w:tr>
        <w:tc>
          <w:tcPr>
            <w:tcW w:w="3345" w:type="dxa"/>
          </w:tcPr>
          <w:p>
            <w:pPr>
              <w:pStyle w:val="0"/>
            </w:pPr>
            <w:r>
              <w:rPr>
                <w:sz w:val="20"/>
              </w:rPr>
              <w:t xml:space="preserve">Стоимость услуг, не включаемая в налоговую базу на основании </w:t>
            </w:r>
            <w:hyperlink w:history="0" r:id="rId57" w:tooltip="&quot;Налоговый кодекс Российской Федерации (часть вторая)&quot; от 05.08.2000 N 117-ФЗ (ред. от 23.07.2025) (с изм. и доп., вступ. в силу с 24.07.2025) ------------ Недействующая редакция {КонсультантПлюс}">
              <w:r>
                <w:rPr>
                  <w:sz w:val="20"/>
                  <w:color w:val="0000ff"/>
                </w:rPr>
                <w:t xml:space="preserve">пункта 2 статьи 418.4</w:t>
              </w:r>
            </w:hyperlink>
            <w:r>
              <w:rPr>
                <w:sz w:val="20"/>
              </w:rPr>
              <w:t xml:space="preserve"> Налогового кодекса Российской Федерации</w:t>
            </w:r>
          </w:p>
        </w:tc>
        <w:tc>
          <w:tcPr>
            <w:tcW w:w="1757" w:type="dxa"/>
          </w:tcPr>
          <w:p>
            <w:pPr>
              <w:pStyle w:val="0"/>
              <w:jc w:val="center"/>
            </w:pPr>
            <w:r>
              <w:rPr>
                <w:sz w:val="20"/>
              </w:rPr>
              <w:t xml:space="preserve">СтмУслИск</w:t>
            </w:r>
          </w:p>
        </w:tc>
        <w:tc>
          <w:tcPr>
            <w:tcW w:w="1210" w:type="dxa"/>
          </w:tcPr>
          <w:p>
            <w:pPr>
              <w:pStyle w:val="0"/>
              <w:jc w:val="center"/>
            </w:pPr>
            <w:r>
              <w:rPr>
                <w:sz w:val="20"/>
              </w:rPr>
              <w:t xml:space="preserve">А</w:t>
            </w:r>
          </w:p>
        </w:tc>
        <w:tc>
          <w:tcPr>
            <w:tcW w:w="1214" w:type="dxa"/>
          </w:tcPr>
          <w:p>
            <w:pPr>
              <w:pStyle w:val="0"/>
              <w:jc w:val="center"/>
            </w:pPr>
            <w:r>
              <w:rPr>
                <w:sz w:val="20"/>
              </w:rPr>
              <w:t xml:space="preserve">N(15)</w:t>
            </w:r>
          </w:p>
        </w:tc>
        <w:tc>
          <w:tcPr>
            <w:tcW w:w="1474" w:type="dxa"/>
          </w:tcPr>
          <w:p>
            <w:pPr>
              <w:pStyle w:val="0"/>
              <w:jc w:val="center"/>
            </w:pPr>
            <w:r>
              <w:rPr>
                <w:sz w:val="20"/>
              </w:rPr>
              <w:t xml:space="preserve">О</w:t>
            </w:r>
          </w:p>
        </w:tc>
        <w:tc>
          <w:tcPr>
            <w:tcW w:w="4592" w:type="dxa"/>
          </w:tcPr>
          <w:p>
            <w:pPr>
              <w:pStyle w:val="0"/>
            </w:pPr>
            <w:r>
              <w:rPr>
                <w:sz w:val="20"/>
              </w:rPr>
            </w:r>
          </w:p>
        </w:tc>
      </w:tr>
      <w:tr>
        <w:tc>
          <w:tcPr>
            <w:tcW w:w="3345" w:type="dxa"/>
          </w:tcPr>
          <w:p>
            <w:pPr>
              <w:pStyle w:val="0"/>
            </w:pPr>
            <w:r>
              <w:rPr>
                <w:sz w:val="20"/>
              </w:rPr>
              <w:t xml:space="preserve">Количество лиц, предоставивших документы в соответствии с </w:t>
            </w:r>
            <w:hyperlink w:history="0" r:id="rId58" w:tooltip="&quot;Налоговый кодекс Российской Федерации (часть вторая)&quot; от 05.08.2000 N 117-ФЗ (ред. от 23.07.2025) (с изм. и доп., вступ. в силу с 24.07.2025) ------------ Недействующая редакция {КонсультантПлюс}">
              <w:r>
                <w:rPr>
                  <w:sz w:val="20"/>
                  <w:color w:val="0000ff"/>
                </w:rPr>
                <w:t xml:space="preserve">пунктом 2 статьи 418.4</w:t>
              </w:r>
            </w:hyperlink>
            <w:r>
              <w:rPr>
                <w:sz w:val="20"/>
              </w:rPr>
              <w:t xml:space="preserve"> Налогового кодекса Российской Федерации</w:t>
            </w:r>
          </w:p>
        </w:tc>
        <w:tc>
          <w:tcPr>
            <w:tcW w:w="1757" w:type="dxa"/>
          </w:tcPr>
          <w:p>
            <w:pPr>
              <w:pStyle w:val="0"/>
              <w:jc w:val="center"/>
            </w:pPr>
            <w:r>
              <w:rPr>
                <w:sz w:val="20"/>
              </w:rPr>
              <w:t xml:space="preserve">КолЛицПрДок</w:t>
            </w:r>
          </w:p>
        </w:tc>
        <w:tc>
          <w:tcPr>
            <w:tcW w:w="1210" w:type="dxa"/>
          </w:tcPr>
          <w:p>
            <w:pPr>
              <w:pStyle w:val="0"/>
              <w:jc w:val="center"/>
            </w:pPr>
            <w:r>
              <w:rPr>
                <w:sz w:val="20"/>
              </w:rPr>
              <w:t xml:space="preserve">А</w:t>
            </w:r>
          </w:p>
        </w:tc>
        <w:tc>
          <w:tcPr>
            <w:tcW w:w="1214" w:type="dxa"/>
          </w:tcPr>
          <w:p>
            <w:pPr>
              <w:pStyle w:val="0"/>
              <w:jc w:val="center"/>
            </w:pPr>
            <w:r>
              <w:rPr>
                <w:sz w:val="20"/>
              </w:rPr>
              <w:t xml:space="preserve">N(6)</w:t>
            </w:r>
          </w:p>
        </w:tc>
        <w:tc>
          <w:tcPr>
            <w:tcW w:w="1474" w:type="dxa"/>
          </w:tcPr>
          <w:p>
            <w:pPr>
              <w:pStyle w:val="0"/>
              <w:jc w:val="center"/>
            </w:pPr>
            <w:r>
              <w:rPr>
                <w:sz w:val="20"/>
              </w:rPr>
              <w:t xml:space="preserve">О</w:t>
            </w:r>
          </w:p>
        </w:tc>
        <w:tc>
          <w:tcPr>
            <w:tcW w:w="4592" w:type="dxa"/>
          </w:tcPr>
          <w:p>
            <w:pPr>
              <w:pStyle w:val="0"/>
            </w:pPr>
            <w:r>
              <w:rPr>
                <w:sz w:val="20"/>
              </w:rPr>
            </w:r>
          </w:p>
        </w:tc>
      </w:tr>
      <w:tr>
        <w:tc>
          <w:tcPr>
            <w:tcW w:w="3345" w:type="dxa"/>
          </w:tcPr>
          <w:p>
            <w:pPr>
              <w:pStyle w:val="0"/>
            </w:pPr>
            <w:r>
              <w:rPr>
                <w:sz w:val="20"/>
              </w:rPr>
              <w:t xml:space="preserve">Стоимость услуг, не включаемая в налоговую базу на основании </w:t>
            </w:r>
            <w:hyperlink w:history="0" r:id="rId59" w:tooltip="&quot;Налоговый кодекс Российской Федерации (часть вторая)&quot; от 05.08.2000 N 117-ФЗ (ред. от 23.07.2025) (с изм. и доп., вступ. в силу с 24.07.2025) ------------ Недействующая редакция {КонсультантПлюс}">
              <w:r>
                <w:rPr>
                  <w:sz w:val="20"/>
                  <w:color w:val="0000ff"/>
                </w:rPr>
                <w:t xml:space="preserve">пункта 3 статьи 418.4</w:t>
              </w:r>
            </w:hyperlink>
            <w:r>
              <w:rPr>
                <w:sz w:val="20"/>
              </w:rPr>
              <w:t xml:space="preserve"> Налогового кодекса Российской Федерации</w:t>
            </w:r>
          </w:p>
        </w:tc>
        <w:tc>
          <w:tcPr>
            <w:tcW w:w="1757" w:type="dxa"/>
          </w:tcPr>
          <w:p>
            <w:pPr>
              <w:pStyle w:val="0"/>
              <w:jc w:val="center"/>
            </w:pPr>
            <w:r>
              <w:rPr>
                <w:sz w:val="20"/>
              </w:rPr>
              <w:t xml:space="preserve">СтмУслИск3</w:t>
            </w:r>
          </w:p>
        </w:tc>
        <w:tc>
          <w:tcPr>
            <w:tcW w:w="1210" w:type="dxa"/>
          </w:tcPr>
          <w:p>
            <w:pPr>
              <w:pStyle w:val="0"/>
              <w:jc w:val="center"/>
            </w:pPr>
            <w:r>
              <w:rPr>
                <w:sz w:val="20"/>
              </w:rPr>
              <w:t xml:space="preserve">А</w:t>
            </w:r>
          </w:p>
        </w:tc>
        <w:tc>
          <w:tcPr>
            <w:tcW w:w="1214" w:type="dxa"/>
          </w:tcPr>
          <w:p>
            <w:pPr>
              <w:pStyle w:val="0"/>
              <w:jc w:val="center"/>
            </w:pPr>
            <w:r>
              <w:rPr>
                <w:sz w:val="20"/>
              </w:rPr>
              <w:t xml:space="preserve">N(15)</w:t>
            </w:r>
          </w:p>
        </w:tc>
        <w:tc>
          <w:tcPr>
            <w:tcW w:w="1474" w:type="dxa"/>
          </w:tcPr>
          <w:p>
            <w:pPr>
              <w:pStyle w:val="0"/>
              <w:jc w:val="center"/>
            </w:pPr>
            <w:r>
              <w:rPr>
                <w:sz w:val="20"/>
              </w:rPr>
              <w:t xml:space="preserve">О</w:t>
            </w:r>
          </w:p>
        </w:tc>
        <w:tc>
          <w:tcPr>
            <w:tcW w:w="4592" w:type="dxa"/>
          </w:tcPr>
          <w:p>
            <w:pPr>
              <w:pStyle w:val="0"/>
            </w:pPr>
            <w:r>
              <w:rPr>
                <w:sz w:val="20"/>
              </w:rPr>
            </w:r>
          </w:p>
        </w:tc>
      </w:tr>
      <w:tr>
        <w:tc>
          <w:tcPr>
            <w:tcW w:w="3345" w:type="dxa"/>
          </w:tcPr>
          <w:p>
            <w:pPr>
              <w:pStyle w:val="0"/>
            </w:pPr>
            <w:r>
              <w:rPr>
                <w:sz w:val="20"/>
              </w:rPr>
              <w:t xml:space="preserve">Количество лиц, предоставивших документы в соответствии с </w:t>
            </w:r>
            <w:hyperlink w:history="0" r:id="rId60" w:tooltip="&quot;Налоговый кодекс Российской Федерации (часть вторая)&quot; от 05.08.2000 N 117-ФЗ (ред. от 23.07.2025) (с изм. и доп., вступ. в силу с 24.07.2025) ------------ Недействующая редакция {КонсультантПлюс}">
              <w:r>
                <w:rPr>
                  <w:sz w:val="20"/>
                  <w:color w:val="0000ff"/>
                </w:rPr>
                <w:t xml:space="preserve">пунктом 3 статьи 418.4</w:t>
              </w:r>
            </w:hyperlink>
            <w:r>
              <w:rPr>
                <w:sz w:val="20"/>
              </w:rPr>
              <w:t xml:space="preserve"> Налогового кодекса Российской Федерации</w:t>
            </w:r>
          </w:p>
        </w:tc>
        <w:tc>
          <w:tcPr>
            <w:tcW w:w="1757" w:type="dxa"/>
          </w:tcPr>
          <w:p>
            <w:pPr>
              <w:pStyle w:val="0"/>
              <w:jc w:val="center"/>
            </w:pPr>
            <w:r>
              <w:rPr>
                <w:sz w:val="20"/>
              </w:rPr>
              <w:t xml:space="preserve">КолЛицПрДок3</w:t>
            </w:r>
          </w:p>
        </w:tc>
        <w:tc>
          <w:tcPr>
            <w:tcW w:w="1210" w:type="dxa"/>
          </w:tcPr>
          <w:p>
            <w:pPr>
              <w:pStyle w:val="0"/>
              <w:jc w:val="center"/>
            </w:pPr>
            <w:r>
              <w:rPr>
                <w:sz w:val="20"/>
              </w:rPr>
              <w:t xml:space="preserve">А</w:t>
            </w:r>
          </w:p>
        </w:tc>
        <w:tc>
          <w:tcPr>
            <w:tcW w:w="1214" w:type="dxa"/>
          </w:tcPr>
          <w:p>
            <w:pPr>
              <w:pStyle w:val="0"/>
              <w:jc w:val="center"/>
            </w:pPr>
            <w:r>
              <w:rPr>
                <w:sz w:val="20"/>
              </w:rPr>
              <w:t xml:space="preserve">N(6)</w:t>
            </w:r>
          </w:p>
        </w:tc>
        <w:tc>
          <w:tcPr>
            <w:tcW w:w="1474" w:type="dxa"/>
          </w:tcPr>
          <w:p>
            <w:pPr>
              <w:pStyle w:val="0"/>
              <w:jc w:val="center"/>
            </w:pPr>
            <w:r>
              <w:rPr>
                <w:sz w:val="20"/>
              </w:rPr>
              <w:t xml:space="preserve">О</w:t>
            </w:r>
          </w:p>
        </w:tc>
        <w:tc>
          <w:tcPr>
            <w:tcW w:w="4592" w:type="dxa"/>
          </w:tcPr>
          <w:p>
            <w:pPr>
              <w:pStyle w:val="0"/>
            </w:pPr>
            <w:r>
              <w:rPr>
                <w:sz w:val="20"/>
              </w:rPr>
            </w:r>
          </w:p>
        </w:tc>
      </w:tr>
      <w:tr>
        <w:tc>
          <w:tcPr>
            <w:tcW w:w="3345" w:type="dxa"/>
          </w:tcPr>
          <w:p>
            <w:pPr>
              <w:pStyle w:val="0"/>
            </w:pPr>
            <w:r>
              <w:rPr>
                <w:sz w:val="20"/>
              </w:rPr>
              <w:t xml:space="preserve">Стоимость услуг, в отношении которых исчислен минимальный налог</w:t>
            </w:r>
          </w:p>
        </w:tc>
        <w:tc>
          <w:tcPr>
            <w:tcW w:w="1757" w:type="dxa"/>
          </w:tcPr>
          <w:p>
            <w:pPr>
              <w:pStyle w:val="0"/>
              <w:jc w:val="center"/>
            </w:pPr>
            <w:r>
              <w:rPr>
                <w:sz w:val="20"/>
              </w:rPr>
              <w:t xml:space="preserve">СтмУслИсч</w:t>
            </w:r>
          </w:p>
        </w:tc>
        <w:tc>
          <w:tcPr>
            <w:tcW w:w="1210" w:type="dxa"/>
          </w:tcPr>
          <w:p>
            <w:pPr>
              <w:pStyle w:val="0"/>
              <w:jc w:val="center"/>
            </w:pPr>
            <w:r>
              <w:rPr>
                <w:sz w:val="20"/>
              </w:rPr>
              <w:t xml:space="preserve">А</w:t>
            </w:r>
          </w:p>
        </w:tc>
        <w:tc>
          <w:tcPr>
            <w:tcW w:w="1214" w:type="dxa"/>
          </w:tcPr>
          <w:p>
            <w:pPr>
              <w:pStyle w:val="0"/>
              <w:jc w:val="center"/>
            </w:pPr>
            <w:r>
              <w:rPr>
                <w:sz w:val="20"/>
              </w:rPr>
              <w:t xml:space="preserve">N(15)</w:t>
            </w:r>
          </w:p>
        </w:tc>
        <w:tc>
          <w:tcPr>
            <w:tcW w:w="1474" w:type="dxa"/>
          </w:tcPr>
          <w:p>
            <w:pPr>
              <w:pStyle w:val="0"/>
              <w:jc w:val="center"/>
            </w:pPr>
            <w:r>
              <w:rPr>
                <w:sz w:val="20"/>
              </w:rPr>
              <w:t xml:space="preserve">О</w:t>
            </w:r>
          </w:p>
        </w:tc>
        <w:tc>
          <w:tcPr>
            <w:tcW w:w="4592" w:type="dxa"/>
          </w:tcPr>
          <w:p>
            <w:pPr>
              <w:pStyle w:val="0"/>
            </w:pPr>
            <w:r>
              <w:rPr>
                <w:sz w:val="20"/>
              </w:rPr>
            </w:r>
          </w:p>
        </w:tc>
      </w:tr>
      <w:tr>
        <w:tc>
          <w:tcPr>
            <w:tcW w:w="3345" w:type="dxa"/>
          </w:tcPr>
          <w:p>
            <w:pPr>
              <w:pStyle w:val="0"/>
            </w:pPr>
            <w:r>
              <w:rPr>
                <w:sz w:val="20"/>
              </w:rPr>
              <w:t xml:space="preserve">Налоговая база, налог с которой подлежит исчислению по ставке, установленной нормативным правовым актом представительного органа муниципального образования (законами городов федерального значения Москвы, Санкт-Петербурга и Севастополя, нормативными правовыми актами представительного органа федеральной территории "Сириус")</w:t>
            </w:r>
          </w:p>
        </w:tc>
        <w:tc>
          <w:tcPr>
            <w:tcW w:w="1757" w:type="dxa"/>
          </w:tcPr>
          <w:p>
            <w:pPr>
              <w:pStyle w:val="0"/>
              <w:jc w:val="center"/>
            </w:pPr>
            <w:r>
              <w:rPr>
                <w:sz w:val="20"/>
              </w:rPr>
              <w:t xml:space="preserve">НалогБаз</w:t>
            </w:r>
          </w:p>
        </w:tc>
        <w:tc>
          <w:tcPr>
            <w:tcW w:w="1210" w:type="dxa"/>
          </w:tcPr>
          <w:p>
            <w:pPr>
              <w:pStyle w:val="0"/>
              <w:jc w:val="center"/>
            </w:pPr>
            <w:r>
              <w:rPr>
                <w:sz w:val="20"/>
              </w:rPr>
              <w:t xml:space="preserve">А</w:t>
            </w:r>
          </w:p>
        </w:tc>
        <w:tc>
          <w:tcPr>
            <w:tcW w:w="1214" w:type="dxa"/>
          </w:tcPr>
          <w:p>
            <w:pPr>
              <w:pStyle w:val="0"/>
              <w:jc w:val="center"/>
            </w:pPr>
            <w:r>
              <w:rPr>
                <w:sz w:val="20"/>
              </w:rPr>
              <w:t xml:space="preserve">N(15)</w:t>
            </w:r>
          </w:p>
        </w:tc>
        <w:tc>
          <w:tcPr>
            <w:tcW w:w="1474" w:type="dxa"/>
          </w:tcPr>
          <w:p>
            <w:pPr>
              <w:pStyle w:val="0"/>
              <w:jc w:val="center"/>
            </w:pPr>
            <w:r>
              <w:rPr>
                <w:sz w:val="20"/>
              </w:rPr>
              <w:t xml:space="preserve">О</w:t>
            </w:r>
          </w:p>
        </w:tc>
        <w:tc>
          <w:tcPr>
            <w:tcW w:w="4592" w:type="dxa"/>
          </w:tcPr>
          <w:p>
            <w:pPr>
              <w:pStyle w:val="0"/>
            </w:pPr>
            <w:r>
              <w:rPr>
                <w:sz w:val="20"/>
              </w:rPr>
            </w:r>
          </w:p>
        </w:tc>
      </w:tr>
      <w:tr>
        <w:tc>
          <w:tcPr>
            <w:tcW w:w="3345" w:type="dxa"/>
          </w:tcPr>
          <w:p>
            <w:pPr>
              <w:pStyle w:val="0"/>
            </w:pPr>
            <w:r>
              <w:rPr>
                <w:sz w:val="20"/>
              </w:rPr>
              <w:t xml:space="preserve">Ставка налога, установленная нормативным правовым актом представительного органа муниципального образования (законами городов федерального значения Москвы, Санкт-Петербурга и Севастополя, нормативными правовыми актами представительного органа федеральной территории "Сириус") (%)</w:t>
            </w:r>
          </w:p>
        </w:tc>
        <w:tc>
          <w:tcPr>
            <w:tcW w:w="1757" w:type="dxa"/>
          </w:tcPr>
          <w:p>
            <w:pPr>
              <w:pStyle w:val="0"/>
              <w:jc w:val="center"/>
            </w:pPr>
            <w:r>
              <w:rPr>
                <w:sz w:val="20"/>
              </w:rPr>
              <w:t xml:space="preserve">СтавНал</w:t>
            </w:r>
          </w:p>
        </w:tc>
        <w:tc>
          <w:tcPr>
            <w:tcW w:w="1210" w:type="dxa"/>
          </w:tcPr>
          <w:p>
            <w:pPr>
              <w:pStyle w:val="0"/>
              <w:jc w:val="center"/>
            </w:pPr>
            <w:r>
              <w:rPr>
                <w:sz w:val="20"/>
              </w:rPr>
              <w:t xml:space="preserve">А</w:t>
            </w:r>
          </w:p>
        </w:tc>
        <w:tc>
          <w:tcPr>
            <w:tcW w:w="1214" w:type="dxa"/>
          </w:tcPr>
          <w:p>
            <w:pPr>
              <w:pStyle w:val="0"/>
              <w:jc w:val="center"/>
            </w:pPr>
            <w:r>
              <w:rPr>
                <w:sz w:val="20"/>
              </w:rPr>
              <w:t xml:space="preserve">N(3.2)</w:t>
            </w:r>
          </w:p>
        </w:tc>
        <w:tc>
          <w:tcPr>
            <w:tcW w:w="1474" w:type="dxa"/>
          </w:tcPr>
          <w:p>
            <w:pPr>
              <w:pStyle w:val="0"/>
              <w:jc w:val="center"/>
            </w:pPr>
            <w:r>
              <w:rPr>
                <w:sz w:val="20"/>
              </w:rPr>
              <w:t xml:space="preserve">О</w:t>
            </w:r>
          </w:p>
        </w:tc>
        <w:tc>
          <w:tcPr>
            <w:tcW w:w="4592" w:type="dxa"/>
          </w:tcPr>
          <w:p>
            <w:pPr>
              <w:pStyle w:val="0"/>
            </w:pPr>
            <w:r>
              <w:rPr>
                <w:sz w:val="20"/>
              </w:rPr>
            </w:r>
          </w:p>
        </w:tc>
      </w:tr>
      <w:tr>
        <w:tc>
          <w:tcPr>
            <w:tcW w:w="3345" w:type="dxa"/>
          </w:tcPr>
          <w:p>
            <w:pPr>
              <w:pStyle w:val="0"/>
            </w:pPr>
            <w:r>
              <w:rPr>
                <w:sz w:val="20"/>
              </w:rPr>
              <w:t xml:space="preserve">Сумма исчисленного налога без учета суммы минимального налога</w:t>
            </w:r>
          </w:p>
        </w:tc>
        <w:tc>
          <w:tcPr>
            <w:tcW w:w="1757" w:type="dxa"/>
          </w:tcPr>
          <w:p>
            <w:pPr>
              <w:pStyle w:val="0"/>
              <w:jc w:val="center"/>
            </w:pPr>
            <w:r>
              <w:rPr>
                <w:sz w:val="20"/>
              </w:rPr>
              <w:t xml:space="preserve">СумИсчНалБез</w:t>
            </w:r>
          </w:p>
        </w:tc>
        <w:tc>
          <w:tcPr>
            <w:tcW w:w="1210" w:type="dxa"/>
          </w:tcPr>
          <w:p>
            <w:pPr>
              <w:pStyle w:val="0"/>
              <w:jc w:val="center"/>
            </w:pPr>
            <w:r>
              <w:rPr>
                <w:sz w:val="20"/>
              </w:rPr>
              <w:t xml:space="preserve">А</w:t>
            </w:r>
          </w:p>
        </w:tc>
        <w:tc>
          <w:tcPr>
            <w:tcW w:w="1214" w:type="dxa"/>
          </w:tcPr>
          <w:p>
            <w:pPr>
              <w:pStyle w:val="0"/>
              <w:jc w:val="center"/>
            </w:pPr>
            <w:r>
              <w:rPr>
                <w:sz w:val="20"/>
              </w:rPr>
              <w:t xml:space="preserve">N(15)</w:t>
            </w:r>
          </w:p>
        </w:tc>
        <w:tc>
          <w:tcPr>
            <w:tcW w:w="1474" w:type="dxa"/>
          </w:tcPr>
          <w:p>
            <w:pPr>
              <w:pStyle w:val="0"/>
              <w:jc w:val="center"/>
            </w:pPr>
            <w:r>
              <w:rPr>
                <w:sz w:val="20"/>
              </w:rPr>
              <w:t xml:space="preserve">О</w:t>
            </w:r>
          </w:p>
        </w:tc>
        <w:tc>
          <w:tcPr>
            <w:tcW w:w="4592" w:type="dxa"/>
          </w:tcPr>
          <w:p>
            <w:pPr>
              <w:pStyle w:val="0"/>
            </w:pPr>
            <w:r>
              <w:rPr>
                <w:sz w:val="20"/>
              </w:rPr>
            </w:r>
          </w:p>
        </w:tc>
      </w:tr>
      <w:tr>
        <w:tc>
          <w:tcPr>
            <w:tcW w:w="3345" w:type="dxa"/>
          </w:tcPr>
          <w:p>
            <w:pPr>
              <w:pStyle w:val="0"/>
            </w:pPr>
            <w:r>
              <w:rPr>
                <w:sz w:val="20"/>
              </w:rPr>
              <w:t xml:space="preserve">Сумма исчисленного минимального налога</w:t>
            </w:r>
          </w:p>
        </w:tc>
        <w:tc>
          <w:tcPr>
            <w:tcW w:w="1757" w:type="dxa"/>
          </w:tcPr>
          <w:p>
            <w:pPr>
              <w:pStyle w:val="0"/>
              <w:jc w:val="center"/>
            </w:pPr>
            <w:r>
              <w:rPr>
                <w:sz w:val="20"/>
              </w:rPr>
              <w:t xml:space="preserve">СумИсчНал</w:t>
            </w:r>
          </w:p>
        </w:tc>
        <w:tc>
          <w:tcPr>
            <w:tcW w:w="1210" w:type="dxa"/>
          </w:tcPr>
          <w:p>
            <w:pPr>
              <w:pStyle w:val="0"/>
              <w:jc w:val="center"/>
            </w:pPr>
            <w:r>
              <w:rPr>
                <w:sz w:val="20"/>
              </w:rPr>
              <w:t xml:space="preserve">А</w:t>
            </w:r>
          </w:p>
        </w:tc>
        <w:tc>
          <w:tcPr>
            <w:tcW w:w="1214" w:type="dxa"/>
          </w:tcPr>
          <w:p>
            <w:pPr>
              <w:pStyle w:val="0"/>
              <w:jc w:val="center"/>
            </w:pPr>
            <w:r>
              <w:rPr>
                <w:sz w:val="20"/>
              </w:rPr>
              <w:t xml:space="preserve">N(15)</w:t>
            </w:r>
          </w:p>
        </w:tc>
        <w:tc>
          <w:tcPr>
            <w:tcW w:w="1474" w:type="dxa"/>
          </w:tcPr>
          <w:p>
            <w:pPr>
              <w:pStyle w:val="0"/>
              <w:jc w:val="center"/>
            </w:pPr>
            <w:r>
              <w:rPr>
                <w:sz w:val="20"/>
              </w:rPr>
              <w:t xml:space="preserve">О</w:t>
            </w:r>
          </w:p>
        </w:tc>
        <w:tc>
          <w:tcPr>
            <w:tcW w:w="4592" w:type="dxa"/>
          </w:tcPr>
          <w:p>
            <w:pPr>
              <w:pStyle w:val="0"/>
            </w:pPr>
            <w:r>
              <w:rPr>
                <w:sz w:val="20"/>
              </w:rPr>
            </w:r>
          </w:p>
        </w:tc>
      </w:tr>
      <w:tr>
        <w:tc>
          <w:tcPr>
            <w:tcW w:w="3345" w:type="dxa"/>
          </w:tcPr>
          <w:p>
            <w:pPr>
              <w:pStyle w:val="0"/>
            </w:pPr>
            <w:r>
              <w:rPr>
                <w:sz w:val="20"/>
              </w:rPr>
              <w:t xml:space="preserve">Сумма налога, в отношении которой налогоплательщик освобождается от уплаты в связи с предоставлением льготы в соответствии с </w:t>
            </w:r>
            <w:hyperlink w:history="0" r:id="rId61" w:tooltip="&quot;Налоговый кодекс Российской Федерации (часть вторая)&quot; от 05.08.2000 N 117-ФЗ (ред. от 23.07.2025) (с изм. и доп., вступ. в силу с 24.07.2025) ------------ Недействующая редакция {КонсультантПлюс}">
              <w:r>
                <w:rPr>
                  <w:sz w:val="20"/>
                  <w:color w:val="0000ff"/>
                </w:rPr>
                <w:t xml:space="preserve">абзацем вторым пункта 2 статьи 418.1</w:t>
              </w:r>
            </w:hyperlink>
            <w:r>
              <w:rPr>
                <w:sz w:val="20"/>
              </w:rPr>
              <w:t xml:space="preserve"> Налогового кодекса Российской Федерации</w:t>
            </w:r>
          </w:p>
        </w:tc>
        <w:tc>
          <w:tcPr>
            <w:tcW w:w="1757" w:type="dxa"/>
          </w:tcPr>
          <w:p>
            <w:pPr>
              <w:pStyle w:val="0"/>
              <w:jc w:val="center"/>
            </w:pPr>
            <w:r>
              <w:rPr>
                <w:sz w:val="20"/>
              </w:rPr>
              <w:t xml:space="preserve">СумНалОсвУп</w:t>
            </w:r>
          </w:p>
        </w:tc>
        <w:tc>
          <w:tcPr>
            <w:tcW w:w="1210" w:type="dxa"/>
          </w:tcPr>
          <w:p>
            <w:pPr>
              <w:pStyle w:val="0"/>
              <w:jc w:val="center"/>
            </w:pPr>
            <w:r>
              <w:rPr>
                <w:sz w:val="20"/>
              </w:rPr>
              <w:t xml:space="preserve">А</w:t>
            </w:r>
          </w:p>
        </w:tc>
        <w:tc>
          <w:tcPr>
            <w:tcW w:w="1214" w:type="dxa"/>
          </w:tcPr>
          <w:p>
            <w:pPr>
              <w:pStyle w:val="0"/>
              <w:jc w:val="center"/>
            </w:pPr>
            <w:r>
              <w:rPr>
                <w:sz w:val="20"/>
              </w:rPr>
              <w:t xml:space="preserve">N(15)</w:t>
            </w:r>
          </w:p>
        </w:tc>
        <w:tc>
          <w:tcPr>
            <w:tcW w:w="1474" w:type="dxa"/>
          </w:tcPr>
          <w:p>
            <w:pPr>
              <w:pStyle w:val="0"/>
              <w:jc w:val="center"/>
            </w:pPr>
            <w:r>
              <w:rPr>
                <w:sz w:val="20"/>
              </w:rPr>
              <w:t xml:space="preserve">О</w:t>
            </w:r>
          </w:p>
        </w:tc>
        <w:tc>
          <w:tcPr>
            <w:tcW w:w="4592" w:type="dxa"/>
          </w:tcPr>
          <w:p>
            <w:pPr>
              <w:pStyle w:val="0"/>
            </w:pPr>
            <w:r>
              <w:rPr>
                <w:sz w:val="20"/>
              </w:rPr>
            </w:r>
          </w:p>
        </w:tc>
      </w:tr>
      <w:tr>
        <w:tc>
          <w:tcPr>
            <w:tcW w:w="3345" w:type="dxa"/>
          </w:tcPr>
          <w:p>
            <w:pPr>
              <w:pStyle w:val="0"/>
            </w:pPr>
            <w:r>
              <w:rPr>
                <w:sz w:val="20"/>
              </w:rPr>
              <w:t xml:space="preserve">Итого сумма налога, подлежащая уплате в бюджет</w:t>
            </w:r>
          </w:p>
        </w:tc>
        <w:tc>
          <w:tcPr>
            <w:tcW w:w="1757" w:type="dxa"/>
          </w:tcPr>
          <w:p>
            <w:pPr>
              <w:pStyle w:val="0"/>
              <w:jc w:val="center"/>
            </w:pPr>
            <w:r>
              <w:rPr>
                <w:sz w:val="20"/>
              </w:rPr>
              <w:t xml:space="preserve">ИтогСумНал</w:t>
            </w:r>
          </w:p>
        </w:tc>
        <w:tc>
          <w:tcPr>
            <w:tcW w:w="1210" w:type="dxa"/>
          </w:tcPr>
          <w:p>
            <w:pPr>
              <w:pStyle w:val="0"/>
              <w:jc w:val="center"/>
            </w:pPr>
            <w:r>
              <w:rPr>
                <w:sz w:val="20"/>
              </w:rPr>
              <w:t xml:space="preserve">А</w:t>
            </w:r>
          </w:p>
        </w:tc>
        <w:tc>
          <w:tcPr>
            <w:tcW w:w="1214" w:type="dxa"/>
          </w:tcPr>
          <w:p>
            <w:pPr>
              <w:pStyle w:val="0"/>
              <w:jc w:val="center"/>
            </w:pPr>
            <w:r>
              <w:rPr>
                <w:sz w:val="20"/>
              </w:rPr>
              <w:t xml:space="preserve">N(15)</w:t>
            </w:r>
          </w:p>
        </w:tc>
        <w:tc>
          <w:tcPr>
            <w:tcW w:w="1474" w:type="dxa"/>
          </w:tcPr>
          <w:p>
            <w:pPr>
              <w:pStyle w:val="0"/>
              <w:jc w:val="center"/>
            </w:pPr>
            <w:r>
              <w:rPr>
                <w:sz w:val="20"/>
              </w:rPr>
              <w:t xml:space="preserve">О</w:t>
            </w:r>
          </w:p>
        </w:tc>
        <w:tc>
          <w:tcPr>
            <w:tcW w:w="4592" w:type="dxa"/>
          </w:tcPr>
          <w:p>
            <w:pPr>
              <w:pStyle w:val="0"/>
            </w:pPr>
            <w:r>
              <w:rPr>
                <w:sz w:val="20"/>
              </w:rPr>
            </w:r>
          </w:p>
        </w:tc>
      </w:tr>
    </w:tbl>
    <w:p>
      <w:pPr>
        <w:pStyle w:val="0"/>
        <w:jc w:val="both"/>
      </w:pPr>
      <w:r>
        <w:rPr>
          <w:sz w:val="20"/>
        </w:rPr>
      </w:r>
    </w:p>
    <w:p>
      <w:pPr>
        <w:pStyle w:val="0"/>
        <w:jc w:val="right"/>
      </w:pPr>
      <w:r>
        <w:rPr>
          <w:sz w:val="20"/>
        </w:rPr>
        <w:t xml:space="preserve">Таблица 4.16</w:t>
      </w:r>
    </w:p>
    <w:p>
      <w:pPr>
        <w:pStyle w:val="0"/>
        <w:jc w:val="both"/>
      </w:pPr>
      <w:r>
        <w:rPr>
          <w:sz w:val="20"/>
        </w:rPr>
      </w:r>
    </w:p>
    <w:bookmarkStart w:id="1615" w:name="P1615"/>
    <w:bookmarkEnd w:id="1615"/>
    <w:p>
      <w:pPr>
        <w:pStyle w:val="0"/>
        <w:jc w:val="center"/>
      </w:pPr>
      <w:r>
        <w:rPr>
          <w:sz w:val="20"/>
        </w:rPr>
        <w:t xml:space="preserve">Адрес по ФИАС (АдрФИАСТип)</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5"/>
        <w:gridCol w:w="1757"/>
        <w:gridCol w:w="1210"/>
        <w:gridCol w:w="1214"/>
        <w:gridCol w:w="1474"/>
        <w:gridCol w:w="4592"/>
      </w:tblGrid>
      <w:tr>
        <w:tc>
          <w:tcPr>
            <w:tcW w:w="3345" w:type="dxa"/>
          </w:tcPr>
          <w:p>
            <w:pPr>
              <w:pStyle w:val="0"/>
              <w:jc w:val="center"/>
            </w:pPr>
            <w:r>
              <w:rPr>
                <w:sz w:val="20"/>
              </w:rPr>
              <w:t xml:space="preserve">Наименование элемента</w:t>
            </w:r>
          </w:p>
        </w:tc>
        <w:tc>
          <w:tcPr>
            <w:tcW w:w="1757" w:type="dxa"/>
          </w:tcPr>
          <w:p>
            <w:pPr>
              <w:pStyle w:val="0"/>
              <w:jc w:val="center"/>
            </w:pPr>
            <w:r>
              <w:rPr>
                <w:sz w:val="20"/>
              </w:rPr>
              <w:t xml:space="preserve">Сокращенное наименование (код) элемента</w:t>
            </w:r>
          </w:p>
        </w:tc>
        <w:tc>
          <w:tcPr>
            <w:tcW w:w="1210" w:type="dxa"/>
          </w:tcPr>
          <w:p>
            <w:pPr>
              <w:pStyle w:val="0"/>
              <w:jc w:val="center"/>
            </w:pPr>
            <w:r>
              <w:rPr>
                <w:sz w:val="20"/>
              </w:rPr>
              <w:t xml:space="preserve">Признак типа элемента</w:t>
            </w:r>
          </w:p>
        </w:tc>
        <w:tc>
          <w:tcPr>
            <w:tcW w:w="1214" w:type="dxa"/>
          </w:tcPr>
          <w:p>
            <w:pPr>
              <w:pStyle w:val="0"/>
              <w:jc w:val="center"/>
            </w:pPr>
            <w:r>
              <w:rPr>
                <w:sz w:val="20"/>
              </w:rPr>
              <w:t xml:space="preserve">Формат элемента</w:t>
            </w:r>
          </w:p>
        </w:tc>
        <w:tc>
          <w:tcPr>
            <w:tcW w:w="1474" w:type="dxa"/>
          </w:tcPr>
          <w:p>
            <w:pPr>
              <w:pStyle w:val="0"/>
              <w:jc w:val="center"/>
            </w:pPr>
            <w:r>
              <w:rPr>
                <w:sz w:val="20"/>
              </w:rPr>
              <w:t xml:space="preserve">Признак обязательности элемента</w:t>
            </w:r>
          </w:p>
        </w:tc>
        <w:tc>
          <w:tcPr>
            <w:tcW w:w="4592" w:type="dxa"/>
          </w:tcPr>
          <w:p>
            <w:pPr>
              <w:pStyle w:val="0"/>
              <w:jc w:val="center"/>
            </w:pPr>
            <w:r>
              <w:rPr>
                <w:sz w:val="20"/>
              </w:rPr>
              <w:t xml:space="preserve">Дополнительная информация</w:t>
            </w:r>
          </w:p>
        </w:tc>
      </w:tr>
      <w:tr>
        <w:tc>
          <w:tcPr>
            <w:tcW w:w="3345" w:type="dxa"/>
          </w:tcPr>
          <w:p>
            <w:pPr>
              <w:pStyle w:val="0"/>
            </w:pPr>
            <w:r>
              <w:rPr>
                <w:sz w:val="20"/>
              </w:rPr>
              <w:t xml:space="preserve">Уникальный идентификатор адресного объекта в государственном адресном реестре (ГАР)</w:t>
            </w:r>
          </w:p>
        </w:tc>
        <w:tc>
          <w:tcPr>
            <w:tcW w:w="1757" w:type="dxa"/>
          </w:tcPr>
          <w:p>
            <w:pPr>
              <w:pStyle w:val="0"/>
              <w:jc w:val="center"/>
            </w:pPr>
            <w:r>
              <w:rPr>
                <w:sz w:val="20"/>
              </w:rPr>
              <w:t xml:space="preserve">ИдНом</w:t>
            </w:r>
          </w:p>
        </w:tc>
        <w:tc>
          <w:tcPr>
            <w:tcW w:w="1210" w:type="dxa"/>
          </w:tcPr>
          <w:p>
            <w:pPr>
              <w:pStyle w:val="0"/>
              <w:jc w:val="center"/>
            </w:pPr>
            <w:r>
              <w:rPr>
                <w:sz w:val="20"/>
              </w:rPr>
              <w:t xml:space="preserve">А</w:t>
            </w:r>
          </w:p>
        </w:tc>
        <w:tc>
          <w:tcPr>
            <w:tcW w:w="1214" w:type="dxa"/>
          </w:tcPr>
          <w:p>
            <w:pPr>
              <w:pStyle w:val="0"/>
              <w:jc w:val="center"/>
            </w:pPr>
            <w:r>
              <w:rPr>
                <w:sz w:val="20"/>
              </w:rPr>
              <w:t xml:space="preserve">T(1-36)</w:t>
            </w:r>
          </w:p>
        </w:tc>
        <w:tc>
          <w:tcPr>
            <w:tcW w:w="1474" w:type="dxa"/>
          </w:tcPr>
          <w:p>
            <w:pPr>
              <w:pStyle w:val="0"/>
              <w:jc w:val="center"/>
            </w:pPr>
            <w:r>
              <w:rPr>
                <w:sz w:val="20"/>
              </w:rPr>
              <w:t xml:space="preserve">Н</w:t>
            </w:r>
          </w:p>
        </w:tc>
        <w:tc>
          <w:tcPr>
            <w:tcW w:w="4592" w:type="dxa"/>
          </w:tcPr>
          <w:p>
            <w:pPr>
              <w:pStyle w:val="0"/>
            </w:pPr>
            <w:r>
              <w:rPr>
                <w:sz w:val="20"/>
              </w:rPr>
              <w:t xml:space="preserve">Элемент применяется только при представлении документа в электронной форме</w:t>
            </w:r>
          </w:p>
        </w:tc>
      </w:tr>
      <w:tr>
        <w:tc>
          <w:tcPr>
            <w:tcW w:w="3345" w:type="dxa"/>
          </w:tcPr>
          <w:p>
            <w:pPr>
              <w:pStyle w:val="0"/>
            </w:pPr>
            <w:r>
              <w:rPr>
                <w:sz w:val="20"/>
              </w:rPr>
              <w:t xml:space="preserve">Субъект Российской Федерации (код)</w:t>
            </w:r>
          </w:p>
        </w:tc>
        <w:tc>
          <w:tcPr>
            <w:tcW w:w="1757" w:type="dxa"/>
          </w:tcPr>
          <w:p>
            <w:pPr>
              <w:pStyle w:val="0"/>
              <w:jc w:val="center"/>
            </w:pPr>
            <w:r>
              <w:rPr>
                <w:sz w:val="20"/>
              </w:rPr>
              <w:t xml:space="preserve">Регион</w:t>
            </w:r>
          </w:p>
        </w:tc>
        <w:tc>
          <w:tcPr>
            <w:tcW w:w="1210" w:type="dxa"/>
          </w:tcPr>
          <w:p>
            <w:pPr>
              <w:pStyle w:val="0"/>
              <w:jc w:val="center"/>
            </w:pPr>
            <w:r>
              <w:rPr>
                <w:sz w:val="20"/>
              </w:rPr>
              <w:t xml:space="preserve">П</w:t>
            </w:r>
          </w:p>
        </w:tc>
        <w:tc>
          <w:tcPr>
            <w:tcW w:w="1214" w:type="dxa"/>
          </w:tcPr>
          <w:p>
            <w:pPr>
              <w:pStyle w:val="0"/>
              <w:jc w:val="center"/>
            </w:pPr>
            <w:r>
              <w:rPr>
                <w:sz w:val="20"/>
              </w:rPr>
              <w:t xml:space="preserve">T(=2)</w:t>
            </w:r>
          </w:p>
        </w:tc>
        <w:tc>
          <w:tcPr>
            <w:tcW w:w="1474" w:type="dxa"/>
          </w:tcPr>
          <w:p>
            <w:pPr>
              <w:pStyle w:val="0"/>
              <w:jc w:val="center"/>
            </w:pPr>
            <w:r>
              <w:rPr>
                <w:sz w:val="20"/>
              </w:rPr>
              <w:t xml:space="preserve">ОК</w:t>
            </w:r>
          </w:p>
        </w:tc>
        <w:tc>
          <w:tcPr>
            <w:tcW w:w="4592" w:type="dxa"/>
          </w:tcPr>
          <w:p>
            <w:pPr>
              <w:pStyle w:val="0"/>
            </w:pPr>
            <w:r>
              <w:rPr>
                <w:sz w:val="20"/>
              </w:rPr>
              <w:t xml:space="preserve">Типовой элемент &lt;ССРФТип&gt;.</w:t>
            </w:r>
          </w:p>
          <w:p>
            <w:pPr>
              <w:pStyle w:val="0"/>
            </w:pPr>
            <w:r>
              <w:rPr>
                <w:sz w:val="20"/>
              </w:rPr>
              <w:t xml:space="preserve">Принимает значение в соответствии с </w:t>
            </w:r>
            <w:hyperlink w:history="0" w:anchor="P782" w:tooltip="КОДЫ СУБЪЕКТОВ РОССИЙСКОЙ ФЕДЕРАЦИИ И ИНЫХ ТЕРРИТОРИЙ">
              <w:r>
                <w:rPr>
                  <w:sz w:val="20"/>
                  <w:color w:val="0000ff"/>
                </w:rPr>
                <w:t xml:space="preserve">приложением N 7</w:t>
              </w:r>
            </w:hyperlink>
            <w:r>
              <w:rPr>
                <w:sz w:val="20"/>
              </w:rPr>
              <w:t xml:space="preserve"> к Порядку заполнения</w:t>
            </w:r>
          </w:p>
        </w:tc>
      </w:tr>
      <w:tr>
        <w:tc>
          <w:tcPr>
            <w:tcW w:w="3345" w:type="dxa"/>
          </w:tcPr>
          <w:p>
            <w:pPr>
              <w:pStyle w:val="0"/>
            </w:pPr>
            <w:r>
              <w:rPr>
                <w:sz w:val="20"/>
              </w:rPr>
              <w:t xml:space="preserve">Муниципальный район/городской округ/внутригородская территория города федерального значения/муниципальный округ/федеральная территория</w:t>
            </w:r>
          </w:p>
        </w:tc>
        <w:tc>
          <w:tcPr>
            <w:tcW w:w="1757" w:type="dxa"/>
          </w:tcPr>
          <w:p>
            <w:pPr>
              <w:pStyle w:val="0"/>
              <w:jc w:val="center"/>
            </w:pPr>
            <w:r>
              <w:rPr>
                <w:sz w:val="20"/>
              </w:rPr>
              <w:t xml:space="preserve">МуниципРайон</w:t>
            </w:r>
          </w:p>
        </w:tc>
        <w:tc>
          <w:tcPr>
            <w:tcW w:w="1210" w:type="dxa"/>
          </w:tcPr>
          <w:p>
            <w:pPr>
              <w:pStyle w:val="0"/>
              <w:jc w:val="center"/>
            </w:pPr>
            <w:r>
              <w:rPr>
                <w:sz w:val="20"/>
              </w:rPr>
              <w:t xml:space="preserve">С</w:t>
            </w:r>
          </w:p>
        </w:tc>
        <w:tc>
          <w:tcPr>
            <w:tcW w:w="1214" w:type="dxa"/>
          </w:tcPr>
          <w:p>
            <w:pPr>
              <w:pStyle w:val="0"/>
            </w:pPr>
            <w:r>
              <w:rPr>
                <w:sz w:val="20"/>
              </w:rPr>
            </w:r>
          </w:p>
        </w:tc>
        <w:tc>
          <w:tcPr>
            <w:tcW w:w="1474" w:type="dxa"/>
          </w:tcPr>
          <w:p>
            <w:pPr>
              <w:pStyle w:val="0"/>
              <w:jc w:val="center"/>
            </w:pPr>
            <w:r>
              <w:rPr>
                <w:sz w:val="20"/>
              </w:rPr>
              <w:t xml:space="preserve">НУ</w:t>
            </w:r>
          </w:p>
        </w:tc>
        <w:tc>
          <w:tcPr>
            <w:tcW w:w="4592" w:type="dxa"/>
          </w:tcPr>
          <w:p>
            <w:pPr>
              <w:pStyle w:val="0"/>
            </w:pPr>
            <w:r>
              <w:rPr>
                <w:sz w:val="20"/>
              </w:rPr>
              <w:t xml:space="preserve">Типовой элемент &lt;ВидНаимКодТип&gt;.</w:t>
            </w:r>
          </w:p>
          <w:p>
            <w:pPr>
              <w:pStyle w:val="0"/>
            </w:pPr>
            <w:r>
              <w:rPr>
                <w:sz w:val="20"/>
              </w:rPr>
              <w:t xml:space="preserve">Состав элемента представлен в </w:t>
            </w:r>
            <w:hyperlink w:history="0" w:anchor="P1696" w:tooltip="Сведения о виде (код) и наименовании адресного">
              <w:r>
                <w:rPr>
                  <w:sz w:val="20"/>
                  <w:color w:val="0000ff"/>
                </w:rPr>
                <w:t xml:space="preserve">таблице 4.17</w:t>
              </w:r>
            </w:hyperlink>
            <w:r>
              <w:rPr>
                <w:sz w:val="20"/>
              </w:rPr>
              <w:t xml:space="preserve">.</w:t>
            </w:r>
          </w:p>
          <w:p>
            <w:pPr>
              <w:pStyle w:val="0"/>
            </w:pPr>
            <w:r>
              <w:rPr>
                <w:sz w:val="20"/>
              </w:rPr>
              <w:t xml:space="preserve">Элемент обязателен, если значение элемента &lt;Регион&gt; не равно 99</w:t>
            </w:r>
          </w:p>
        </w:tc>
      </w:tr>
      <w:tr>
        <w:tc>
          <w:tcPr>
            <w:tcW w:w="3345" w:type="dxa"/>
          </w:tcPr>
          <w:p>
            <w:pPr>
              <w:pStyle w:val="0"/>
            </w:pPr>
            <w:r>
              <w:rPr>
                <w:sz w:val="20"/>
              </w:rPr>
              <w:t xml:space="preserve">Городское поселение/сельское поселение/межселенная территория в составе муниципального района/внутригородской район городского округа</w:t>
            </w:r>
          </w:p>
        </w:tc>
        <w:tc>
          <w:tcPr>
            <w:tcW w:w="1757" w:type="dxa"/>
          </w:tcPr>
          <w:p>
            <w:pPr>
              <w:pStyle w:val="0"/>
              <w:jc w:val="center"/>
            </w:pPr>
            <w:r>
              <w:rPr>
                <w:sz w:val="20"/>
              </w:rPr>
              <w:t xml:space="preserve">ГородСелПоселен</w:t>
            </w:r>
          </w:p>
        </w:tc>
        <w:tc>
          <w:tcPr>
            <w:tcW w:w="1210" w:type="dxa"/>
          </w:tcPr>
          <w:p>
            <w:pPr>
              <w:pStyle w:val="0"/>
              <w:jc w:val="center"/>
            </w:pPr>
            <w:r>
              <w:rPr>
                <w:sz w:val="20"/>
              </w:rPr>
              <w:t xml:space="preserve">С</w:t>
            </w:r>
          </w:p>
        </w:tc>
        <w:tc>
          <w:tcPr>
            <w:tcW w:w="1214" w:type="dxa"/>
          </w:tcPr>
          <w:p>
            <w:pPr>
              <w:pStyle w:val="0"/>
            </w:pPr>
            <w:r>
              <w:rPr>
                <w:sz w:val="20"/>
              </w:rPr>
            </w:r>
          </w:p>
        </w:tc>
        <w:tc>
          <w:tcPr>
            <w:tcW w:w="1474" w:type="dxa"/>
          </w:tcPr>
          <w:p>
            <w:pPr>
              <w:pStyle w:val="0"/>
              <w:jc w:val="center"/>
            </w:pPr>
            <w:r>
              <w:rPr>
                <w:sz w:val="20"/>
              </w:rPr>
              <w:t xml:space="preserve">Н</w:t>
            </w:r>
          </w:p>
        </w:tc>
        <w:tc>
          <w:tcPr>
            <w:tcW w:w="4592" w:type="dxa"/>
          </w:tcPr>
          <w:p>
            <w:pPr>
              <w:pStyle w:val="0"/>
            </w:pPr>
            <w:r>
              <w:rPr>
                <w:sz w:val="20"/>
              </w:rPr>
              <w:t xml:space="preserve">Типовой элемент &lt;ВидНаимКодТип&gt;.</w:t>
            </w:r>
          </w:p>
          <w:p>
            <w:pPr>
              <w:pStyle w:val="0"/>
            </w:pPr>
            <w:r>
              <w:rPr>
                <w:sz w:val="20"/>
              </w:rPr>
              <w:t xml:space="preserve">Состав элемента представлен в </w:t>
            </w:r>
            <w:hyperlink w:history="0" w:anchor="P1696" w:tooltip="Сведения о виде (код) и наименовании адресного">
              <w:r>
                <w:rPr>
                  <w:sz w:val="20"/>
                  <w:color w:val="0000ff"/>
                </w:rPr>
                <w:t xml:space="preserve">таблице 4.17</w:t>
              </w:r>
            </w:hyperlink>
          </w:p>
        </w:tc>
      </w:tr>
      <w:tr>
        <w:tc>
          <w:tcPr>
            <w:tcW w:w="3345" w:type="dxa"/>
          </w:tcPr>
          <w:p>
            <w:pPr>
              <w:pStyle w:val="0"/>
            </w:pPr>
            <w:r>
              <w:rPr>
                <w:sz w:val="20"/>
              </w:rPr>
              <w:t xml:space="preserve">Населенный пункт (в том числе город, деревня, село)</w:t>
            </w:r>
          </w:p>
        </w:tc>
        <w:tc>
          <w:tcPr>
            <w:tcW w:w="1757" w:type="dxa"/>
          </w:tcPr>
          <w:p>
            <w:pPr>
              <w:pStyle w:val="0"/>
              <w:jc w:val="center"/>
            </w:pPr>
            <w:r>
              <w:rPr>
                <w:sz w:val="20"/>
              </w:rPr>
              <w:t xml:space="preserve">НаселенПункт</w:t>
            </w:r>
          </w:p>
        </w:tc>
        <w:tc>
          <w:tcPr>
            <w:tcW w:w="1210" w:type="dxa"/>
          </w:tcPr>
          <w:p>
            <w:pPr>
              <w:pStyle w:val="0"/>
              <w:jc w:val="center"/>
            </w:pPr>
            <w:r>
              <w:rPr>
                <w:sz w:val="20"/>
              </w:rPr>
              <w:t xml:space="preserve">С</w:t>
            </w:r>
          </w:p>
        </w:tc>
        <w:tc>
          <w:tcPr>
            <w:tcW w:w="1214" w:type="dxa"/>
          </w:tcPr>
          <w:p>
            <w:pPr>
              <w:pStyle w:val="0"/>
            </w:pPr>
            <w:r>
              <w:rPr>
                <w:sz w:val="20"/>
              </w:rPr>
            </w:r>
          </w:p>
        </w:tc>
        <w:tc>
          <w:tcPr>
            <w:tcW w:w="1474" w:type="dxa"/>
          </w:tcPr>
          <w:p>
            <w:pPr>
              <w:pStyle w:val="0"/>
              <w:jc w:val="center"/>
            </w:pPr>
            <w:r>
              <w:rPr>
                <w:sz w:val="20"/>
              </w:rPr>
              <w:t xml:space="preserve">Н</w:t>
            </w:r>
          </w:p>
        </w:tc>
        <w:tc>
          <w:tcPr>
            <w:tcW w:w="4592" w:type="dxa"/>
          </w:tcPr>
          <w:p>
            <w:pPr>
              <w:pStyle w:val="0"/>
            </w:pPr>
            <w:r>
              <w:rPr>
                <w:sz w:val="20"/>
              </w:rPr>
              <w:t xml:space="preserve">Типовой элемент &lt;ВидНаимТип&gt;.</w:t>
            </w:r>
          </w:p>
          <w:p>
            <w:pPr>
              <w:pStyle w:val="0"/>
            </w:pPr>
            <w:r>
              <w:rPr>
                <w:sz w:val="20"/>
              </w:rPr>
              <w:t xml:space="preserve">Состав элемента представлен в </w:t>
            </w:r>
            <w:hyperlink w:history="0" w:anchor="P1733" w:tooltip="Сведения о виде и наименовании адресного">
              <w:r>
                <w:rPr>
                  <w:sz w:val="20"/>
                  <w:color w:val="0000ff"/>
                </w:rPr>
                <w:t xml:space="preserve">таблице 4.18</w:t>
              </w:r>
            </w:hyperlink>
          </w:p>
        </w:tc>
      </w:tr>
      <w:tr>
        <w:tc>
          <w:tcPr>
            <w:tcW w:w="3345" w:type="dxa"/>
          </w:tcPr>
          <w:p>
            <w:pPr>
              <w:pStyle w:val="0"/>
            </w:pPr>
            <w:r>
              <w:rPr>
                <w:sz w:val="20"/>
              </w:rPr>
              <w:t xml:space="preserve">Элемент планировочной структуры</w:t>
            </w:r>
          </w:p>
        </w:tc>
        <w:tc>
          <w:tcPr>
            <w:tcW w:w="1757" w:type="dxa"/>
          </w:tcPr>
          <w:p>
            <w:pPr>
              <w:pStyle w:val="0"/>
              <w:jc w:val="center"/>
            </w:pPr>
            <w:r>
              <w:rPr>
                <w:sz w:val="20"/>
              </w:rPr>
              <w:t xml:space="preserve">ЭлПланСтруктур</w:t>
            </w:r>
          </w:p>
        </w:tc>
        <w:tc>
          <w:tcPr>
            <w:tcW w:w="1210" w:type="dxa"/>
          </w:tcPr>
          <w:p>
            <w:pPr>
              <w:pStyle w:val="0"/>
              <w:jc w:val="center"/>
            </w:pPr>
            <w:r>
              <w:rPr>
                <w:sz w:val="20"/>
              </w:rPr>
              <w:t xml:space="preserve">С</w:t>
            </w:r>
          </w:p>
        </w:tc>
        <w:tc>
          <w:tcPr>
            <w:tcW w:w="1214" w:type="dxa"/>
          </w:tcPr>
          <w:p>
            <w:pPr>
              <w:pStyle w:val="0"/>
            </w:pPr>
            <w:r>
              <w:rPr>
                <w:sz w:val="20"/>
              </w:rPr>
            </w:r>
          </w:p>
        </w:tc>
        <w:tc>
          <w:tcPr>
            <w:tcW w:w="1474" w:type="dxa"/>
          </w:tcPr>
          <w:p>
            <w:pPr>
              <w:pStyle w:val="0"/>
              <w:jc w:val="center"/>
            </w:pPr>
            <w:r>
              <w:rPr>
                <w:sz w:val="20"/>
              </w:rPr>
              <w:t xml:space="preserve">Н</w:t>
            </w:r>
          </w:p>
        </w:tc>
        <w:tc>
          <w:tcPr>
            <w:tcW w:w="4592" w:type="dxa"/>
          </w:tcPr>
          <w:p>
            <w:pPr>
              <w:pStyle w:val="0"/>
            </w:pPr>
            <w:r>
              <w:rPr>
                <w:sz w:val="20"/>
              </w:rPr>
              <w:t xml:space="preserve">Типовой элемент &lt;ТипНаимТип&gt;.</w:t>
            </w:r>
          </w:p>
          <w:p>
            <w:pPr>
              <w:pStyle w:val="0"/>
            </w:pPr>
            <w:r>
              <w:rPr>
                <w:sz w:val="20"/>
              </w:rPr>
              <w:t xml:space="preserve">Состав элемента представлен в </w:t>
            </w:r>
            <w:hyperlink w:history="0" w:anchor="P1757" w:tooltip="Сведения о типе и наименовании адресного">
              <w:r>
                <w:rPr>
                  <w:sz w:val="20"/>
                  <w:color w:val="0000ff"/>
                </w:rPr>
                <w:t xml:space="preserve">таблице 4.19</w:t>
              </w:r>
            </w:hyperlink>
          </w:p>
        </w:tc>
      </w:tr>
      <w:tr>
        <w:tc>
          <w:tcPr>
            <w:tcW w:w="3345" w:type="dxa"/>
          </w:tcPr>
          <w:p>
            <w:pPr>
              <w:pStyle w:val="0"/>
            </w:pPr>
            <w:r>
              <w:rPr>
                <w:sz w:val="20"/>
              </w:rPr>
              <w:t xml:space="preserve">Элемент улично-дорожной сети</w:t>
            </w:r>
          </w:p>
        </w:tc>
        <w:tc>
          <w:tcPr>
            <w:tcW w:w="1757" w:type="dxa"/>
          </w:tcPr>
          <w:p>
            <w:pPr>
              <w:pStyle w:val="0"/>
              <w:jc w:val="center"/>
            </w:pPr>
            <w:r>
              <w:rPr>
                <w:sz w:val="20"/>
              </w:rPr>
              <w:t xml:space="preserve">ЭлУлДорСети</w:t>
            </w:r>
          </w:p>
        </w:tc>
        <w:tc>
          <w:tcPr>
            <w:tcW w:w="1210" w:type="dxa"/>
          </w:tcPr>
          <w:p>
            <w:pPr>
              <w:pStyle w:val="0"/>
              <w:jc w:val="center"/>
            </w:pPr>
            <w:r>
              <w:rPr>
                <w:sz w:val="20"/>
              </w:rPr>
              <w:t xml:space="preserve">С</w:t>
            </w:r>
          </w:p>
        </w:tc>
        <w:tc>
          <w:tcPr>
            <w:tcW w:w="1214" w:type="dxa"/>
          </w:tcPr>
          <w:p>
            <w:pPr>
              <w:pStyle w:val="0"/>
            </w:pPr>
            <w:r>
              <w:rPr>
                <w:sz w:val="20"/>
              </w:rPr>
            </w:r>
          </w:p>
        </w:tc>
        <w:tc>
          <w:tcPr>
            <w:tcW w:w="1474" w:type="dxa"/>
          </w:tcPr>
          <w:p>
            <w:pPr>
              <w:pStyle w:val="0"/>
              <w:jc w:val="center"/>
            </w:pPr>
            <w:r>
              <w:rPr>
                <w:sz w:val="20"/>
              </w:rPr>
              <w:t xml:space="preserve">Н</w:t>
            </w:r>
          </w:p>
        </w:tc>
        <w:tc>
          <w:tcPr>
            <w:tcW w:w="4592" w:type="dxa"/>
          </w:tcPr>
          <w:p>
            <w:pPr>
              <w:pStyle w:val="0"/>
            </w:pPr>
            <w:r>
              <w:rPr>
                <w:sz w:val="20"/>
              </w:rPr>
              <w:t xml:space="preserve">Типовой элемент &lt;ТипНаимТип&gt;.</w:t>
            </w:r>
          </w:p>
          <w:p>
            <w:pPr>
              <w:pStyle w:val="0"/>
            </w:pPr>
            <w:r>
              <w:rPr>
                <w:sz w:val="20"/>
              </w:rPr>
              <w:t xml:space="preserve">Состав элемента представлен в </w:t>
            </w:r>
            <w:hyperlink w:history="0" w:anchor="P1757" w:tooltip="Сведения о типе и наименовании адресного">
              <w:r>
                <w:rPr>
                  <w:sz w:val="20"/>
                  <w:color w:val="0000ff"/>
                </w:rPr>
                <w:t xml:space="preserve">таблице 4.19</w:t>
              </w:r>
            </w:hyperlink>
          </w:p>
        </w:tc>
      </w:tr>
      <w:tr>
        <w:tc>
          <w:tcPr>
            <w:tcW w:w="3345" w:type="dxa"/>
          </w:tcPr>
          <w:p>
            <w:pPr>
              <w:pStyle w:val="0"/>
            </w:pPr>
            <w:r>
              <w:rPr>
                <w:sz w:val="20"/>
              </w:rPr>
              <w:t xml:space="preserve">Земельный участок (номер)</w:t>
            </w:r>
          </w:p>
        </w:tc>
        <w:tc>
          <w:tcPr>
            <w:tcW w:w="1757" w:type="dxa"/>
          </w:tcPr>
          <w:p>
            <w:pPr>
              <w:pStyle w:val="0"/>
              <w:jc w:val="center"/>
            </w:pPr>
            <w:r>
              <w:rPr>
                <w:sz w:val="20"/>
              </w:rPr>
              <w:t xml:space="preserve">ЗемелУчасток</w:t>
            </w:r>
          </w:p>
        </w:tc>
        <w:tc>
          <w:tcPr>
            <w:tcW w:w="1210" w:type="dxa"/>
          </w:tcPr>
          <w:p>
            <w:pPr>
              <w:pStyle w:val="0"/>
              <w:jc w:val="center"/>
            </w:pPr>
            <w:r>
              <w:rPr>
                <w:sz w:val="20"/>
              </w:rPr>
              <w:t xml:space="preserve">П</w:t>
            </w:r>
          </w:p>
        </w:tc>
        <w:tc>
          <w:tcPr>
            <w:tcW w:w="1214" w:type="dxa"/>
          </w:tcPr>
          <w:p>
            <w:pPr>
              <w:pStyle w:val="0"/>
              <w:jc w:val="center"/>
            </w:pPr>
            <w:r>
              <w:rPr>
                <w:sz w:val="20"/>
              </w:rPr>
              <w:t xml:space="preserve">T(1-50)</w:t>
            </w:r>
          </w:p>
        </w:tc>
        <w:tc>
          <w:tcPr>
            <w:tcW w:w="1474" w:type="dxa"/>
          </w:tcPr>
          <w:p>
            <w:pPr>
              <w:pStyle w:val="0"/>
              <w:jc w:val="center"/>
            </w:pPr>
            <w:r>
              <w:rPr>
                <w:sz w:val="20"/>
              </w:rPr>
              <w:t xml:space="preserve">Н</w:t>
            </w:r>
          </w:p>
        </w:tc>
        <w:tc>
          <w:tcPr>
            <w:tcW w:w="4592" w:type="dxa"/>
          </w:tcPr>
          <w:p>
            <w:pPr>
              <w:pStyle w:val="0"/>
            </w:pPr>
            <w:r>
              <w:rPr>
                <w:sz w:val="20"/>
              </w:rPr>
            </w:r>
          </w:p>
        </w:tc>
      </w:tr>
      <w:tr>
        <w:tc>
          <w:tcPr>
            <w:tcW w:w="3345" w:type="dxa"/>
          </w:tcPr>
          <w:p>
            <w:pPr>
              <w:pStyle w:val="0"/>
            </w:pPr>
            <w:r>
              <w:rPr>
                <w:sz w:val="20"/>
              </w:rPr>
              <w:t xml:space="preserve">Здание/сооружение/объект незавершенного строительства</w:t>
            </w:r>
          </w:p>
        </w:tc>
        <w:tc>
          <w:tcPr>
            <w:tcW w:w="1757" w:type="dxa"/>
          </w:tcPr>
          <w:p>
            <w:pPr>
              <w:pStyle w:val="0"/>
              <w:jc w:val="center"/>
            </w:pPr>
            <w:r>
              <w:rPr>
                <w:sz w:val="20"/>
              </w:rPr>
              <w:t xml:space="preserve">Здание</w:t>
            </w:r>
          </w:p>
        </w:tc>
        <w:tc>
          <w:tcPr>
            <w:tcW w:w="1210" w:type="dxa"/>
          </w:tcPr>
          <w:p>
            <w:pPr>
              <w:pStyle w:val="0"/>
              <w:jc w:val="center"/>
            </w:pPr>
            <w:r>
              <w:rPr>
                <w:sz w:val="20"/>
              </w:rPr>
              <w:t xml:space="preserve">С</w:t>
            </w:r>
          </w:p>
        </w:tc>
        <w:tc>
          <w:tcPr>
            <w:tcW w:w="1214" w:type="dxa"/>
          </w:tcPr>
          <w:p>
            <w:pPr>
              <w:pStyle w:val="0"/>
            </w:pPr>
            <w:r>
              <w:rPr>
                <w:sz w:val="20"/>
              </w:rPr>
            </w:r>
          </w:p>
        </w:tc>
        <w:tc>
          <w:tcPr>
            <w:tcW w:w="1474" w:type="dxa"/>
          </w:tcPr>
          <w:p>
            <w:pPr>
              <w:pStyle w:val="0"/>
              <w:jc w:val="center"/>
            </w:pPr>
            <w:r>
              <w:rPr>
                <w:sz w:val="20"/>
              </w:rPr>
              <w:t xml:space="preserve">НМ</w:t>
            </w:r>
          </w:p>
        </w:tc>
        <w:tc>
          <w:tcPr>
            <w:tcW w:w="4592" w:type="dxa"/>
          </w:tcPr>
          <w:p>
            <w:pPr>
              <w:pStyle w:val="0"/>
            </w:pPr>
            <w:r>
              <w:rPr>
                <w:sz w:val="20"/>
              </w:rPr>
              <w:t xml:space="preserve">Типовой элемент &lt;НомерТип&gt;.</w:t>
            </w:r>
          </w:p>
          <w:p>
            <w:pPr>
              <w:pStyle w:val="0"/>
            </w:pPr>
            <w:r>
              <w:rPr>
                <w:sz w:val="20"/>
              </w:rPr>
              <w:t xml:space="preserve">Состав элемента представлен в </w:t>
            </w:r>
            <w:hyperlink w:history="0" w:anchor="P1781" w:tooltip="Сведения о номере адресного элемента (НомерТип)">
              <w:r>
                <w:rPr>
                  <w:sz w:val="20"/>
                  <w:color w:val="0000ff"/>
                </w:rPr>
                <w:t xml:space="preserve">таблице 4.20</w:t>
              </w:r>
            </w:hyperlink>
            <w:r>
              <w:rPr>
                <w:sz w:val="20"/>
              </w:rPr>
              <w:t xml:space="preserve">.</w:t>
            </w:r>
          </w:p>
          <w:p>
            <w:pPr>
              <w:pStyle w:val="0"/>
            </w:pPr>
            <w:r>
              <w:rPr>
                <w:sz w:val="20"/>
              </w:rPr>
              <w:t xml:space="preserve">Признак множественности элемента "М" может принимать значение от 0 до 3</w:t>
            </w:r>
          </w:p>
        </w:tc>
      </w:tr>
      <w:tr>
        <w:tc>
          <w:tcPr>
            <w:tcW w:w="3345" w:type="dxa"/>
          </w:tcPr>
          <w:p>
            <w:pPr>
              <w:pStyle w:val="0"/>
            </w:pPr>
            <w:r>
              <w:rPr>
                <w:sz w:val="20"/>
              </w:rPr>
              <w:t xml:space="preserve">Помещение в пределах здания, сооружения/машино-место</w:t>
            </w:r>
          </w:p>
        </w:tc>
        <w:tc>
          <w:tcPr>
            <w:tcW w:w="1757" w:type="dxa"/>
          </w:tcPr>
          <w:p>
            <w:pPr>
              <w:pStyle w:val="0"/>
              <w:jc w:val="center"/>
            </w:pPr>
            <w:r>
              <w:rPr>
                <w:sz w:val="20"/>
              </w:rPr>
              <w:t xml:space="preserve">ПомещЗдания</w:t>
            </w:r>
          </w:p>
        </w:tc>
        <w:tc>
          <w:tcPr>
            <w:tcW w:w="1210" w:type="dxa"/>
          </w:tcPr>
          <w:p>
            <w:pPr>
              <w:pStyle w:val="0"/>
              <w:jc w:val="center"/>
            </w:pPr>
            <w:r>
              <w:rPr>
                <w:sz w:val="20"/>
              </w:rPr>
              <w:t xml:space="preserve">С</w:t>
            </w:r>
          </w:p>
        </w:tc>
        <w:tc>
          <w:tcPr>
            <w:tcW w:w="1214" w:type="dxa"/>
          </w:tcPr>
          <w:p>
            <w:pPr>
              <w:pStyle w:val="0"/>
            </w:pPr>
            <w:r>
              <w:rPr>
                <w:sz w:val="20"/>
              </w:rPr>
            </w:r>
          </w:p>
        </w:tc>
        <w:tc>
          <w:tcPr>
            <w:tcW w:w="1474" w:type="dxa"/>
          </w:tcPr>
          <w:p>
            <w:pPr>
              <w:pStyle w:val="0"/>
              <w:jc w:val="center"/>
            </w:pPr>
            <w:r>
              <w:rPr>
                <w:sz w:val="20"/>
              </w:rPr>
              <w:t xml:space="preserve">Н</w:t>
            </w:r>
          </w:p>
        </w:tc>
        <w:tc>
          <w:tcPr>
            <w:tcW w:w="4592" w:type="dxa"/>
          </w:tcPr>
          <w:p>
            <w:pPr>
              <w:pStyle w:val="0"/>
            </w:pPr>
            <w:r>
              <w:rPr>
                <w:sz w:val="20"/>
              </w:rPr>
              <w:t xml:space="preserve">Типовой элемент &lt;НомерТип&gt;.</w:t>
            </w:r>
          </w:p>
          <w:p>
            <w:pPr>
              <w:pStyle w:val="0"/>
            </w:pPr>
            <w:r>
              <w:rPr>
                <w:sz w:val="20"/>
              </w:rPr>
              <w:t xml:space="preserve">Состав элемента представлен в </w:t>
            </w:r>
            <w:hyperlink w:history="0" w:anchor="P1781" w:tooltip="Сведения о номере адресного элемента (НомерТип)">
              <w:r>
                <w:rPr>
                  <w:sz w:val="20"/>
                  <w:color w:val="0000ff"/>
                </w:rPr>
                <w:t xml:space="preserve">таблице 4.20</w:t>
              </w:r>
            </w:hyperlink>
          </w:p>
        </w:tc>
      </w:tr>
    </w:tbl>
    <w:p>
      <w:pPr>
        <w:pStyle w:val="0"/>
        <w:jc w:val="both"/>
      </w:pPr>
      <w:r>
        <w:rPr>
          <w:sz w:val="20"/>
        </w:rPr>
      </w:r>
    </w:p>
    <w:p>
      <w:pPr>
        <w:pStyle w:val="0"/>
        <w:jc w:val="right"/>
      </w:pPr>
      <w:r>
        <w:rPr>
          <w:sz w:val="20"/>
        </w:rPr>
        <w:t xml:space="preserve">Таблица 4.17</w:t>
      </w:r>
    </w:p>
    <w:p>
      <w:pPr>
        <w:pStyle w:val="0"/>
        <w:jc w:val="both"/>
      </w:pPr>
      <w:r>
        <w:rPr>
          <w:sz w:val="20"/>
        </w:rPr>
      </w:r>
    </w:p>
    <w:bookmarkStart w:id="1696" w:name="P1696"/>
    <w:bookmarkEnd w:id="1696"/>
    <w:p>
      <w:pPr>
        <w:pStyle w:val="0"/>
        <w:jc w:val="center"/>
      </w:pPr>
      <w:r>
        <w:rPr>
          <w:sz w:val="20"/>
        </w:rPr>
        <w:t xml:space="preserve">Сведения о виде (код) и наименовании адресного</w:t>
      </w:r>
    </w:p>
    <w:p>
      <w:pPr>
        <w:pStyle w:val="0"/>
        <w:jc w:val="center"/>
      </w:pPr>
      <w:r>
        <w:rPr>
          <w:sz w:val="20"/>
        </w:rPr>
        <w:t xml:space="preserve">элемента (ВидНаимКодТип)</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5"/>
        <w:gridCol w:w="1757"/>
        <w:gridCol w:w="1210"/>
        <w:gridCol w:w="1214"/>
        <w:gridCol w:w="1474"/>
        <w:gridCol w:w="4592"/>
      </w:tblGrid>
      <w:tr>
        <w:tc>
          <w:tcPr>
            <w:tcW w:w="3345" w:type="dxa"/>
          </w:tcPr>
          <w:p>
            <w:pPr>
              <w:pStyle w:val="0"/>
              <w:jc w:val="center"/>
            </w:pPr>
            <w:r>
              <w:rPr>
                <w:sz w:val="20"/>
              </w:rPr>
              <w:t xml:space="preserve">Наименование элемента</w:t>
            </w:r>
          </w:p>
        </w:tc>
        <w:tc>
          <w:tcPr>
            <w:tcW w:w="1757" w:type="dxa"/>
          </w:tcPr>
          <w:p>
            <w:pPr>
              <w:pStyle w:val="0"/>
              <w:jc w:val="center"/>
            </w:pPr>
            <w:r>
              <w:rPr>
                <w:sz w:val="20"/>
              </w:rPr>
              <w:t xml:space="preserve">Сокращенное наименование (код) элемента</w:t>
            </w:r>
          </w:p>
        </w:tc>
        <w:tc>
          <w:tcPr>
            <w:tcW w:w="1210" w:type="dxa"/>
          </w:tcPr>
          <w:p>
            <w:pPr>
              <w:pStyle w:val="0"/>
              <w:jc w:val="center"/>
            </w:pPr>
            <w:r>
              <w:rPr>
                <w:sz w:val="20"/>
              </w:rPr>
              <w:t xml:space="preserve">Признак типа элемента</w:t>
            </w:r>
          </w:p>
        </w:tc>
        <w:tc>
          <w:tcPr>
            <w:tcW w:w="1214" w:type="dxa"/>
          </w:tcPr>
          <w:p>
            <w:pPr>
              <w:pStyle w:val="0"/>
              <w:jc w:val="center"/>
            </w:pPr>
            <w:r>
              <w:rPr>
                <w:sz w:val="20"/>
              </w:rPr>
              <w:t xml:space="preserve">Формат элемента</w:t>
            </w:r>
          </w:p>
        </w:tc>
        <w:tc>
          <w:tcPr>
            <w:tcW w:w="1474" w:type="dxa"/>
          </w:tcPr>
          <w:p>
            <w:pPr>
              <w:pStyle w:val="0"/>
              <w:jc w:val="center"/>
            </w:pPr>
            <w:r>
              <w:rPr>
                <w:sz w:val="20"/>
              </w:rPr>
              <w:t xml:space="preserve">Признак обязательности элемента</w:t>
            </w:r>
          </w:p>
        </w:tc>
        <w:tc>
          <w:tcPr>
            <w:tcW w:w="4592" w:type="dxa"/>
          </w:tcPr>
          <w:p>
            <w:pPr>
              <w:pStyle w:val="0"/>
              <w:jc w:val="center"/>
            </w:pPr>
            <w:r>
              <w:rPr>
                <w:sz w:val="20"/>
              </w:rPr>
              <w:t xml:space="preserve">Дополнительная информация</w:t>
            </w:r>
          </w:p>
        </w:tc>
      </w:tr>
      <w:tr>
        <w:tc>
          <w:tcPr>
            <w:tcW w:w="3345" w:type="dxa"/>
          </w:tcPr>
          <w:p>
            <w:pPr>
              <w:pStyle w:val="0"/>
            </w:pPr>
            <w:r>
              <w:rPr>
                <w:sz w:val="20"/>
              </w:rPr>
              <w:t xml:space="preserve">Вид (код) элемента</w:t>
            </w:r>
          </w:p>
        </w:tc>
        <w:tc>
          <w:tcPr>
            <w:tcW w:w="1757" w:type="dxa"/>
          </w:tcPr>
          <w:p>
            <w:pPr>
              <w:pStyle w:val="0"/>
              <w:jc w:val="center"/>
            </w:pPr>
            <w:r>
              <w:rPr>
                <w:sz w:val="20"/>
              </w:rPr>
              <w:t xml:space="preserve">ВидКод</w:t>
            </w:r>
          </w:p>
        </w:tc>
        <w:tc>
          <w:tcPr>
            <w:tcW w:w="1210" w:type="dxa"/>
          </w:tcPr>
          <w:p>
            <w:pPr>
              <w:pStyle w:val="0"/>
              <w:jc w:val="center"/>
            </w:pPr>
            <w:r>
              <w:rPr>
                <w:sz w:val="20"/>
              </w:rPr>
              <w:t xml:space="preserve">А</w:t>
            </w:r>
          </w:p>
        </w:tc>
        <w:tc>
          <w:tcPr>
            <w:tcW w:w="1214" w:type="dxa"/>
          </w:tcPr>
          <w:p>
            <w:pPr>
              <w:pStyle w:val="0"/>
              <w:jc w:val="center"/>
            </w:pPr>
            <w:r>
              <w:rPr>
                <w:sz w:val="20"/>
              </w:rPr>
              <w:t xml:space="preserve">T(=1)</w:t>
            </w:r>
          </w:p>
        </w:tc>
        <w:tc>
          <w:tcPr>
            <w:tcW w:w="1474" w:type="dxa"/>
          </w:tcPr>
          <w:p>
            <w:pPr>
              <w:pStyle w:val="0"/>
              <w:jc w:val="center"/>
            </w:pPr>
            <w:r>
              <w:rPr>
                <w:sz w:val="20"/>
              </w:rPr>
              <w:t xml:space="preserve">ОК</w:t>
            </w:r>
          </w:p>
        </w:tc>
        <w:tc>
          <w:tcPr>
            <w:tcW w:w="4592" w:type="dxa"/>
          </w:tcPr>
          <w:p>
            <w:pPr>
              <w:pStyle w:val="0"/>
            </w:pPr>
            <w:r>
              <w:rPr>
                <w:sz w:val="20"/>
              </w:rPr>
              <w:t xml:space="preserve">Принимает значения:</w:t>
            </w:r>
          </w:p>
          <w:p>
            <w:pPr>
              <w:pStyle w:val="0"/>
            </w:pPr>
            <w:r>
              <w:rPr>
                <w:sz w:val="20"/>
              </w:rPr>
              <w:t xml:space="preserve">для элемента &lt;МуниципРайон&gt;</w:t>
            </w:r>
          </w:p>
          <w:p>
            <w:pPr>
              <w:pStyle w:val="0"/>
            </w:pPr>
            <w:r>
              <w:rPr>
                <w:sz w:val="20"/>
              </w:rPr>
              <w:t xml:space="preserve">-------------------------------------</w:t>
            </w:r>
          </w:p>
          <w:p>
            <w:pPr>
              <w:pStyle w:val="0"/>
              <w:ind w:left="283"/>
            </w:pPr>
            <w:r>
              <w:rPr>
                <w:sz w:val="20"/>
              </w:rPr>
              <w:t xml:space="preserve">1 - муниципальный район |</w:t>
            </w:r>
          </w:p>
          <w:p>
            <w:pPr>
              <w:pStyle w:val="0"/>
              <w:ind w:left="283"/>
            </w:pPr>
            <w:r>
              <w:rPr>
                <w:sz w:val="20"/>
              </w:rPr>
              <w:t xml:space="preserve">2 - городской округ |</w:t>
            </w:r>
          </w:p>
          <w:p>
            <w:pPr>
              <w:pStyle w:val="0"/>
              <w:ind w:left="283"/>
            </w:pPr>
            <w:r>
              <w:rPr>
                <w:sz w:val="20"/>
              </w:rPr>
              <w:t xml:space="preserve">3 - внутригородская территория города федерального значения |</w:t>
            </w:r>
          </w:p>
          <w:p>
            <w:pPr>
              <w:pStyle w:val="0"/>
              <w:ind w:left="283"/>
            </w:pPr>
            <w:r>
              <w:rPr>
                <w:sz w:val="20"/>
              </w:rPr>
              <w:t xml:space="preserve">4 - муниципальный округ |</w:t>
            </w:r>
          </w:p>
          <w:p>
            <w:pPr>
              <w:pStyle w:val="0"/>
              <w:ind w:left="283"/>
            </w:pPr>
            <w:r>
              <w:rPr>
                <w:sz w:val="20"/>
              </w:rPr>
              <w:t xml:space="preserve">5 - федеральная территория |</w:t>
            </w:r>
          </w:p>
          <w:p>
            <w:pPr>
              <w:pStyle w:val="0"/>
            </w:pPr>
            <w:r>
              <w:rPr>
                <w:sz w:val="20"/>
              </w:rPr>
              <w:t xml:space="preserve">для элемента &lt;ГородСелПоселен&gt;</w:t>
            </w:r>
          </w:p>
          <w:p>
            <w:pPr>
              <w:pStyle w:val="0"/>
            </w:pPr>
            <w:r>
              <w:rPr>
                <w:sz w:val="20"/>
              </w:rPr>
              <w:t xml:space="preserve">---------------------------------------</w:t>
            </w:r>
          </w:p>
          <w:p>
            <w:pPr>
              <w:pStyle w:val="0"/>
              <w:ind w:left="283"/>
            </w:pPr>
            <w:r>
              <w:rPr>
                <w:sz w:val="20"/>
              </w:rPr>
              <w:t xml:space="preserve">1 - городское поселение |</w:t>
            </w:r>
          </w:p>
          <w:p>
            <w:pPr>
              <w:pStyle w:val="0"/>
              <w:ind w:left="283"/>
            </w:pPr>
            <w:r>
              <w:rPr>
                <w:sz w:val="20"/>
              </w:rPr>
              <w:t xml:space="preserve">2 - сельское поселение |</w:t>
            </w:r>
          </w:p>
          <w:p>
            <w:pPr>
              <w:pStyle w:val="0"/>
              <w:ind w:left="283"/>
            </w:pPr>
            <w:r>
              <w:rPr>
                <w:sz w:val="20"/>
              </w:rPr>
              <w:t xml:space="preserve">3 - межселенная территория в составе муниципального района |</w:t>
            </w:r>
          </w:p>
          <w:p>
            <w:pPr>
              <w:pStyle w:val="0"/>
              <w:ind w:left="283"/>
            </w:pPr>
            <w:r>
              <w:rPr>
                <w:sz w:val="20"/>
              </w:rPr>
              <w:t xml:space="preserve">4 - внутригородской район городского округа</w:t>
            </w:r>
          </w:p>
        </w:tc>
      </w:tr>
      <w:tr>
        <w:tc>
          <w:tcPr>
            <w:tcW w:w="3345" w:type="dxa"/>
          </w:tcPr>
          <w:p>
            <w:pPr>
              <w:pStyle w:val="0"/>
            </w:pPr>
            <w:r>
              <w:rPr>
                <w:sz w:val="20"/>
              </w:rPr>
              <w:t xml:space="preserve">Наименование элемента</w:t>
            </w:r>
          </w:p>
        </w:tc>
        <w:tc>
          <w:tcPr>
            <w:tcW w:w="1757" w:type="dxa"/>
          </w:tcPr>
          <w:p>
            <w:pPr>
              <w:pStyle w:val="0"/>
              <w:jc w:val="center"/>
            </w:pPr>
            <w:r>
              <w:rPr>
                <w:sz w:val="20"/>
              </w:rPr>
              <w:t xml:space="preserve">Наим</w:t>
            </w:r>
          </w:p>
        </w:tc>
        <w:tc>
          <w:tcPr>
            <w:tcW w:w="1210" w:type="dxa"/>
          </w:tcPr>
          <w:p>
            <w:pPr>
              <w:pStyle w:val="0"/>
              <w:jc w:val="center"/>
            </w:pPr>
            <w:r>
              <w:rPr>
                <w:sz w:val="20"/>
              </w:rPr>
              <w:t xml:space="preserve">А</w:t>
            </w:r>
          </w:p>
        </w:tc>
        <w:tc>
          <w:tcPr>
            <w:tcW w:w="1214" w:type="dxa"/>
          </w:tcPr>
          <w:p>
            <w:pPr>
              <w:pStyle w:val="0"/>
              <w:jc w:val="center"/>
            </w:pPr>
            <w:r>
              <w:rPr>
                <w:sz w:val="20"/>
              </w:rPr>
              <w:t xml:space="preserve">T(1-255)</w:t>
            </w:r>
          </w:p>
        </w:tc>
        <w:tc>
          <w:tcPr>
            <w:tcW w:w="1474" w:type="dxa"/>
          </w:tcPr>
          <w:p>
            <w:pPr>
              <w:pStyle w:val="0"/>
              <w:jc w:val="center"/>
            </w:pPr>
            <w:r>
              <w:rPr>
                <w:sz w:val="20"/>
              </w:rPr>
              <w:t xml:space="preserve">О</w:t>
            </w:r>
          </w:p>
        </w:tc>
        <w:tc>
          <w:tcPr>
            <w:tcW w:w="4592" w:type="dxa"/>
          </w:tcPr>
          <w:p>
            <w:pPr>
              <w:pStyle w:val="0"/>
            </w:pPr>
            <w:r>
              <w:rPr>
                <w:sz w:val="20"/>
              </w:rPr>
            </w:r>
          </w:p>
        </w:tc>
      </w:tr>
    </w:tbl>
    <w:p>
      <w:pPr>
        <w:pStyle w:val="0"/>
        <w:jc w:val="both"/>
      </w:pPr>
      <w:r>
        <w:rPr>
          <w:sz w:val="20"/>
        </w:rPr>
      </w:r>
    </w:p>
    <w:p>
      <w:pPr>
        <w:pStyle w:val="0"/>
        <w:jc w:val="right"/>
      </w:pPr>
      <w:r>
        <w:rPr>
          <w:sz w:val="20"/>
        </w:rPr>
        <w:t xml:space="preserve">Таблица 4.18</w:t>
      </w:r>
    </w:p>
    <w:p>
      <w:pPr>
        <w:pStyle w:val="0"/>
        <w:jc w:val="both"/>
      </w:pPr>
      <w:r>
        <w:rPr>
          <w:sz w:val="20"/>
        </w:rPr>
      </w:r>
    </w:p>
    <w:bookmarkStart w:id="1733" w:name="P1733"/>
    <w:bookmarkEnd w:id="1733"/>
    <w:p>
      <w:pPr>
        <w:pStyle w:val="0"/>
        <w:jc w:val="center"/>
      </w:pPr>
      <w:r>
        <w:rPr>
          <w:sz w:val="20"/>
        </w:rPr>
        <w:t xml:space="preserve">Сведения о виде и наименовании адресного</w:t>
      </w:r>
    </w:p>
    <w:p>
      <w:pPr>
        <w:pStyle w:val="0"/>
        <w:jc w:val="center"/>
      </w:pPr>
      <w:r>
        <w:rPr>
          <w:sz w:val="20"/>
        </w:rPr>
        <w:t xml:space="preserve">элемента (ВидНаимТип)</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5"/>
        <w:gridCol w:w="1757"/>
        <w:gridCol w:w="1210"/>
        <w:gridCol w:w="1214"/>
        <w:gridCol w:w="1474"/>
        <w:gridCol w:w="4592"/>
      </w:tblGrid>
      <w:tr>
        <w:tc>
          <w:tcPr>
            <w:tcW w:w="3345" w:type="dxa"/>
          </w:tcPr>
          <w:p>
            <w:pPr>
              <w:pStyle w:val="0"/>
              <w:jc w:val="center"/>
            </w:pPr>
            <w:r>
              <w:rPr>
                <w:sz w:val="20"/>
              </w:rPr>
              <w:t xml:space="preserve">Наименование элемента</w:t>
            </w:r>
          </w:p>
        </w:tc>
        <w:tc>
          <w:tcPr>
            <w:tcW w:w="1757" w:type="dxa"/>
          </w:tcPr>
          <w:p>
            <w:pPr>
              <w:pStyle w:val="0"/>
              <w:jc w:val="center"/>
            </w:pPr>
            <w:r>
              <w:rPr>
                <w:sz w:val="20"/>
              </w:rPr>
              <w:t xml:space="preserve">Сокращенное наименование (код) элемента</w:t>
            </w:r>
          </w:p>
        </w:tc>
        <w:tc>
          <w:tcPr>
            <w:tcW w:w="1210" w:type="dxa"/>
          </w:tcPr>
          <w:p>
            <w:pPr>
              <w:pStyle w:val="0"/>
              <w:jc w:val="center"/>
            </w:pPr>
            <w:r>
              <w:rPr>
                <w:sz w:val="20"/>
              </w:rPr>
              <w:t xml:space="preserve">Признак типа элемента</w:t>
            </w:r>
          </w:p>
        </w:tc>
        <w:tc>
          <w:tcPr>
            <w:tcW w:w="1214" w:type="dxa"/>
          </w:tcPr>
          <w:p>
            <w:pPr>
              <w:pStyle w:val="0"/>
              <w:jc w:val="center"/>
            </w:pPr>
            <w:r>
              <w:rPr>
                <w:sz w:val="20"/>
              </w:rPr>
              <w:t xml:space="preserve">Формат элемента</w:t>
            </w:r>
          </w:p>
        </w:tc>
        <w:tc>
          <w:tcPr>
            <w:tcW w:w="1474" w:type="dxa"/>
          </w:tcPr>
          <w:p>
            <w:pPr>
              <w:pStyle w:val="0"/>
              <w:jc w:val="center"/>
            </w:pPr>
            <w:r>
              <w:rPr>
                <w:sz w:val="20"/>
              </w:rPr>
              <w:t xml:space="preserve">Признак обязательности элемента</w:t>
            </w:r>
          </w:p>
        </w:tc>
        <w:tc>
          <w:tcPr>
            <w:tcW w:w="4592" w:type="dxa"/>
          </w:tcPr>
          <w:p>
            <w:pPr>
              <w:pStyle w:val="0"/>
              <w:jc w:val="center"/>
            </w:pPr>
            <w:r>
              <w:rPr>
                <w:sz w:val="20"/>
              </w:rPr>
              <w:t xml:space="preserve">Дополнительная информация</w:t>
            </w:r>
          </w:p>
        </w:tc>
      </w:tr>
      <w:tr>
        <w:tc>
          <w:tcPr>
            <w:tcW w:w="3345" w:type="dxa"/>
          </w:tcPr>
          <w:p>
            <w:pPr>
              <w:pStyle w:val="0"/>
            </w:pPr>
            <w:r>
              <w:rPr>
                <w:sz w:val="20"/>
              </w:rPr>
              <w:t xml:space="preserve">Вид элемента</w:t>
            </w:r>
          </w:p>
        </w:tc>
        <w:tc>
          <w:tcPr>
            <w:tcW w:w="1757" w:type="dxa"/>
          </w:tcPr>
          <w:p>
            <w:pPr>
              <w:pStyle w:val="0"/>
              <w:jc w:val="center"/>
            </w:pPr>
            <w:r>
              <w:rPr>
                <w:sz w:val="20"/>
              </w:rPr>
              <w:t xml:space="preserve">Вид</w:t>
            </w:r>
          </w:p>
        </w:tc>
        <w:tc>
          <w:tcPr>
            <w:tcW w:w="1210" w:type="dxa"/>
          </w:tcPr>
          <w:p>
            <w:pPr>
              <w:pStyle w:val="0"/>
              <w:jc w:val="center"/>
            </w:pPr>
            <w:r>
              <w:rPr>
                <w:sz w:val="20"/>
              </w:rPr>
              <w:t xml:space="preserve">А</w:t>
            </w:r>
          </w:p>
        </w:tc>
        <w:tc>
          <w:tcPr>
            <w:tcW w:w="1214" w:type="dxa"/>
          </w:tcPr>
          <w:p>
            <w:pPr>
              <w:pStyle w:val="0"/>
              <w:jc w:val="center"/>
            </w:pPr>
            <w:r>
              <w:rPr>
                <w:sz w:val="20"/>
              </w:rPr>
              <w:t xml:space="preserve">T(1-50)</w:t>
            </w:r>
          </w:p>
        </w:tc>
        <w:tc>
          <w:tcPr>
            <w:tcW w:w="1474" w:type="dxa"/>
          </w:tcPr>
          <w:p>
            <w:pPr>
              <w:pStyle w:val="0"/>
              <w:jc w:val="center"/>
            </w:pPr>
            <w:r>
              <w:rPr>
                <w:sz w:val="20"/>
              </w:rPr>
              <w:t xml:space="preserve">О</w:t>
            </w:r>
          </w:p>
        </w:tc>
        <w:tc>
          <w:tcPr>
            <w:tcW w:w="4592" w:type="dxa"/>
          </w:tcPr>
          <w:p>
            <w:pPr>
              <w:pStyle w:val="0"/>
            </w:pPr>
            <w:r>
              <w:rPr>
                <w:sz w:val="20"/>
              </w:rPr>
            </w:r>
          </w:p>
        </w:tc>
      </w:tr>
      <w:tr>
        <w:tc>
          <w:tcPr>
            <w:tcW w:w="3345" w:type="dxa"/>
          </w:tcPr>
          <w:p>
            <w:pPr>
              <w:pStyle w:val="0"/>
            </w:pPr>
            <w:r>
              <w:rPr>
                <w:sz w:val="20"/>
              </w:rPr>
              <w:t xml:space="preserve">Наименование элемента</w:t>
            </w:r>
          </w:p>
        </w:tc>
        <w:tc>
          <w:tcPr>
            <w:tcW w:w="1757" w:type="dxa"/>
          </w:tcPr>
          <w:p>
            <w:pPr>
              <w:pStyle w:val="0"/>
              <w:jc w:val="center"/>
            </w:pPr>
            <w:r>
              <w:rPr>
                <w:sz w:val="20"/>
              </w:rPr>
              <w:t xml:space="preserve">Наим</w:t>
            </w:r>
          </w:p>
        </w:tc>
        <w:tc>
          <w:tcPr>
            <w:tcW w:w="1210" w:type="dxa"/>
          </w:tcPr>
          <w:p>
            <w:pPr>
              <w:pStyle w:val="0"/>
              <w:jc w:val="center"/>
            </w:pPr>
            <w:r>
              <w:rPr>
                <w:sz w:val="20"/>
              </w:rPr>
              <w:t xml:space="preserve">А</w:t>
            </w:r>
          </w:p>
        </w:tc>
        <w:tc>
          <w:tcPr>
            <w:tcW w:w="1214" w:type="dxa"/>
          </w:tcPr>
          <w:p>
            <w:pPr>
              <w:pStyle w:val="0"/>
              <w:jc w:val="center"/>
            </w:pPr>
            <w:r>
              <w:rPr>
                <w:sz w:val="20"/>
              </w:rPr>
              <w:t xml:space="preserve">T(1-255)</w:t>
            </w:r>
          </w:p>
        </w:tc>
        <w:tc>
          <w:tcPr>
            <w:tcW w:w="1474" w:type="dxa"/>
          </w:tcPr>
          <w:p>
            <w:pPr>
              <w:pStyle w:val="0"/>
              <w:jc w:val="center"/>
            </w:pPr>
            <w:r>
              <w:rPr>
                <w:sz w:val="20"/>
              </w:rPr>
              <w:t xml:space="preserve">О</w:t>
            </w:r>
          </w:p>
        </w:tc>
        <w:tc>
          <w:tcPr>
            <w:tcW w:w="4592" w:type="dxa"/>
          </w:tcPr>
          <w:p>
            <w:pPr>
              <w:pStyle w:val="0"/>
            </w:pPr>
            <w:r>
              <w:rPr>
                <w:sz w:val="20"/>
              </w:rPr>
            </w:r>
          </w:p>
        </w:tc>
      </w:tr>
    </w:tbl>
    <w:p>
      <w:pPr>
        <w:pStyle w:val="0"/>
        <w:jc w:val="both"/>
      </w:pPr>
      <w:r>
        <w:rPr>
          <w:sz w:val="20"/>
        </w:rPr>
      </w:r>
    </w:p>
    <w:p>
      <w:pPr>
        <w:pStyle w:val="0"/>
        <w:jc w:val="right"/>
      </w:pPr>
      <w:r>
        <w:rPr>
          <w:sz w:val="20"/>
        </w:rPr>
        <w:t xml:space="preserve">Таблица 4.19</w:t>
      </w:r>
    </w:p>
    <w:p>
      <w:pPr>
        <w:pStyle w:val="0"/>
        <w:jc w:val="both"/>
      </w:pPr>
      <w:r>
        <w:rPr>
          <w:sz w:val="20"/>
        </w:rPr>
      </w:r>
    </w:p>
    <w:bookmarkStart w:id="1757" w:name="P1757"/>
    <w:bookmarkEnd w:id="1757"/>
    <w:p>
      <w:pPr>
        <w:pStyle w:val="0"/>
        <w:jc w:val="center"/>
      </w:pPr>
      <w:r>
        <w:rPr>
          <w:sz w:val="20"/>
        </w:rPr>
        <w:t xml:space="preserve">Сведения о типе и наименовании адресного</w:t>
      </w:r>
    </w:p>
    <w:p>
      <w:pPr>
        <w:pStyle w:val="0"/>
        <w:jc w:val="center"/>
      </w:pPr>
      <w:r>
        <w:rPr>
          <w:sz w:val="20"/>
        </w:rPr>
        <w:t xml:space="preserve">элемента (ТипНаимТип)</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5"/>
        <w:gridCol w:w="1757"/>
        <w:gridCol w:w="1210"/>
        <w:gridCol w:w="1214"/>
        <w:gridCol w:w="1474"/>
        <w:gridCol w:w="4592"/>
      </w:tblGrid>
      <w:tr>
        <w:tc>
          <w:tcPr>
            <w:tcW w:w="3345" w:type="dxa"/>
          </w:tcPr>
          <w:p>
            <w:pPr>
              <w:pStyle w:val="0"/>
              <w:jc w:val="center"/>
            </w:pPr>
            <w:r>
              <w:rPr>
                <w:sz w:val="20"/>
              </w:rPr>
              <w:t xml:space="preserve">Наименование элемента</w:t>
            </w:r>
          </w:p>
        </w:tc>
        <w:tc>
          <w:tcPr>
            <w:tcW w:w="1757" w:type="dxa"/>
          </w:tcPr>
          <w:p>
            <w:pPr>
              <w:pStyle w:val="0"/>
              <w:jc w:val="center"/>
            </w:pPr>
            <w:r>
              <w:rPr>
                <w:sz w:val="20"/>
              </w:rPr>
              <w:t xml:space="preserve">Сокращенное наименование (код) элемента</w:t>
            </w:r>
          </w:p>
        </w:tc>
        <w:tc>
          <w:tcPr>
            <w:tcW w:w="1210" w:type="dxa"/>
          </w:tcPr>
          <w:p>
            <w:pPr>
              <w:pStyle w:val="0"/>
              <w:jc w:val="center"/>
            </w:pPr>
            <w:r>
              <w:rPr>
                <w:sz w:val="20"/>
              </w:rPr>
              <w:t xml:space="preserve">Признак типа элемента</w:t>
            </w:r>
          </w:p>
        </w:tc>
        <w:tc>
          <w:tcPr>
            <w:tcW w:w="1214" w:type="dxa"/>
          </w:tcPr>
          <w:p>
            <w:pPr>
              <w:pStyle w:val="0"/>
              <w:jc w:val="center"/>
            </w:pPr>
            <w:r>
              <w:rPr>
                <w:sz w:val="20"/>
              </w:rPr>
              <w:t xml:space="preserve">Формат элемента</w:t>
            </w:r>
          </w:p>
        </w:tc>
        <w:tc>
          <w:tcPr>
            <w:tcW w:w="1474" w:type="dxa"/>
          </w:tcPr>
          <w:p>
            <w:pPr>
              <w:pStyle w:val="0"/>
              <w:jc w:val="center"/>
            </w:pPr>
            <w:r>
              <w:rPr>
                <w:sz w:val="20"/>
              </w:rPr>
              <w:t xml:space="preserve">Признак обязательности элемента</w:t>
            </w:r>
          </w:p>
        </w:tc>
        <w:tc>
          <w:tcPr>
            <w:tcW w:w="4592" w:type="dxa"/>
          </w:tcPr>
          <w:p>
            <w:pPr>
              <w:pStyle w:val="0"/>
              <w:jc w:val="center"/>
            </w:pPr>
            <w:r>
              <w:rPr>
                <w:sz w:val="20"/>
              </w:rPr>
              <w:t xml:space="preserve">Дополнительная информация</w:t>
            </w:r>
          </w:p>
        </w:tc>
      </w:tr>
      <w:tr>
        <w:tc>
          <w:tcPr>
            <w:tcW w:w="3345" w:type="dxa"/>
          </w:tcPr>
          <w:p>
            <w:pPr>
              <w:pStyle w:val="0"/>
            </w:pPr>
            <w:r>
              <w:rPr>
                <w:sz w:val="20"/>
              </w:rPr>
              <w:t xml:space="preserve">Тип элемента</w:t>
            </w:r>
          </w:p>
        </w:tc>
        <w:tc>
          <w:tcPr>
            <w:tcW w:w="1757" w:type="dxa"/>
          </w:tcPr>
          <w:p>
            <w:pPr>
              <w:pStyle w:val="0"/>
              <w:jc w:val="center"/>
            </w:pPr>
            <w:r>
              <w:rPr>
                <w:sz w:val="20"/>
              </w:rPr>
              <w:t xml:space="preserve">Тип</w:t>
            </w:r>
          </w:p>
        </w:tc>
        <w:tc>
          <w:tcPr>
            <w:tcW w:w="1210" w:type="dxa"/>
          </w:tcPr>
          <w:p>
            <w:pPr>
              <w:pStyle w:val="0"/>
              <w:jc w:val="center"/>
            </w:pPr>
            <w:r>
              <w:rPr>
                <w:sz w:val="20"/>
              </w:rPr>
              <w:t xml:space="preserve">А</w:t>
            </w:r>
          </w:p>
        </w:tc>
        <w:tc>
          <w:tcPr>
            <w:tcW w:w="1214" w:type="dxa"/>
          </w:tcPr>
          <w:p>
            <w:pPr>
              <w:pStyle w:val="0"/>
              <w:jc w:val="center"/>
            </w:pPr>
            <w:r>
              <w:rPr>
                <w:sz w:val="20"/>
              </w:rPr>
              <w:t xml:space="preserve">T(1-50)</w:t>
            </w:r>
          </w:p>
        </w:tc>
        <w:tc>
          <w:tcPr>
            <w:tcW w:w="1474" w:type="dxa"/>
          </w:tcPr>
          <w:p>
            <w:pPr>
              <w:pStyle w:val="0"/>
              <w:jc w:val="center"/>
            </w:pPr>
            <w:r>
              <w:rPr>
                <w:sz w:val="20"/>
              </w:rPr>
              <w:t xml:space="preserve">О</w:t>
            </w:r>
          </w:p>
        </w:tc>
        <w:tc>
          <w:tcPr>
            <w:tcW w:w="4592" w:type="dxa"/>
          </w:tcPr>
          <w:p>
            <w:pPr>
              <w:pStyle w:val="0"/>
            </w:pPr>
            <w:r>
              <w:rPr>
                <w:sz w:val="20"/>
              </w:rPr>
            </w:r>
          </w:p>
        </w:tc>
      </w:tr>
      <w:tr>
        <w:tc>
          <w:tcPr>
            <w:tcW w:w="3345" w:type="dxa"/>
          </w:tcPr>
          <w:p>
            <w:pPr>
              <w:pStyle w:val="0"/>
            </w:pPr>
            <w:r>
              <w:rPr>
                <w:sz w:val="20"/>
              </w:rPr>
              <w:t xml:space="preserve">Наименование элемента</w:t>
            </w:r>
          </w:p>
        </w:tc>
        <w:tc>
          <w:tcPr>
            <w:tcW w:w="1757" w:type="dxa"/>
          </w:tcPr>
          <w:p>
            <w:pPr>
              <w:pStyle w:val="0"/>
              <w:jc w:val="center"/>
            </w:pPr>
            <w:r>
              <w:rPr>
                <w:sz w:val="20"/>
              </w:rPr>
              <w:t xml:space="preserve">Наим</w:t>
            </w:r>
          </w:p>
        </w:tc>
        <w:tc>
          <w:tcPr>
            <w:tcW w:w="1210" w:type="dxa"/>
          </w:tcPr>
          <w:p>
            <w:pPr>
              <w:pStyle w:val="0"/>
              <w:jc w:val="center"/>
            </w:pPr>
            <w:r>
              <w:rPr>
                <w:sz w:val="20"/>
              </w:rPr>
              <w:t xml:space="preserve">А</w:t>
            </w:r>
          </w:p>
        </w:tc>
        <w:tc>
          <w:tcPr>
            <w:tcW w:w="1214" w:type="dxa"/>
          </w:tcPr>
          <w:p>
            <w:pPr>
              <w:pStyle w:val="0"/>
              <w:jc w:val="center"/>
            </w:pPr>
            <w:r>
              <w:rPr>
                <w:sz w:val="20"/>
              </w:rPr>
              <w:t xml:space="preserve">T(1-255)</w:t>
            </w:r>
          </w:p>
        </w:tc>
        <w:tc>
          <w:tcPr>
            <w:tcW w:w="1474" w:type="dxa"/>
          </w:tcPr>
          <w:p>
            <w:pPr>
              <w:pStyle w:val="0"/>
              <w:jc w:val="center"/>
            </w:pPr>
            <w:r>
              <w:rPr>
                <w:sz w:val="20"/>
              </w:rPr>
              <w:t xml:space="preserve">О</w:t>
            </w:r>
          </w:p>
        </w:tc>
        <w:tc>
          <w:tcPr>
            <w:tcW w:w="4592" w:type="dxa"/>
          </w:tcPr>
          <w:p>
            <w:pPr>
              <w:pStyle w:val="0"/>
            </w:pPr>
            <w:r>
              <w:rPr>
                <w:sz w:val="20"/>
              </w:rPr>
            </w:r>
          </w:p>
        </w:tc>
      </w:tr>
    </w:tbl>
    <w:p>
      <w:pPr>
        <w:pStyle w:val="0"/>
        <w:jc w:val="both"/>
      </w:pPr>
      <w:r>
        <w:rPr>
          <w:sz w:val="20"/>
        </w:rPr>
      </w:r>
    </w:p>
    <w:p>
      <w:pPr>
        <w:pStyle w:val="0"/>
        <w:jc w:val="right"/>
      </w:pPr>
      <w:r>
        <w:rPr>
          <w:sz w:val="20"/>
        </w:rPr>
        <w:t xml:space="preserve">Таблица 4.20</w:t>
      </w:r>
    </w:p>
    <w:p>
      <w:pPr>
        <w:pStyle w:val="0"/>
        <w:jc w:val="both"/>
      </w:pPr>
      <w:r>
        <w:rPr>
          <w:sz w:val="20"/>
        </w:rPr>
      </w:r>
    </w:p>
    <w:bookmarkStart w:id="1781" w:name="P1781"/>
    <w:bookmarkEnd w:id="1781"/>
    <w:p>
      <w:pPr>
        <w:pStyle w:val="0"/>
        <w:jc w:val="center"/>
      </w:pPr>
      <w:r>
        <w:rPr>
          <w:sz w:val="20"/>
        </w:rPr>
        <w:t xml:space="preserve">Сведения о номере адресного элемента (НомерТип)</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5"/>
        <w:gridCol w:w="1757"/>
        <w:gridCol w:w="1210"/>
        <w:gridCol w:w="1214"/>
        <w:gridCol w:w="1474"/>
        <w:gridCol w:w="4592"/>
      </w:tblGrid>
      <w:tr>
        <w:tc>
          <w:tcPr>
            <w:tcW w:w="3345" w:type="dxa"/>
          </w:tcPr>
          <w:p>
            <w:pPr>
              <w:pStyle w:val="0"/>
              <w:jc w:val="center"/>
            </w:pPr>
            <w:r>
              <w:rPr>
                <w:sz w:val="20"/>
              </w:rPr>
              <w:t xml:space="preserve">Наименование элемента</w:t>
            </w:r>
          </w:p>
        </w:tc>
        <w:tc>
          <w:tcPr>
            <w:tcW w:w="1757" w:type="dxa"/>
          </w:tcPr>
          <w:p>
            <w:pPr>
              <w:pStyle w:val="0"/>
              <w:jc w:val="center"/>
            </w:pPr>
            <w:r>
              <w:rPr>
                <w:sz w:val="20"/>
              </w:rPr>
              <w:t xml:space="preserve">Сокращенное наименование (код) элемента</w:t>
            </w:r>
          </w:p>
        </w:tc>
        <w:tc>
          <w:tcPr>
            <w:tcW w:w="1210" w:type="dxa"/>
          </w:tcPr>
          <w:p>
            <w:pPr>
              <w:pStyle w:val="0"/>
              <w:jc w:val="center"/>
            </w:pPr>
            <w:r>
              <w:rPr>
                <w:sz w:val="20"/>
              </w:rPr>
              <w:t xml:space="preserve">Признак типа элемента</w:t>
            </w:r>
          </w:p>
        </w:tc>
        <w:tc>
          <w:tcPr>
            <w:tcW w:w="1214" w:type="dxa"/>
          </w:tcPr>
          <w:p>
            <w:pPr>
              <w:pStyle w:val="0"/>
              <w:jc w:val="center"/>
            </w:pPr>
            <w:r>
              <w:rPr>
                <w:sz w:val="20"/>
              </w:rPr>
              <w:t xml:space="preserve">Формат элемента</w:t>
            </w:r>
          </w:p>
        </w:tc>
        <w:tc>
          <w:tcPr>
            <w:tcW w:w="1474" w:type="dxa"/>
          </w:tcPr>
          <w:p>
            <w:pPr>
              <w:pStyle w:val="0"/>
              <w:jc w:val="center"/>
            </w:pPr>
            <w:r>
              <w:rPr>
                <w:sz w:val="20"/>
              </w:rPr>
              <w:t xml:space="preserve">Признак обязательности элемента</w:t>
            </w:r>
          </w:p>
        </w:tc>
        <w:tc>
          <w:tcPr>
            <w:tcW w:w="4592" w:type="dxa"/>
          </w:tcPr>
          <w:p>
            <w:pPr>
              <w:pStyle w:val="0"/>
              <w:jc w:val="center"/>
            </w:pPr>
            <w:r>
              <w:rPr>
                <w:sz w:val="20"/>
              </w:rPr>
              <w:t xml:space="preserve">Дополнительная информация</w:t>
            </w:r>
          </w:p>
        </w:tc>
      </w:tr>
      <w:tr>
        <w:tc>
          <w:tcPr>
            <w:tcW w:w="3345" w:type="dxa"/>
          </w:tcPr>
          <w:p>
            <w:pPr>
              <w:pStyle w:val="0"/>
            </w:pPr>
            <w:r>
              <w:rPr>
                <w:sz w:val="20"/>
              </w:rPr>
              <w:t xml:space="preserve">Тип элемента</w:t>
            </w:r>
          </w:p>
        </w:tc>
        <w:tc>
          <w:tcPr>
            <w:tcW w:w="1757" w:type="dxa"/>
          </w:tcPr>
          <w:p>
            <w:pPr>
              <w:pStyle w:val="0"/>
              <w:jc w:val="center"/>
            </w:pPr>
            <w:r>
              <w:rPr>
                <w:sz w:val="20"/>
              </w:rPr>
              <w:t xml:space="preserve">Тип</w:t>
            </w:r>
          </w:p>
        </w:tc>
        <w:tc>
          <w:tcPr>
            <w:tcW w:w="1210" w:type="dxa"/>
          </w:tcPr>
          <w:p>
            <w:pPr>
              <w:pStyle w:val="0"/>
              <w:jc w:val="center"/>
            </w:pPr>
            <w:r>
              <w:rPr>
                <w:sz w:val="20"/>
              </w:rPr>
              <w:t xml:space="preserve">А</w:t>
            </w:r>
          </w:p>
        </w:tc>
        <w:tc>
          <w:tcPr>
            <w:tcW w:w="1214" w:type="dxa"/>
          </w:tcPr>
          <w:p>
            <w:pPr>
              <w:pStyle w:val="0"/>
              <w:jc w:val="center"/>
            </w:pPr>
            <w:r>
              <w:rPr>
                <w:sz w:val="20"/>
              </w:rPr>
              <w:t xml:space="preserve">T(1-50)</w:t>
            </w:r>
          </w:p>
        </w:tc>
        <w:tc>
          <w:tcPr>
            <w:tcW w:w="1474" w:type="dxa"/>
          </w:tcPr>
          <w:p>
            <w:pPr>
              <w:pStyle w:val="0"/>
              <w:jc w:val="center"/>
            </w:pPr>
            <w:r>
              <w:rPr>
                <w:sz w:val="20"/>
              </w:rPr>
              <w:t xml:space="preserve">О</w:t>
            </w:r>
          </w:p>
        </w:tc>
        <w:tc>
          <w:tcPr>
            <w:tcW w:w="4592" w:type="dxa"/>
          </w:tcPr>
          <w:p>
            <w:pPr>
              <w:pStyle w:val="0"/>
            </w:pPr>
            <w:r>
              <w:rPr>
                <w:sz w:val="20"/>
              </w:rPr>
            </w:r>
          </w:p>
        </w:tc>
      </w:tr>
      <w:tr>
        <w:tc>
          <w:tcPr>
            <w:tcW w:w="3345" w:type="dxa"/>
          </w:tcPr>
          <w:p>
            <w:pPr>
              <w:pStyle w:val="0"/>
            </w:pPr>
            <w:r>
              <w:rPr>
                <w:sz w:val="20"/>
              </w:rPr>
              <w:t xml:space="preserve">Номер элемента</w:t>
            </w:r>
          </w:p>
        </w:tc>
        <w:tc>
          <w:tcPr>
            <w:tcW w:w="1757" w:type="dxa"/>
          </w:tcPr>
          <w:p>
            <w:pPr>
              <w:pStyle w:val="0"/>
              <w:jc w:val="center"/>
            </w:pPr>
            <w:r>
              <w:rPr>
                <w:sz w:val="20"/>
              </w:rPr>
              <w:t xml:space="preserve">Номер</w:t>
            </w:r>
          </w:p>
        </w:tc>
        <w:tc>
          <w:tcPr>
            <w:tcW w:w="1210" w:type="dxa"/>
          </w:tcPr>
          <w:p>
            <w:pPr>
              <w:pStyle w:val="0"/>
              <w:jc w:val="center"/>
            </w:pPr>
            <w:r>
              <w:rPr>
                <w:sz w:val="20"/>
              </w:rPr>
              <w:t xml:space="preserve">А</w:t>
            </w:r>
          </w:p>
        </w:tc>
        <w:tc>
          <w:tcPr>
            <w:tcW w:w="1214" w:type="dxa"/>
          </w:tcPr>
          <w:p>
            <w:pPr>
              <w:pStyle w:val="0"/>
              <w:jc w:val="center"/>
            </w:pPr>
            <w:r>
              <w:rPr>
                <w:sz w:val="20"/>
              </w:rPr>
              <w:t xml:space="preserve">T(1-255)</w:t>
            </w:r>
          </w:p>
        </w:tc>
        <w:tc>
          <w:tcPr>
            <w:tcW w:w="1474" w:type="dxa"/>
          </w:tcPr>
          <w:p>
            <w:pPr>
              <w:pStyle w:val="0"/>
              <w:jc w:val="center"/>
            </w:pPr>
            <w:r>
              <w:rPr>
                <w:sz w:val="20"/>
              </w:rPr>
              <w:t xml:space="preserve">О</w:t>
            </w:r>
          </w:p>
        </w:tc>
        <w:tc>
          <w:tcPr>
            <w:tcW w:w="4592" w:type="dxa"/>
          </w:tcPr>
          <w:p>
            <w:pPr>
              <w:pStyle w:val="0"/>
            </w:pPr>
            <w:r>
              <w:rPr>
                <w:sz w:val="20"/>
              </w:rPr>
            </w:r>
          </w:p>
        </w:tc>
      </w:tr>
    </w:tbl>
    <w:p>
      <w:pPr>
        <w:pStyle w:val="0"/>
        <w:jc w:val="both"/>
      </w:pPr>
      <w:r>
        <w:rPr>
          <w:sz w:val="20"/>
        </w:rPr>
      </w:r>
    </w:p>
    <w:p>
      <w:pPr>
        <w:pStyle w:val="0"/>
        <w:jc w:val="right"/>
      </w:pPr>
      <w:r>
        <w:rPr>
          <w:sz w:val="20"/>
        </w:rPr>
        <w:t xml:space="preserve">Таблица 4.21</w:t>
      </w:r>
    </w:p>
    <w:p>
      <w:pPr>
        <w:pStyle w:val="0"/>
        <w:jc w:val="both"/>
      </w:pPr>
      <w:r>
        <w:rPr>
          <w:sz w:val="20"/>
        </w:rPr>
      </w:r>
    </w:p>
    <w:bookmarkStart w:id="1804" w:name="P1804"/>
    <w:bookmarkEnd w:id="1804"/>
    <w:p>
      <w:pPr>
        <w:pStyle w:val="0"/>
        <w:jc w:val="center"/>
      </w:pPr>
      <w:r>
        <w:rPr>
          <w:sz w:val="20"/>
        </w:rPr>
        <w:t xml:space="preserve">Сведения о документе, удостоверяющем личность (УдЛичнФЛТип)</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5"/>
        <w:gridCol w:w="1757"/>
        <w:gridCol w:w="1210"/>
        <w:gridCol w:w="1214"/>
        <w:gridCol w:w="1474"/>
        <w:gridCol w:w="4592"/>
      </w:tblGrid>
      <w:tr>
        <w:tc>
          <w:tcPr>
            <w:tcW w:w="3345" w:type="dxa"/>
          </w:tcPr>
          <w:p>
            <w:pPr>
              <w:pStyle w:val="0"/>
              <w:jc w:val="center"/>
            </w:pPr>
            <w:r>
              <w:rPr>
                <w:sz w:val="20"/>
              </w:rPr>
              <w:t xml:space="preserve">Наименование элемента</w:t>
            </w:r>
          </w:p>
        </w:tc>
        <w:tc>
          <w:tcPr>
            <w:tcW w:w="1757" w:type="dxa"/>
          </w:tcPr>
          <w:p>
            <w:pPr>
              <w:pStyle w:val="0"/>
              <w:jc w:val="center"/>
            </w:pPr>
            <w:r>
              <w:rPr>
                <w:sz w:val="20"/>
              </w:rPr>
              <w:t xml:space="preserve">Сокращенное наименование (код) элемента</w:t>
            </w:r>
          </w:p>
        </w:tc>
        <w:tc>
          <w:tcPr>
            <w:tcW w:w="1210" w:type="dxa"/>
          </w:tcPr>
          <w:p>
            <w:pPr>
              <w:pStyle w:val="0"/>
              <w:jc w:val="center"/>
            </w:pPr>
            <w:r>
              <w:rPr>
                <w:sz w:val="20"/>
              </w:rPr>
              <w:t xml:space="preserve">Признак типа элемента</w:t>
            </w:r>
          </w:p>
        </w:tc>
        <w:tc>
          <w:tcPr>
            <w:tcW w:w="1214" w:type="dxa"/>
          </w:tcPr>
          <w:p>
            <w:pPr>
              <w:pStyle w:val="0"/>
              <w:jc w:val="center"/>
            </w:pPr>
            <w:r>
              <w:rPr>
                <w:sz w:val="20"/>
              </w:rPr>
              <w:t xml:space="preserve">Формат элемента</w:t>
            </w:r>
          </w:p>
        </w:tc>
        <w:tc>
          <w:tcPr>
            <w:tcW w:w="1474" w:type="dxa"/>
          </w:tcPr>
          <w:p>
            <w:pPr>
              <w:pStyle w:val="0"/>
              <w:jc w:val="center"/>
            </w:pPr>
            <w:r>
              <w:rPr>
                <w:sz w:val="20"/>
              </w:rPr>
              <w:t xml:space="preserve">Признак обязательности элемента</w:t>
            </w:r>
          </w:p>
        </w:tc>
        <w:tc>
          <w:tcPr>
            <w:tcW w:w="4592" w:type="dxa"/>
          </w:tcPr>
          <w:p>
            <w:pPr>
              <w:pStyle w:val="0"/>
              <w:jc w:val="center"/>
            </w:pPr>
            <w:r>
              <w:rPr>
                <w:sz w:val="20"/>
              </w:rPr>
              <w:t xml:space="preserve">Дополнительная информация</w:t>
            </w:r>
          </w:p>
        </w:tc>
      </w:tr>
      <w:tr>
        <w:tc>
          <w:tcPr>
            <w:tcW w:w="3345" w:type="dxa"/>
          </w:tcPr>
          <w:p>
            <w:pPr>
              <w:pStyle w:val="0"/>
            </w:pPr>
            <w:r>
              <w:rPr>
                <w:sz w:val="20"/>
              </w:rPr>
              <w:t xml:space="preserve">Код вида документа</w:t>
            </w:r>
          </w:p>
        </w:tc>
        <w:tc>
          <w:tcPr>
            <w:tcW w:w="1757" w:type="dxa"/>
          </w:tcPr>
          <w:p>
            <w:pPr>
              <w:pStyle w:val="0"/>
              <w:jc w:val="center"/>
            </w:pPr>
            <w:r>
              <w:rPr>
                <w:sz w:val="20"/>
              </w:rPr>
              <w:t xml:space="preserve">КодВидДок</w:t>
            </w:r>
          </w:p>
        </w:tc>
        <w:tc>
          <w:tcPr>
            <w:tcW w:w="1210" w:type="dxa"/>
          </w:tcPr>
          <w:p>
            <w:pPr>
              <w:pStyle w:val="0"/>
              <w:jc w:val="center"/>
            </w:pPr>
            <w:r>
              <w:rPr>
                <w:sz w:val="20"/>
              </w:rPr>
              <w:t xml:space="preserve">А</w:t>
            </w:r>
          </w:p>
        </w:tc>
        <w:tc>
          <w:tcPr>
            <w:tcW w:w="1214" w:type="dxa"/>
          </w:tcPr>
          <w:p>
            <w:pPr>
              <w:pStyle w:val="0"/>
              <w:jc w:val="center"/>
            </w:pPr>
            <w:r>
              <w:rPr>
                <w:sz w:val="20"/>
              </w:rPr>
              <w:t xml:space="preserve">T(=2)</w:t>
            </w:r>
          </w:p>
        </w:tc>
        <w:tc>
          <w:tcPr>
            <w:tcW w:w="1474" w:type="dxa"/>
          </w:tcPr>
          <w:p>
            <w:pPr>
              <w:pStyle w:val="0"/>
              <w:jc w:val="center"/>
            </w:pPr>
            <w:r>
              <w:rPr>
                <w:sz w:val="20"/>
              </w:rPr>
              <w:t xml:space="preserve">ОК</w:t>
            </w:r>
          </w:p>
        </w:tc>
        <w:tc>
          <w:tcPr>
            <w:tcW w:w="4592" w:type="dxa"/>
          </w:tcPr>
          <w:p>
            <w:pPr>
              <w:pStyle w:val="0"/>
            </w:pPr>
            <w:r>
              <w:rPr>
                <w:sz w:val="20"/>
              </w:rPr>
              <w:t xml:space="preserve">Типовой элемент &lt;СПДУЛТип&gt;.</w:t>
            </w:r>
          </w:p>
          <w:p>
            <w:pPr>
              <w:pStyle w:val="0"/>
            </w:pPr>
            <w:r>
              <w:rPr>
                <w:sz w:val="20"/>
              </w:rPr>
              <w:t xml:space="preserve">Принимает значение в соответствии с </w:t>
            </w:r>
            <w:hyperlink w:history="0" w:anchor="P685" w:tooltip="КОДЫ ВИДОВ ДОКУМЕНТА">
              <w:r>
                <w:rPr>
                  <w:sz w:val="20"/>
                  <w:color w:val="0000ff"/>
                </w:rPr>
                <w:t xml:space="preserve">приложением N 4</w:t>
              </w:r>
            </w:hyperlink>
            <w:r>
              <w:rPr>
                <w:sz w:val="20"/>
              </w:rPr>
              <w:t xml:space="preserve"> к Порядку заполнения</w:t>
            </w:r>
          </w:p>
        </w:tc>
      </w:tr>
      <w:tr>
        <w:tc>
          <w:tcPr>
            <w:tcW w:w="3345" w:type="dxa"/>
          </w:tcPr>
          <w:p>
            <w:pPr>
              <w:pStyle w:val="0"/>
            </w:pPr>
            <w:r>
              <w:rPr>
                <w:sz w:val="20"/>
              </w:rPr>
              <w:t xml:space="preserve">Серия и номер документа, удостоверяющего личность</w:t>
            </w:r>
          </w:p>
        </w:tc>
        <w:tc>
          <w:tcPr>
            <w:tcW w:w="1757" w:type="dxa"/>
          </w:tcPr>
          <w:p>
            <w:pPr>
              <w:pStyle w:val="0"/>
              <w:jc w:val="center"/>
            </w:pPr>
            <w:r>
              <w:rPr>
                <w:sz w:val="20"/>
              </w:rPr>
              <w:t xml:space="preserve">СерНомДок</w:t>
            </w:r>
          </w:p>
        </w:tc>
        <w:tc>
          <w:tcPr>
            <w:tcW w:w="1210" w:type="dxa"/>
          </w:tcPr>
          <w:p>
            <w:pPr>
              <w:pStyle w:val="0"/>
              <w:jc w:val="center"/>
            </w:pPr>
            <w:r>
              <w:rPr>
                <w:sz w:val="20"/>
              </w:rPr>
              <w:t xml:space="preserve">А</w:t>
            </w:r>
          </w:p>
        </w:tc>
        <w:tc>
          <w:tcPr>
            <w:tcW w:w="1214" w:type="dxa"/>
          </w:tcPr>
          <w:p>
            <w:pPr>
              <w:pStyle w:val="0"/>
              <w:jc w:val="center"/>
            </w:pPr>
            <w:r>
              <w:rPr>
                <w:sz w:val="20"/>
              </w:rPr>
              <w:t xml:space="preserve">T(1-25)</w:t>
            </w:r>
          </w:p>
        </w:tc>
        <w:tc>
          <w:tcPr>
            <w:tcW w:w="1474" w:type="dxa"/>
          </w:tcPr>
          <w:p>
            <w:pPr>
              <w:pStyle w:val="0"/>
              <w:jc w:val="center"/>
            </w:pPr>
            <w:r>
              <w:rPr>
                <w:sz w:val="20"/>
              </w:rPr>
              <w:t xml:space="preserve">О</w:t>
            </w:r>
          </w:p>
        </w:tc>
        <w:tc>
          <w:tcPr>
            <w:tcW w:w="4592" w:type="dxa"/>
          </w:tcPr>
          <w:p>
            <w:pPr>
              <w:pStyle w:val="0"/>
            </w:pPr>
            <w:r>
              <w:rPr>
                <w:sz w:val="20"/>
              </w:rPr>
            </w:r>
          </w:p>
        </w:tc>
      </w:tr>
    </w:tbl>
    <w:p>
      <w:pPr>
        <w:pStyle w:val="0"/>
        <w:jc w:val="both"/>
      </w:pPr>
      <w:r>
        <w:rPr>
          <w:sz w:val="20"/>
        </w:rPr>
      </w:r>
    </w:p>
    <w:p>
      <w:pPr>
        <w:pStyle w:val="0"/>
        <w:jc w:val="right"/>
      </w:pPr>
      <w:r>
        <w:rPr>
          <w:sz w:val="20"/>
        </w:rPr>
        <w:t xml:space="preserve">Таблица 4.22</w:t>
      </w:r>
    </w:p>
    <w:p>
      <w:pPr>
        <w:pStyle w:val="0"/>
        <w:jc w:val="right"/>
      </w:pPr>
      <w:r>
        <w:rPr>
          <w:sz w:val="20"/>
        </w:rPr>
      </w:r>
    </w:p>
    <w:bookmarkStart w:id="1828" w:name="P1828"/>
    <w:bookmarkEnd w:id="1828"/>
    <w:p>
      <w:pPr>
        <w:pStyle w:val="0"/>
        <w:jc w:val="center"/>
      </w:pPr>
      <w:r>
        <w:rPr>
          <w:sz w:val="20"/>
        </w:rPr>
        <w:t xml:space="preserve">Фамилия, имя, отчество (ФИОТип)</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5"/>
        <w:gridCol w:w="1757"/>
        <w:gridCol w:w="1210"/>
        <w:gridCol w:w="1214"/>
        <w:gridCol w:w="1474"/>
        <w:gridCol w:w="4592"/>
      </w:tblGrid>
      <w:tr>
        <w:tc>
          <w:tcPr>
            <w:tcW w:w="3345" w:type="dxa"/>
          </w:tcPr>
          <w:p>
            <w:pPr>
              <w:pStyle w:val="0"/>
              <w:jc w:val="center"/>
            </w:pPr>
            <w:r>
              <w:rPr>
                <w:sz w:val="20"/>
              </w:rPr>
              <w:t xml:space="preserve">Наименование элемента</w:t>
            </w:r>
          </w:p>
        </w:tc>
        <w:tc>
          <w:tcPr>
            <w:tcW w:w="1757" w:type="dxa"/>
          </w:tcPr>
          <w:p>
            <w:pPr>
              <w:pStyle w:val="0"/>
              <w:jc w:val="center"/>
            </w:pPr>
            <w:r>
              <w:rPr>
                <w:sz w:val="20"/>
              </w:rPr>
              <w:t xml:space="preserve">Сокращенное наименование (код) элемента</w:t>
            </w:r>
          </w:p>
        </w:tc>
        <w:tc>
          <w:tcPr>
            <w:tcW w:w="1210" w:type="dxa"/>
          </w:tcPr>
          <w:p>
            <w:pPr>
              <w:pStyle w:val="0"/>
              <w:jc w:val="center"/>
            </w:pPr>
            <w:r>
              <w:rPr>
                <w:sz w:val="20"/>
              </w:rPr>
              <w:t xml:space="preserve">Признак типа элемента</w:t>
            </w:r>
          </w:p>
        </w:tc>
        <w:tc>
          <w:tcPr>
            <w:tcW w:w="1214" w:type="dxa"/>
          </w:tcPr>
          <w:p>
            <w:pPr>
              <w:pStyle w:val="0"/>
              <w:jc w:val="center"/>
            </w:pPr>
            <w:r>
              <w:rPr>
                <w:sz w:val="20"/>
              </w:rPr>
              <w:t xml:space="preserve">Формат элемента</w:t>
            </w:r>
          </w:p>
        </w:tc>
        <w:tc>
          <w:tcPr>
            <w:tcW w:w="1474" w:type="dxa"/>
          </w:tcPr>
          <w:p>
            <w:pPr>
              <w:pStyle w:val="0"/>
              <w:jc w:val="center"/>
            </w:pPr>
            <w:r>
              <w:rPr>
                <w:sz w:val="20"/>
              </w:rPr>
              <w:t xml:space="preserve">Признак обязательности элемента</w:t>
            </w:r>
          </w:p>
        </w:tc>
        <w:tc>
          <w:tcPr>
            <w:tcW w:w="4592" w:type="dxa"/>
          </w:tcPr>
          <w:p>
            <w:pPr>
              <w:pStyle w:val="0"/>
              <w:jc w:val="center"/>
            </w:pPr>
            <w:r>
              <w:rPr>
                <w:sz w:val="20"/>
              </w:rPr>
              <w:t xml:space="preserve">Дополнительная информация</w:t>
            </w:r>
          </w:p>
        </w:tc>
      </w:tr>
      <w:tr>
        <w:tc>
          <w:tcPr>
            <w:tcW w:w="3345" w:type="dxa"/>
          </w:tcPr>
          <w:p>
            <w:pPr>
              <w:pStyle w:val="0"/>
            </w:pPr>
            <w:r>
              <w:rPr>
                <w:sz w:val="20"/>
              </w:rPr>
              <w:t xml:space="preserve">Фамилия</w:t>
            </w:r>
          </w:p>
        </w:tc>
        <w:tc>
          <w:tcPr>
            <w:tcW w:w="1757" w:type="dxa"/>
          </w:tcPr>
          <w:p>
            <w:pPr>
              <w:pStyle w:val="0"/>
              <w:jc w:val="center"/>
            </w:pPr>
            <w:r>
              <w:rPr>
                <w:sz w:val="20"/>
              </w:rPr>
              <w:t xml:space="preserve">Фамилия</w:t>
            </w:r>
          </w:p>
        </w:tc>
        <w:tc>
          <w:tcPr>
            <w:tcW w:w="1210" w:type="dxa"/>
          </w:tcPr>
          <w:p>
            <w:pPr>
              <w:pStyle w:val="0"/>
              <w:jc w:val="center"/>
            </w:pPr>
            <w:r>
              <w:rPr>
                <w:sz w:val="20"/>
              </w:rPr>
              <w:t xml:space="preserve">А</w:t>
            </w:r>
          </w:p>
        </w:tc>
        <w:tc>
          <w:tcPr>
            <w:tcW w:w="1214" w:type="dxa"/>
          </w:tcPr>
          <w:p>
            <w:pPr>
              <w:pStyle w:val="0"/>
              <w:jc w:val="center"/>
            </w:pPr>
            <w:r>
              <w:rPr>
                <w:sz w:val="20"/>
              </w:rPr>
              <w:t xml:space="preserve">T(1-60)</w:t>
            </w:r>
          </w:p>
        </w:tc>
        <w:tc>
          <w:tcPr>
            <w:tcW w:w="1474" w:type="dxa"/>
          </w:tcPr>
          <w:p>
            <w:pPr>
              <w:pStyle w:val="0"/>
              <w:jc w:val="center"/>
            </w:pPr>
            <w:r>
              <w:rPr>
                <w:sz w:val="20"/>
              </w:rPr>
              <w:t xml:space="preserve">О</w:t>
            </w:r>
          </w:p>
        </w:tc>
        <w:tc>
          <w:tcPr>
            <w:tcW w:w="4592" w:type="dxa"/>
          </w:tcPr>
          <w:p>
            <w:pPr>
              <w:pStyle w:val="0"/>
            </w:pPr>
            <w:r>
              <w:rPr>
                <w:sz w:val="20"/>
              </w:rPr>
            </w:r>
          </w:p>
        </w:tc>
      </w:tr>
      <w:tr>
        <w:tc>
          <w:tcPr>
            <w:tcW w:w="3345" w:type="dxa"/>
          </w:tcPr>
          <w:p>
            <w:pPr>
              <w:pStyle w:val="0"/>
            </w:pPr>
            <w:r>
              <w:rPr>
                <w:sz w:val="20"/>
              </w:rPr>
              <w:t xml:space="preserve">Имя</w:t>
            </w:r>
          </w:p>
        </w:tc>
        <w:tc>
          <w:tcPr>
            <w:tcW w:w="1757" w:type="dxa"/>
          </w:tcPr>
          <w:p>
            <w:pPr>
              <w:pStyle w:val="0"/>
              <w:jc w:val="center"/>
            </w:pPr>
            <w:r>
              <w:rPr>
                <w:sz w:val="20"/>
              </w:rPr>
              <w:t xml:space="preserve">Имя</w:t>
            </w:r>
          </w:p>
        </w:tc>
        <w:tc>
          <w:tcPr>
            <w:tcW w:w="1210" w:type="dxa"/>
          </w:tcPr>
          <w:p>
            <w:pPr>
              <w:pStyle w:val="0"/>
              <w:jc w:val="center"/>
            </w:pPr>
            <w:r>
              <w:rPr>
                <w:sz w:val="20"/>
              </w:rPr>
              <w:t xml:space="preserve">А</w:t>
            </w:r>
          </w:p>
        </w:tc>
        <w:tc>
          <w:tcPr>
            <w:tcW w:w="1214" w:type="dxa"/>
          </w:tcPr>
          <w:p>
            <w:pPr>
              <w:pStyle w:val="0"/>
              <w:jc w:val="center"/>
            </w:pPr>
            <w:r>
              <w:rPr>
                <w:sz w:val="20"/>
              </w:rPr>
              <w:t xml:space="preserve">T(1-60)</w:t>
            </w:r>
          </w:p>
        </w:tc>
        <w:tc>
          <w:tcPr>
            <w:tcW w:w="1474" w:type="dxa"/>
          </w:tcPr>
          <w:p>
            <w:pPr>
              <w:pStyle w:val="0"/>
              <w:jc w:val="center"/>
            </w:pPr>
            <w:r>
              <w:rPr>
                <w:sz w:val="20"/>
              </w:rPr>
              <w:t xml:space="preserve">О</w:t>
            </w:r>
          </w:p>
        </w:tc>
        <w:tc>
          <w:tcPr>
            <w:tcW w:w="4592" w:type="dxa"/>
          </w:tcPr>
          <w:p>
            <w:pPr>
              <w:pStyle w:val="0"/>
            </w:pPr>
            <w:r>
              <w:rPr>
                <w:sz w:val="20"/>
              </w:rPr>
            </w:r>
          </w:p>
        </w:tc>
      </w:tr>
      <w:tr>
        <w:tc>
          <w:tcPr>
            <w:tcW w:w="3345" w:type="dxa"/>
          </w:tcPr>
          <w:p>
            <w:pPr>
              <w:pStyle w:val="0"/>
            </w:pPr>
            <w:r>
              <w:rPr>
                <w:sz w:val="20"/>
              </w:rPr>
              <w:t xml:space="preserve">Отчество</w:t>
            </w:r>
          </w:p>
        </w:tc>
        <w:tc>
          <w:tcPr>
            <w:tcW w:w="1757" w:type="dxa"/>
          </w:tcPr>
          <w:p>
            <w:pPr>
              <w:pStyle w:val="0"/>
              <w:jc w:val="center"/>
            </w:pPr>
            <w:r>
              <w:rPr>
                <w:sz w:val="20"/>
              </w:rPr>
              <w:t xml:space="preserve">Отчество</w:t>
            </w:r>
          </w:p>
        </w:tc>
        <w:tc>
          <w:tcPr>
            <w:tcW w:w="1210" w:type="dxa"/>
          </w:tcPr>
          <w:p>
            <w:pPr>
              <w:pStyle w:val="0"/>
              <w:jc w:val="center"/>
            </w:pPr>
            <w:r>
              <w:rPr>
                <w:sz w:val="20"/>
              </w:rPr>
              <w:t xml:space="preserve">А</w:t>
            </w:r>
          </w:p>
        </w:tc>
        <w:tc>
          <w:tcPr>
            <w:tcW w:w="1214" w:type="dxa"/>
          </w:tcPr>
          <w:p>
            <w:pPr>
              <w:pStyle w:val="0"/>
              <w:jc w:val="center"/>
            </w:pPr>
            <w:r>
              <w:rPr>
                <w:sz w:val="20"/>
              </w:rPr>
              <w:t xml:space="preserve">T(1-60)</w:t>
            </w:r>
          </w:p>
        </w:tc>
        <w:tc>
          <w:tcPr>
            <w:tcW w:w="1474" w:type="dxa"/>
          </w:tcPr>
          <w:p>
            <w:pPr>
              <w:pStyle w:val="0"/>
              <w:jc w:val="center"/>
            </w:pPr>
            <w:r>
              <w:rPr>
                <w:sz w:val="20"/>
              </w:rPr>
              <w:t xml:space="preserve">Н</w:t>
            </w:r>
          </w:p>
        </w:tc>
        <w:tc>
          <w:tcPr>
            <w:tcW w:w="4592" w:type="dxa"/>
          </w:tcPr>
          <w:p>
            <w:pPr>
              <w:pStyle w:val="0"/>
            </w:pPr>
            <w:r>
              <w:rPr>
                <w:sz w:val="20"/>
              </w:rPr>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0"/>
      <w:headerReference w:type="first" r:id="rId50"/>
      <w:footerReference w:type="default" r:id="rId51"/>
      <w:footerReference w:type="first" r:id="rId51"/>
      <w:pgSz w:w="16838" w:h="11906" w:orient="landscape"/>
      <w:pgMar w:top="1133" w:right="1440" w:bottom="566" w:left="1440"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ФНС России от 05.11.2024 N ЕД-7-3/992@</w:t>
            <w:br/>
            <w:t>"Об утверждении формы, порядка заполнения и формата представления налогово...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06.08.2025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ФНС России от 05.11.2024 N ЕД-7-3/992@</w:t>
            <w:br/>
            <w:t>"Об утверждении формы, порядка заполнения и формата представления налогово...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06.08.2025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83130&amp;dst=2420" TargetMode = "External"/>
	<Relationship Id="rId8" Type="http://schemas.openxmlformats.org/officeDocument/2006/relationships/hyperlink" Target="https://login.consultant.ru/link/?req=doc&amp;base=LAW&amp;n=508518&amp;dst=26443" TargetMode = "External"/>
	<Relationship Id="rId9" Type="http://schemas.openxmlformats.org/officeDocument/2006/relationships/hyperlink" Target="https://login.consultant.ru/link/?req=doc&amp;base=LAW&amp;n=506577&amp;dst=97" TargetMode = "External"/>
	<Relationship Id="rId10" Type="http://schemas.openxmlformats.org/officeDocument/2006/relationships/hyperlink" Target="https://login.consultant.ru/link/?req=doc&amp;base=LAW&amp;n=506577&amp;dst=41" TargetMode = "External"/>
	<Relationship Id="rId11" Type="http://schemas.openxmlformats.org/officeDocument/2006/relationships/hyperlink" Target="https://login.consultant.ru/link/?req=doc&amp;base=LAW&amp;n=508518&amp;dst=26442" TargetMode = "External"/>
	<Relationship Id="rId12" Type="http://schemas.openxmlformats.org/officeDocument/2006/relationships/hyperlink" Target="https://login.consultant.ru/link/?req=doc&amp;base=LAW&amp;n=491974&amp;dst=100922" TargetMode = "External"/>
	<Relationship Id="rId13" Type="http://schemas.openxmlformats.org/officeDocument/2006/relationships/hyperlink" Target="https://login.consultant.ru/link/?req=doc&amp;base=LAW&amp;n=149911" TargetMode = "External"/>
	<Relationship Id="rId14" Type="http://schemas.openxmlformats.org/officeDocument/2006/relationships/hyperlink" Target="https://login.consultant.ru/link/?req=doc&amp;base=LAW&amp;n=149911" TargetMode = "External"/>
	<Relationship Id="rId15" Type="http://schemas.openxmlformats.org/officeDocument/2006/relationships/hyperlink" Target="https://login.consultant.ru/link/?req=doc&amp;base=LAW&amp;n=149911" TargetMode = "External"/>
	<Relationship Id="rId16" Type="http://schemas.openxmlformats.org/officeDocument/2006/relationships/hyperlink" Target="https://login.consultant.ru/link/?req=doc&amp;base=LAW&amp;n=149911" TargetMode = "External"/>
	<Relationship Id="rId17" Type="http://schemas.openxmlformats.org/officeDocument/2006/relationships/hyperlink" Target="https://login.consultant.ru/link/?req=doc&amp;base=LAW&amp;n=149911" TargetMode = "External"/>
	<Relationship Id="rId18" Type="http://schemas.openxmlformats.org/officeDocument/2006/relationships/hyperlink" Target="https://login.consultant.ru/link/?req=doc&amp;base=LAW&amp;n=149911" TargetMode = "External"/>
	<Relationship Id="rId19" Type="http://schemas.openxmlformats.org/officeDocument/2006/relationships/hyperlink" Target="https://login.consultant.ru/link/?req=doc&amp;base=LAW&amp;n=149911" TargetMode = "External"/>
	<Relationship Id="rId20" Type="http://schemas.openxmlformats.org/officeDocument/2006/relationships/hyperlink" Target="https://login.consultant.ru/link/?req=doc&amp;base=LAW&amp;n=149911" TargetMode = "External"/>
	<Relationship Id="rId21" Type="http://schemas.openxmlformats.org/officeDocument/2006/relationships/hyperlink" Target="https://login.consultant.ru/link/?req=doc&amp;base=LAW&amp;n=149911" TargetMode = "External"/>
	<Relationship Id="rId22" Type="http://schemas.openxmlformats.org/officeDocument/2006/relationships/hyperlink" Target="https://login.consultant.ru/link/?req=doc&amp;base=LAW&amp;n=149911" TargetMode = "External"/>
	<Relationship Id="rId23" Type="http://schemas.openxmlformats.org/officeDocument/2006/relationships/hyperlink" Target="https://login.consultant.ru/link/?req=doc&amp;base=LAW&amp;n=149911" TargetMode = "External"/>
	<Relationship Id="rId24" Type="http://schemas.openxmlformats.org/officeDocument/2006/relationships/hyperlink" Target="https://login.consultant.ru/link/?req=doc&amp;base=LAW&amp;n=149911" TargetMode = "External"/>
	<Relationship Id="rId25" Type="http://schemas.openxmlformats.org/officeDocument/2006/relationships/hyperlink" Target="https://login.consultant.ru/link/?req=doc&amp;base=LAW&amp;n=508518&amp;dst=26420" TargetMode = "External"/>
	<Relationship Id="rId26" Type="http://schemas.openxmlformats.org/officeDocument/2006/relationships/hyperlink" Target="https://login.consultant.ru/link/?req=doc&amp;base=LAW&amp;n=508518&amp;dst=26420" TargetMode = "External"/>
	<Relationship Id="rId27" Type="http://schemas.openxmlformats.org/officeDocument/2006/relationships/hyperlink" Target="https://login.consultant.ru/link/?req=doc&amp;base=LAW&amp;n=508518&amp;dst=26429" TargetMode = "External"/>
	<Relationship Id="rId28" Type="http://schemas.openxmlformats.org/officeDocument/2006/relationships/hyperlink" Target="https://login.consultant.ru/link/?req=doc&amp;base=LAW&amp;n=508518&amp;dst=26429" TargetMode = "External"/>
	<Relationship Id="rId29" Type="http://schemas.openxmlformats.org/officeDocument/2006/relationships/hyperlink" Target="https://login.consultant.ru/link/?req=doc&amp;base=LAW&amp;n=508518&amp;dst=26413" TargetMode = "External"/>
	<Relationship Id="rId30" Type="http://schemas.openxmlformats.org/officeDocument/2006/relationships/hyperlink" Target="https://login.consultant.ru/link/?req=doc&amp;base=LAW&amp;n=508518&amp;dst=26415" TargetMode = "External"/>
	<Relationship Id="rId31" Type="http://schemas.openxmlformats.org/officeDocument/2006/relationships/hyperlink" Target="https://login.consultant.ru/link/?req=doc&amp;base=LAW&amp;n=494965" TargetMode = "External"/>
	<Relationship Id="rId32" Type="http://schemas.openxmlformats.org/officeDocument/2006/relationships/hyperlink" Target="https://login.consultant.ru/link/?req=doc&amp;base=LAW&amp;n=149911" TargetMode = "External"/>
	<Relationship Id="rId33" Type="http://schemas.openxmlformats.org/officeDocument/2006/relationships/hyperlink" Target="https://login.consultant.ru/link/?req=doc&amp;base=LAW&amp;n=149911" TargetMode = "External"/>
	<Relationship Id="rId34" Type="http://schemas.openxmlformats.org/officeDocument/2006/relationships/hyperlink" Target="https://login.consultant.ru/link/?req=doc&amp;base=LAW&amp;n=149911" TargetMode = "External"/>
	<Relationship Id="rId35" Type="http://schemas.openxmlformats.org/officeDocument/2006/relationships/hyperlink" Target="https://login.consultant.ru/link/?req=doc&amp;base=LAW&amp;n=483130&amp;dst=101319" TargetMode = "External"/>
	<Relationship Id="rId36" Type="http://schemas.openxmlformats.org/officeDocument/2006/relationships/hyperlink" Target="https://login.consultant.ru/link/?req=doc&amp;base=LAW&amp;n=483130&amp;dst=101319" TargetMode = "External"/>
	<Relationship Id="rId37" Type="http://schemas.openxmlformats.org/officeDocument/2006/relationships/hyperlink" Target="https://login.consultant.ru/link/?req=doc&amp;base=LAW&amp;n=508518&amp;dst=26442" TargetMode = "External"/>
	<Relationship Id="rId38" Type="http://schemas.openxmlformats.org/officeDocument/2006/relationships/hyperlink" Target="https://login.consultant.ru/link/?req=doc&amp;base=LAW&amp;n=483130&amp;dst=6338" TargetMode = "External"/>
	<Relationship Id="rId39" Type="http://schemas.openxmlformats.org/officeDocument/2006/relationships/hyperlink" Target="https://login.consultant.ru/link/?req=doc&amp;base=LAW&amp;n=149911" TargetMode = "External"/>
	<Relationship Id="rId40" Type="http://schemas.openxmlformats.org/officeDocument/2006/relationships/hyperlink" Target="https://login.consultant.ru/link/?req=doc&amp;base=LAW&amp;n=510639" TargetMode = "External"/>
	<Relationship Id="rId41" Type="http://schemas.openxmlformats.org/officeDocument/2006/relationships/hyperlink" Target="https://login.consultant.ru/link/?req=doc&amp;base=LAW&amp;n=508518&amp;dst=26420" TargetMode = "External"/>
	<Relationship Id="rId42" Type="http://schemas.openxmlformats.org/officeDocument/2006/relationships/hyperlink" Target="https://login.consultant.ru/link/?req=doc&amp;base=LAW&amp;n=508518&amp;dst=26420" TargetMode = "External"/>
	<Relationship Id="rId43" Type="http://schemas.openxmlformats.org/officeDocument/2006/relationships/hyperlink" Target="https://login.consultant.ru/link/?req=doc&amp;base=LAW&amp;n=508518&amp;dst=26429" TargetMode = "External"/>
	<Relationship Id="rId44" Type="http://schemas.openxmlformats.org/officeDocument/2006/relationships/hyperlink" Target="https://login.consultant.ru/link/?req=doc&amp;base=LAW&amp;n=508518&amp;dst=26429" TargetMode = "External"/>
	<Relationship Id="rId45" Type="http://schemas.openxmlformats.org/officeDocument/2006/relationships/hyperlink" Target="https://login.consultant.ru/link/?req=doc&amp;base=LAW&amp;n=508518&amp;dst=26437" TargetMode = "External"/>
	<Relationship Id="rId46" Type="http://schemas.openxmlformats.org/officeDocument/2006/relationships/hyperlink" Target="https://login.consultant.ru/link/?req=doc&amp;base=LAW&amp;n=508518&amp;dst=26430" TargetMode = "External"/>
	<Relationship Id="rId47" Type="http://schemas.openxmlformats.org/officeDocument/2006/relationships/hyperlink" Target="https://login.consultant.ru/link/?req=doc&amp;base=LAW&amp;n=508518&amp;dst=26437" TargetMode = "External"/>
	<Relationship Id="rId48" Type="http://schemas.openxmlformats.org/officeDocument/2006/relationships/hyperlink" Target="https://login.consultant.ru/link/?req=doc&amp;base=LAW&amp;n=508518&amp;dst=26413" TargetMode = "External"/>
	<Relationship Id="rId49" Type="http://schemas.openxmlformats.org/officeDocument/2006/relationships/image" Target="media/image2.jpeg"/>
	<Relationship Id="rId50" Type="http://schemas.openxmlformats.org/officeDocument/2006/relationships/header" Target="header2.xml"/>
	<Relationship Id="rId51" Type="http://schemas.openxmlformats.org/officeDocument/2006/relationships/footer" Target="footer2.xml"/>
	<Relationship Id="rId52" Type="http://schemas.openxmlformats.org/officeDocument/2006/relationships/hyperlink" Target="https://login.consultant.ru/link/?req=doc&amp;base=LAW&amp;n=149911" TargetMode = "External"/>
	<Relationship Id="rId53" Type="http://schemas.openxmlformats.org/officeDocument/2006/relationships/hyperlink" Target="https://login.consultant.ru/link/?req=doc&amp;base=LAW&amp;n=149911" TargetMode = "External"/>
	<Relationship Id="rId54" Type="http://schemas.openxmlformats.org/officeDocument/2006/relationships/hyperlink" Target="https://login.consultant.ru/link/?req=doc&amp;base=LAW&amp;n=149911" TargetMode = "External"/>
	<Relationship Id="rId55" Type="http://schemas.openxmlformats.org/officeDocument/2006/relationships/hyperlink" Target="https://login.consultant.ru/link/?req=doc&amp;base=LAW&amp;n=149911" TargetMode = "External"/>
	<Relationship Id="rId56" Type="http://schemas.openxmlformats.org/officeDocument/2006/relationships/hyperlink" Target="https://login.consultant.ru/link/?req=doc&amp;base=LAW&amp;n=149911" TargetMode = "External"/>
	<Relationship Id="rId57" Type="http://schemas.openxmlformats.org/officeDocument/2006/relationships/hyperlink" Target="https://login.consultant.ru/link/?req=doc&amp;base=LAW&amp;n=508518&amp;dst=26420" TargetMode = "External"/>
	<Relationship Id="rId58" Type="http://schemas.openxmlformats.org/officeDocument/2006/relationships/hyperlink" Target="https://login.consultant.ru/link/?req=doc&amp;base=LAW&amp;n=508518&amp;dst=26420" TargetMode = "External"/>
	<Relationship Id="rId59" Type="http://schemas.openxmlformats.org/officeDocument/2006/relationships/hyperlink" Target="https://login.consultant.ru/link/?req=doc&amp;base=LAW&amp;n=508518&amp;dst=26429" TargetMode = "External"/>
	<Relationship Id="rId60" Type="http://schemas.openxmlformats.org/officeDocument/2006/relationships/hyperlink" Target="https://login.consultant.ru/link/?req=doc&amp;base=LAW&amp;n=508518&amp;dst=26429" TargetMode = "External"/>
	<Relationship Id="rId61" Type="http://schemas.openxmlformats.org/officeDocument/2006/relationships/hyperlink" Target="https://login.consultant.ru/link/?req=doc&amp;base=LAW&amp;n=508518&amp;dst=26413"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4025.00.02</Application>
  <Company>КонсультантПлюс Версия 4025.00.02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ФНС России от 05.11.2024 N ЕД-7-3/992@
"Об утверждении формы, порядка заполнения и формата представления налоговой декларации по туристическому налогу в электронной форме"
(Зарегистрировано в Минюсте России 23.12.2024 N 80704)</dc:title>
  <dcterms:created xsi:type="dcterms:W3CDTF">2025-08-06T14:52:04Z</dcterms:created>
</cp:coreProperties>
</file>