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529E" w14:textId="77777777" w:rsidR="00BB3D4A" w:rsidRPr="006D58F6" w:rsidRDefault="00BB3D4A" w:rsidP="00BB3D4A">
      <w:pPr>
        <w:pStyle w:val="a7"/>
        <w:shd w:val="clear" w:color="auto" w:fill="FFFFFF"/>
        <w:spacing w:before="0" w:beforeAutospacing="0" w:after="0" w:afterAutospacing="0" w:line="276" w:lineRule="auto"/>
        <w:jc w:val="center"/>
        <w:rPr>
          <w:b/>
          <w:sz w:val="26"/>
          <w:szCs w:val="26"/>
          <w:lang w:eastAsia="en-US"/>
        </w:rPr>
      </w:pPr>
      <w:r w:rsidRPr="006D58F6">
        <w:rPr>
          <w:b/>
          <w:sz w:val="26"/>
          <w:szCs w:val="26"/>
          <w:lang w:eastAsia="en-US"/>
        </w:rPr>
        <w:t>ПАСПОРТ ТУРИСТСКОГО МАРШРУТА</w:t>
      </w:r>
    </w:p>
    <w:p w14:paraId="7B6E74C0" w14:textId="77777777" w:rsidR="00BB3D4A" w:rsidRPr="006D58F6" w:rsidRDefault="00BB3D4A" w:rsidP="00BB3D4A">
      <w:pPr>
        <w:pStyle w:val="a7"/>
        <w:shd w:val="clear" w:color="auto" w:fill="FFFFFF"/>
        <w:spacing w:before="0" w:beforeAutospacing="0" w:after="0" w:afterAutospacing="0" w:line="276" w:lineRule="auto"/>
        <w:jc w:val="center"/>
        <w:rPr>
          <w:b/>
          <w:sz w:val="26"/>
          <w:szCs w:val="26"/>
          <w:lang w:eastAsia="en-US"/>
        </w:rPr>
      </w:pPr>
    </w:p>
    <w:tbl>
      <w:tblPr>
        <w:tblW w:w="8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6"/>
        <w:gridCol w:w="5363"/>
      </w:tblGrid>
      <w:tr w:rsidR="00BB3D4A" w:rsidRPr="00CB14D4" w14:paraId="5B5FF9E7" w14:textId="77777777" w:rsidTr="00EE1C13">
        <w:trPr>
          <w:trHeight w:val="574"/>
        </w:trPr>
        <w:tc>
          <w:tcPr>
            <w:tcW w:w="3446" w:type="dxa"/>
            <w:shd w:val="clear" w:color="auto" w:fill="auto"/>
          </w:tcPr>
          <w:p w14:paraId="5781E588" w14:textId="77777777" w:rsidR="00BB3D4A" w:rsidRPr="00CB14D4" w:rsidRDefault="00BB3D4A" w:rsidP="00EE1C13">
            <w:pPr>
              <w:spacing w:after="0"/>
              <w:rPr>
                <w:rFonts w:ascii="Times New Roman" w:hAnsi="Times New Roman"/>
                <w:b/>
                <w:sz w:val="24"/>
                <w:szCs w:val="24"/>
              </w:rPr>
            </w:pPr>
            <w:r w:rsidRPr="00CB14D4">
              <w:rPr>
                <w:rFonts w:ascii="Times New Roman" w:hAnsi="Times New Roman"/>
                <w:sz w:val="24"/>
                <w:szCs w:val="24"/>
              </w:rPr>
              <w:t>Наименование туристского маршрута</w:t>
            </w:r>
          </w:p>
        </w:tc>
        <w:tc>
          <w:tcPr>
            <w:tcW w:w="5363" w:type="dxa"/>
            <w:shd w:val="clear" w:color="auto" w:fill="auto"/>
          </w:tcPr>
          <w:p w14:paraId="2D4F6EF2" w14:textId="77777777" w:rsidR="00BB3D4A" w:rsidRPr="00152E60" w:rsidRDefault="00BB3D4A" w:rsidP="00EE1C13">
            <w:pPr>
              <w:spacing w:after="0"/>
              <w:jc w:val="both"/>
              <w:rPr>
                <w:rFonts w:ascii="Times New Roman" w:hAnsi="Times New Roman"/>
                <w:iCs/>
                <w:sz w:val="24"/>
                <w:szCs w:val="24"/>
              </w:rPr>
            </w:pPr>
            <w:r w:rsidRPr="00152E60">
              <w:rPr>
                <w:rFonts w:ascii="Times New Roman" w:hAnsi="Times New Roman"/>
                <w:iCs/>
                <w:sz w:val="24"/>
                <w:szCs w:val="24"/>
              </w:rPr>
              <w:t>«Горная Кабардино-Балкария»</w:t>
            </w:r>
          </w:p>
        </w:tc>
      </w:tr>
      <w:tr w:rsidR="00BB3D4A" w:rsidRPr="00CB14D4" w14:paraId="10B7506B" w14:textId="77777777" w:rsidTr="00EE1C13">
        <w:tc>
          <w:tcPr>
            <w:tcW w:w="3446" w:type="dxa"/>
            <w:shd w:val="clear" w:color="auto" w:fill="auto"/>
          </w:tcPr>
          <w:p w14:paraId="0C02F168" w14:textId="77777777" w:rsidR="00BB3D4A" w:rsidRPr="00CB14D4" w:rsidRDefault="00BB3D4A" w:rsidP="00EE1C13">
            <w:pPr>
              <w:spacing w:after="0"/>
              <w:rPr>
                <w:rFonts w:ascii="Times New Roman" w:hAnsi="Times New Roman"/>
                <w:sz w:val="24"/>
                <w:szCs w:val="24"/>
              </w:rPr>
            </w:pPr>
            <w:r w:rsidRPr="00CB14D4">
              <w:rPr>
                <w:rFonts w:ascii="Times New Roman" w:hAnsi="Times New Roman"/>
                <w:sz w:val="24"/>
                <w:szCs w:val="24"/>
              </w:rPr>
              <w:t>Субъект(субъекты) Российской Федерации, по территории которого(которых) проходит туристский маршрут</w:t>
            </w:r>
            <w:r w:rsidRPr="00CB14D4" w:rsidDel="00E0215D">
              <w:rPr>
                <w:rFonts w:ascii="Times New Roman" w:hAnsi="Times New Roman"/>
                <w:sz w:val="24"/>
                <w:szCs w:val="24"/>
              </w:rPr>
              <w:t xml:space="preserve"> </w:t>
            </w:r>
          </w:p>
        </w:tc>
        <w:tc>
          <w:tcPr>
            <w:tcW w:w="5363" w:type="dxa"/>
            <w:shd w:val="clear" w:color="auto" w:fill="auto"/>
          </w:tcPr>
          <w:p w14:paraId="67F3D821" w14:textId="77777777" w:rsidR="00BB3D4A" w:rsidRPr="00152E60" w:rsidRDefault="00BB3D4A" w:rsidP="00EE1C13">
            <w:pPr>
              <w:spacing w:after="0"/>
              <w:jc w:val="both"/>
              <w:rPr>
                <w:rFonts w:ascii="Times New Roman" w:hAnsi="Times New Roman"/>
                <w:iCs/>
                <w:sz w:val="24"/>
                <w:szCs w:val="24"/>
              </w:rPr>
            </w:pPr>
            <w:r w:rsidRPr="00152E60">
              <w:rPr>
                <w:rFonts w:ascii="Times New Roman" w:hAnsi="Times New Roman"/>
                <w:iCs/>
                <w:sz w:val="24"/>
                <w:szCs w:val="24"/>
              </w:rPr>
              <w:t>Кабардино-Балкарская Республика</w:t>
            </w:r>
          </w:p>
        </w:tc>
      </w:tr>
      <w:tr w:rsidR="00BB3D4A" w:rsidRPr="00CB14D4" w14:paraId="5E09588D" w14:textId="77777777" w:rsidTr="00EE1C13">
        <w:tc>
          <w:tcPr>
            <w:tcW w:w="3446" w:type="dxa"/>
            <w:shd w:val="clear" w:color="auto" w:fill="auto"/>
          </w:tcPr>
          <w:p w14:paraId="6394D7F5" w14:textId="77777777" w:rsidR="00BB3D4A" w:rsidRPr="00CB14D4" w:rsidRDefault="00BB3D4A" w:rsidP="00EE1C13">
            <w:pPr>
              <w:spacing w:after="0"/>
              <w:rPr>
                <w:rFonts w:ascii="Times New Roman" w:hAnsi="Times New Roman"/>
                <w:sz w:val="24"/>
                <w:szCs w:val="24"/>
              </w:rPr>
            </w:pPr>
            <w:r w:rsidRPr="00CB14D4">
              <w:rPr>
                <w:rFonts w:ascii="Times New Roman" w:hAnsi="Times New Roman"/>
                <w:sz w:val="24"/>
                <w:szCs w:val="24"/>
              </w:rPr>
              <w:t>Вид маршрута,</w:t>
            </w:r>
          </w:p>
          <w:p w14:paraId="602DCFF5" w14:textId="77777777" w:rsidR="00BB3D4A" w:rsidRPr="00CB14D4" w:rsidRDefault="00BB3D4A" w:rsidP="00EE1C13">
            <w:pPr>
              <w:spacing w:after="0"/>
              <w:rPr>
                <w:rFonts w:ascii="Times New Roman" w:hAnsi="Times New Roman"/>
                <w:bCs/>
                <w:sz w:val="24"/>
                <w:szCs w:val="24"/>
              </w:rPr>
            </w:pPr>
            <w:r w:rsidRPr="00CB14D4">
              <w:rPr>
                <w:rFonts w:ascii="Times New Roman" w:hAnsi="Times New Roman"/>
                <w:sz w:val="24"/>
                <w:szCs w:val="24"/>
              </w:rPr>
              <w:t>тематическая направленность туристского маршрута</w:t>
            </w:r>
          </w:p>
        </w:tc>
        <w:tc>
          <w:tcPr>
            <w:tcW w:w="5363" w:type="dxa"/>
            <w:shd w:val="clear" w:color="auto" w:fill="auto"/>
            <w:vAlign w:val="center"/>
          </w:tcPr>
          <w:p w14:paraId="588FD0CE" w14:textId="77777777" w:rsidR="00BB3D4A" w:rsidRPr="00152E60" w:rsidRDefault="00BB3D4A" w:rsidP="00EE1C13">
            <w:pPr>
              <w:tabs>
                <w:tab w:val="left" w:pos="211"/>
                <w:tab w:val="left" w:pos="271"/>
              </w:tabs>
              <w:spacing w:after="0"/>
              <w:rPr>
                <w:rFonts w:ascii="Times New Roman" w:hAnsi="Times New Roman"/>
                <w:bCs/>
                <w:iCs/>
                <w:sz w:val="24"/>
                <w:szCs w:val="24"/>
              </w:rPr>
            </w:pPr>
            <w:r w:rsidRPr="00152E60">
              <w:rPr>
                <w:rFonts w:ascii="Times New Roman" w:hAnsi="Times New Roman"/>
                <w:bCs/>
                <w:iCs/>
                <w:sz w:val="24"/>
                <w:szCs w:val="24"/>
              </w:rPr>
              <w:t>Линейный</w:t>
            </w:r>
          </w:p>
          <w:p w14:paraId="204A50C5" w14:textId="77777777" w:rsidR="00BB3D4A" w:rsidRPr="00152E60" w:rsidRDefault="00BB3D4A" w:rsidP="00EE1C13">
            <w:pPr>
              <w:tabs>
                <w:tab w:val="left" w:pos="211"/>
                <w:tab w:val="left" w:pos="271"/>
              </w:tabs>
              <w:spacing w:after="0"/>
              <w:rPr>
                <w:rFonts w:ascii="Times New Roman" w:hAnsi="Times New Roman"/>
                <w:bCs/>
                <w:iCs/>
                <w:sz w:val="24"/>
                <w:szCs w:val="24"/>
              </w:rPr>
            </w:pPr>
            <w:r w:rsidRPr="00152E60">
              <w:rPr>
                <w:rFonts w:ascii="Times New Roman" w:hAnsi="Times New Roman"/>
                <w:bCs/>
                <w:iCs/>
                <w:sz w:val="24"/>
                <w:szCs w:val="24"/>
              </w:rPr>
              <w:t>Комбинированный (познавательный+походный)</w:t>
            </w:r>
          </w:p>
        </w:tc>
      </w:tr>
      <w:tr w:rsidR="00BB3D4A" w:rsidRPr="00CB14D4" w14:paraId="2D3A8310" w14:textId="77777777" w:rsidTr="00EE1C13">
        <w:tc>
          <w:tcPr>
            <w:tcW w:w="3446" w:type="dxa"/>
            <w:shd w:val="clear" w:color="auto" w:fill="auto"/>
          </w:tcPr>
          <w:p w14:paraId="279701E6" w14:textId="77777777" w:rsidR="00BB3D4A" w:rsidRPr="00CB14D4" w:rsidRDefault="00BB3D4A" w:rsidP="00EE1C13">
            <w:pPr>
              <w:spacing w:after="0"/>
              <w:rPr>
                <w:rFonts w:ascii="Times New Roman" w:hAnsi="Times New Roman"/>
                <w:sz w:val="24"/>
                <w:szCs w:val="24"/>
              </w:rPr>
            </w:pPr>
            <w:r w:rsidRPr="00CB14D4">
              <w:rPr>
                <w:rFonts w:ascii="Times New Roman" w:hAnsi="Times New Roman"/>
                <w:sz w:val="24"/>
                <w:szCs w:val="24"/>
              </w:rPr>
              <w:t xml:space="preserve">Тип туристского маршрута </w:t>
            </w:r>
          </w:p>
          <w:p w14:paraId="6730A4E0" w14:textId="77777777" w:rsidR="00BB3D4A" w:rsidRPr="00CB14D4" w:rsidRDefault="00BB3D4A" w:rsidP="00EE1C13">
            <w:pPr>
              <w:spacing w:after="0"/>
              <w:rPr>
                <w:rFonts w:ascii="Times New Roman" w:hAnsi="Times New Roman"/>
                <w:bCs/>
                <w:sz w:val="24"/>
                <w:szCs w:val="24"/>
              </w:rPr>
            </w:pPr>
            <w:r w:rsidRPr="00CB14D4">
              <w:rPr>
                <w:rFonts w:ascii="Times New Roman" w:hAnsi="Times New Roman"/>
                <w:sz w:val="24"/>
                <w:szCs w:val="24"/>
              </w:rPr>
              <w:t>по продолжительности, продолжительность</w:t>
            </w:r>
          </w:p>
        </w:tc>
        <w:tc>
          <w:tcPr>
            <w:tcW w:w="5363" w:type="dxa"/>
            <w:shd w:val="clear" w:color="auto" w:fill="auto"/>
            <w:vAlign w:val="center"/>
          </w:tcPr>
          <w:p w14:paraId="50321AC9" w14:textId="77777777" w:rsidR="00BB3D4A" w:rsidRPr="00152E60" w:rsidRDefault="00BB3D4A" w:rsidP="00EE1C13">
            <w:pPr>
              <w:tabs>
                <w:tab w:val="left" w:pos="181"/>
              </w:tabs>
              <w:spacing w:after="0"/>
              <w:rPr>
                <w:rFonts w:ascii="Times New Roman" w:hAnsi="Times New Roman"/>
                <w:iCs/>
                <w:sz w:val="24"/>
                <w:szCs w:val="24"/>
              </w:rPr>
            </w:pPr>
            <w:r w:rsidRPr="00152E60">
              <w:rPr>
                <w:rFonts w:ascii="Times New Roman" w:hAnsi="Times New Roman"/>
                <w:iCs/>
                <w:sz w:val="24"/>
                <w:szCs w:val="24"/>
              </w:rPr>
              <w:t>Многодневный маршрут (от 4 до 14 дней)</w:t>
            </w:r>
          </w:p>
        </w:tc>
      </w:tr>
      <w:tr w:rsidR="00BB3D4A" w:rsidRPr="00CB14D4" w14:paraId="686A6363" w14:textId="77777777" w:rsidTr="00EE1C13">
        <w:tc>
          <w:tcPr>
            <w:tcW w:w="3446" w:type="dxa"/>
            <w:shd w:val="clear" w:color="auto" w:fill="auto"/>
          </w:tcPr>
          <w:p w14:paraId="38C2C1D2" w14:textId="77777777" w:rsidR="00BB3D4A" w:rsidRPr="00CB14D4" w:rsidRDefault="00BB3D4A" w:rsidP="00EE1C13">
            <w:pPr>
              <w:spacing w:after="0"/>
              <w:rPr>
                <w:rFonts w:ascii="Times New Roman" w:hAnsi="Times New Roman"/>
                <w:sz w:val="24"/>
                <w:szCs w:val="24"/>
              </w:rPr>
            </w:pPr>
            <w:r w:rsidRPr="00CB14D4">
              <w:rPr>
                <w:rFonts w:ascii="Times New Roman" w:hAnsi="Times New Roman"/>
                <w:sz w:val="24"/>
                <w:szCs w:val="24"/>
              </w:rPr>
              <w:t>Протяженность маршрута</w:t>
            </w:r>
          </w:p>
        </w:tc>
        <w:tc>
          <w:tcPr>
            <w:tcW w:w="5363" w:type="dxa"/>
            <w:shd w:val="clear" w:color="auto" w:fill="auto"/>
            <w:vAlign w:val="center"/>
          </w:tcPr>
          <w:p w14:paraId="22927A4B" w14:textId="77777777" w:rsidR="00BB3D4A" w:rsidRPr="00152E60" w:rsidRDefault="00BB3D4A" w:rsidP="00EE1C13">
            <w:pPr>
              <w:tabs>
                <w:tab w:val="left" w:pos="181"/>
              </w:tabs>
              <w:spacing w:after="0"/>
              <w:rPr>
                <w:rFonts w:ascii="Times New Roman" w:hAnsi="Times New Roman"/>
                <w:iCs/>
                <w:sz w:val="24"/>
                <w:szCs w:val="24"/>
              </w:rPr>
            </w:pPr>
            <w:r w:rsidRPr="00152E60">
              <w:rPr>
                <w:rFonts w:ascii="Times New Roman" w:hAnsi="Times New Roman"/>
                <w:iCs/>
                <w:sz w:val="24"/>
                <w:szCs w:val="24"/>
              </w:rPr>
              <w:t>286 км</w:t>
            </w:r>
          </w:p>
        </w:tc>
      </w:tr>
      <w:tr w:rsidR="00BB3D4A" w:rsidRPr="00CB14D4" w14:paraId="757C039D" w14:textId="77777777" w:rsidTr="00EE1C13">
        <w:tc>
          <w:tcPr>
            <w:tcW w:w="3446" w:type="dxa"/>
            <w:shd w:val="clear" w:color="auto" w:fill="auto"/>
          </w:tcPr>
          <w:p w14:paraId="5473CC7E" w14:textId="77777777" w:rsidR="00BB3D4A" w:rsidRPr="00CB14D4" w:rsidRDefault="00BB3D4A" w:rsidP="00EE1C13">
            <w:pPr>
              <w:spacing w:after="0"/>
              <w:rPr>
                <w:rFonts w:ascii="Times New Roman" w:hAnsi="Times New Roman"/>
                <w:sz w:val="24"/>
                <w:szCs w:val="24"/>
              </w:rPr>
            </w:pPr>
            <w:r w:rsidRPr="00CB14D4">
              <w:rPr>
                <w:rFonts w:ascii="Times New Roman" w:hAnsi="Times New Roman"/>
                <w:sz w:val="24"/>
                <w:szCs w:val="24"/>
              </w:rPr>
              <w:t xml:space="preserve">Тип туристского маршрута </w:t>
            </w:r>
          </w:p>
          <w:p w14:paraId="7978DD74" w14:textId="77777777" w:rsidR="00BB3D4A" w:rsidRPr="00CB14D4" w:rsidRDefault="00BB3D4A" w:rsidP="00EE1C13">
            <w:pPr>
              <w:spacing w:after="0"/>
              <w:rPr>
                <w:rFonts w:ascii="Times New Roman" w:hAnsi="Times New Roman"/>
                <w:bCs/>
                <w:sz w:val="24"/>
                <w:szCs w:val="24"/>
              </w:rPr>
            </w:pPr>
            <w:r w:rsidRPr="00CB14D4">
              <w:rPr>
                <w:rFonts w:ascii="Times New Roman" w:hAnsi="Times New Roman"/>
                <w:sz w:val="24"/>
                <w:szCs w:val="24"/>
              </w:rPr>
              <w:t xml:space="preserve">по сезонности </w:t>
            </w:r>
          </w:p>
        </w:tc>
        <w:tc>
          <w:tcPr>
            <w:tcW w:w="5363" w:type="dxa"/>
            <w:shd w:val="clear" w:color="auto" w:fill="auto"/>
            <w:vAlign w:val="center"/>
          </w:tcPr>
          <w:p w14:paraId="2CD4A99F" w14:textId="77777777" w:rsidR="00BB3D4A" w:rsidRPr="00152E60" w:rsidRDefault="00BB3D4A" w:rsidP="00EE1C13">
            <w:pPr>
              <w:tabs>
                <w:tab w:val="left" w:pos="211"/>
              </w:tabs>
              <w:spacing w:after="0"/>
              <w:rPr>
                <w:rFonts w:ascii="Times New Roman" w:hAnsi="Times New Roman"/>
                <w:bCs/>
                <w:iCs/>
                <w:sz w:val="24"/>
                <w:szCs w:val="24"/>
              </w:rPr>
            </w:pPr>
            <w:r w:rsidRPr="00152E60">
              <w:rPr>
                <w:rFonts w:ascii="Times New Roman" w:hAnsi="Times New Roman"/>
                <w:bCs/>
                <w:iCs/>
                <w:sz w:val="24"/>
                <w:szCs w:val="24"/>
              </w:rPr>
              <w:t>Сезонный</w:t>
            </w:r>
          </w:p>
        </w:tc>
      </w:tr>
      <w:tr w:rsidR="00BB3D4A" w:rsidRPr="00CB14D4" w14:paraId="0976FFCD" w14:textId="77777777" w:rsidTr="00EE1C13">
        <w:tc>
          <w:tcPr>
            <w:tcW w:w="3446" w:type="dxa"/>
            <w:shd w:val="clear" w:color="auto" w:fill="auto"/>
          </w:tcPr>
          <w:p w14:paraId="31A3897C" w14:textId="77777777" w:rsidR="00BB3D4A" w:rsidRPr="00CB14D4" w:rsidRDefault="00BB3D4A" w:rsidP="00EE1C13">
            <w:pPr>
              <w:spacing w:after="0"/>
              <w:rPr>
                <w:rFonts w:ascii="Times New Roman" w:hAnsi="Times New Roman"/>
                <w:bCs/>
                <w:sz w:val="24"/>
                <w:szCs w:val="24"/>
              </w:rPr>
            </w:pPr>
            <w:r w:rsidRPr="00CB14D4">
              <w:rPr>
                <w:rFonts w:ascii="Times New Roman" w:hAnsi="Times New Roman"/>
                <w:bCs/>
                <w:sz w:val="24"/>
                <w:szCs w:val="24"/>
              </w:rPr>
              <w:t xml:space="preserve">Тип туристского маршрута по основному способу передвижения </w:t>
            </w:r>
          </w:p>
        </w:tc>
        <w:tc>
          <w:tcPr>
            <w:tcW w:w="5363" w:type="dxa"/>
            <w:shd w:val="clear" w:color="auto" w:fill="auto"/>
            <w:vAlign w:val="center"/>
          </w:tcPr>
          <w:p w14:paraId="69DE1FCE" w14:textId="77777777" w:rsidR="00BB3D4A" w:rsidRPr="00152E60" w:rsidRDefault="00BB3D4A" w:rsidP="00EE1C13">
            <w:pPr>
              <w:tabs>
                <w:tab w:val="left" w:pos="211"/>
              </w:tabs>
              <w:spacing w:after="0"/>
              <w:rPr>
                <w:rFonts w:ascii="Times New Roman" w:hAnsi="Times New Roman"/>
                <w:sz w:val="24"/>
                <w:szCs w:val="24"/>
              </w:rPr>
            </w:pPr>
            <w:r w:rsidRPr="00152E60">
              <w:rPr>
                <w:rFonts w:ascii="Times New Roman" w:hAnsi="Times New Roman"/>
                <w:sz w:val="24"/>
                <w:szCs w:val="24"/>
              </w:rPr>
              <w:t xml:space="preserve">Автомобильный </w:t>
            </w:r>
          </w:p>
        </w:tc>
      </w:tr>
      <w:tr w:rsidR="00BB3D4A" w:rsidRPr="00CB14D4" w14:paraId="3B1B8922" w14:textId="77777777" w:rsidTr="00EE1C13">
        <w:tc>
          <w:tcPr>
            <w:tcW w:w="3446" w:type="dxa"/>
            <w:shd w:val="clear" w:color="auto" w:fill="auto"/>
          </w:tcPr>
          <w:p w14:paraId="35400668" w14:textId="77777777" w:rsidR="00BB3D4A" w:rsidRPr="00CB14D4" w:rsidRDefault="00BB3D4A" w:rsidP="00EE1C13">
            <w:pPr>
              <w:spacing w:after="0"/>
              <w:rPr>
                <w:rFonts w:ascii="Times New Roman" w:hAnsi="Times New Roman"/>
                <w:bCs/>
                <w:sz w:val="24"/>
                <w:szCs w:val="24"/>
              </w:rPr>
            </w:pPr>
            <w:r w:rsidRPr="00CB14D4">
              <w:rPr>
                <w:rFonts w:ascii="Times New Roman" w:hAnsi="Times New Roman"/>
                <w:bCs/>
                <w:sz w:val="24"/>
                <w:szCs w:val="24"/>
              </w:rPr>
              <w:t>Целевая аудитория</w:t>
            </w:r>
          </w:p>
        </w:tc>
        <w:tc>
          <w:tcPr>
            <w:tcW w:w="5363" w:type="dxa"/>
            <w:shd w:val="clear" w:color="auto" w:fill="auto"/>
            <w:vAlign w:val="center"/>
          </w:tcPr>
          <w:p w14:paraId="7442A0B1" w14:textId="77777777" w:rsidR="00BB3D4A" w:rsidRPr="00152E60" w:rsidRDefault="00BB3D4A" w:rsidP="00EE1C13">
            <w:pPr>
              <w:spacing w:after="0"/>
              <w:jc w:val="both"/>
              <w:rPr>
                <w:rFonts w:ascii="Times New Roman" w:hAnsi="Times New Roman"/>
                <w:iCs/>
                <w:sz w:val="24"/>
                <w:szCs w:val="24"/>
              </w:rPr>
            </w:pPr>
            <w:r w:rsidRPr="00152E60">
              <w:rPr>
                <w:rFonts w:ascii="Times New Roman" w:hAnsi="Times New Roman"/>
                <w:iCs/>
                <w:sz w:val="24"/>
                <w:szCs w:val="24"/>
              </w:rPr>
              <w:t xml:space="preserve">Молодежь, семьи, профессионалы </w:t>
            </w:r>
            <w:r>
              <w:rPr>
                <w:rFonts w:ascii="Times New Roman" w:hAnsi="Times New Roman"/>
                <w:iCs/>
                <w:sz w:val="24"/>
                <w:szCs w:val="24"/>
              </w:rPr>
              <w:t>–</w:t>
            </w:r>
            <w:r w:rsidRPr="00152E60">
              <w:rPr>
                <w:rFonts w:ascii="Times New Roman" w:hAnsi="Times New Roman"/>
                <w:iCs/>
                <w:sz w:val="24"/>
                <w:szCs w:val="24"/>
              </w:rPr>
              <w:t>автолюбит</w:t>
            </w:r>
            <w:r>
              <w:rPr>
                <w:rFonts w:ascii="Times New Roman" w:hAnsi="Times New Roman"/>
                <w:iCs/>
                <w:sz w:val="24"/>
                <w:szCs w:val="24"/>
              </w:rPr>
              <w:t>ели, без возрастных ограничений</w:t>
            </w:r>
          </w:p>
        </w:tc>
      </w:tr>
      <w:tr w:rsidR="00BB3D4A" w:rsidRPr="00CB14D4" w14:paraId="418ADE87" w14:textId="77777777" w:rsidTr="00EE1C13">
        <w:tc>
          <w:tcPr>
            <w:tcW w:w="3446" w:type="dxa"/>
            <w:shd w:val="clear" w:color="auto" w:fill="auto"/>
          </w:tcPr>
          <w:p w14:paraId="2A68A74F" w14:textId="77777777" w:rsidR="00BB3D4A" w:rsidRPr="00CB14D4" w:rsidRDefault="00BB3D4A" w:rsidP="00EE1C13">
            <w:pPr>
              <w:spacing w:after="0"/>
              <w:rPr>
                <w:rFonts w:ascii="Times New Roman" w:hAnsi="Times New Roman"/>
                <w:bCs/>
                <w:sz w:val="24"/>
                <w:szCs w:val="24"/>
              </w:rPr>
            </w:pPr>
            <w:r w:rsidRPr="00CB14D4">
              <w:rPr>
                <w:rFonts w:ascii="Times New Roman" w:hAnsi="Times New Roman"/>
                <w:sz w:val="24"/>
                <w:szCs w:val="24"/>
              </w:rPr>
              <w:t>Населенные пункты, через которые проходит маршрут</w:t>
            </w:r>
          </w:p>
        </w:tc>
        <w:tc>
          <w:tcPr>
            <w:tcW w:w="5363" w:type="dxa"/>
            <w:shd w:val="clear" w:color="auto" w:fill="auto"/>
            <w:vAlign w:val="center"/>
          </w:tcPr>
          <w:p w14:paraId="0BE73FE5" w14:textId="77777777" w:rsidR="00BB3D4A" w:rsidRPr="00152E60" w:rsidRDefault="00BB3D4A" w:rsidP="00EE1C13">
            <w:pPr>
              <w:spacing w:after="0"/>
              <w:jc w:val="both"/>
              <w:rPr>
                <w:rFonts w:ascii="Times New Roman" w:hAnsi="Times New Roman"/>
                <w:iCs/>
                <w:sz w:val="24"/>
                <w:szCs w:val="24"/>
              </w:rPr>
            </w:pPr>
            <w:r w:rsidRPr="00152E60">
              <w:rPr>
                <w:rFonts w:ascii="Times New Roman" w:hAnsi="Times New Roman"/>
                <w:iCs/>
                <w:sz w:val="24"/>
                <w:szCs w:val="24"/>
              </w:rPr>
              <w:t>Ташлы-тала, Жемтала, Верхняя Балкария, Безенги, Э</w:t>
            </w:r>
            <w:r>
              <w:rPr>
                <w:rFonts w:ascii="Times New Roman" w:hAnsi="Times New Roman"/>
                <w:iCs/>
                <w:sz w:val="24"/>
                <w:szCs w:val="24"/>
              </w:rPr>
              <w:t>ль-Тюбю, Былым, Тырныауз, Хабаз</w:t>
            </w:r>
            <w:r w:rsidRPr="00152E60">
              <w:rPr>
                <w:rFonts w:ascii="Times New Roman" w:hAnsi="Times New Roman"/>
                <w:iCs/>
                <w:sz w:val="24"/>
                <w:szCs w:val="24"/>
              </w:rPr>
              <w:t xml:space="preserve"> </w:t>
            </w:r>
          </w:p>
        </w:tc>
      </w:tr>
      <w:tr w:rsidR="00BB3D4A" w:rsidRPr="00CB14D4" w14:paraId="06742135" w14:textId="77777777" w:rsidTr="00EE1C13">
        <w:tc>
          <w:tcPr>
            <w:tcW w:w="3446" w:type="dxa"/>
            <w:shd w:val="clear" w:color="auto" w:fill="auto"/>
          </w:tcPr>
          <w:p w14:paraId="0787AC93" w14:textId="77777777" w:rsidR="00BB3D4A" w:rsidRPr="00CB14D4" w:rsidRDefault="00BB3D4A" w:rsidP="00EE1C13">
            <w:pPr>
              <w:spacing w:after="0"/>
              <w:rPr>
                <w:rFonts w:ascii="Times New Roman" w:hAnsi="Times New Roman"/>
                <w:bCs/>
                <w:sz w:val="24"/>
                <w:szCs w:val="24"/>
              </w:rPr>
            </w:pPr>
            <w:r w:rsidRPr="00CB14D4">
              <w:rPr>
                <w:rFonts w:ascii="Times New Roman" w:hAnsi="Times New Roman"/>
                <w:sz w:val="24"/>
                <w:szCs w:val="24"/>
              </w:rPr>
              <w:t>Перечень объектов, требующих повышенных мер безопасности</w:t>
            </w:r>
          </w:p>
        </w:tc>
        <w:tc>
          <w:tcPr>
            <w:tcW w:w="5363" w:type="dxa"/>
            <w:shd w:val="clear" w:color="auto" w:fill="auto"/>
            <w:vAlign w:val="center"/>
          </w:tcPr>
          <w:p w14:paraId="7AF43A79" w14:textId="77777777" w:rsidR="00BB3D4A" w:rsidRPr="00152E60" w:rsidRDefault="00BB3D4A" w:rsidP="00EE1C13">
            <w:pPr>
              <w:tabs>
                <w:tab w:val="left" w:pos="211"/>
              </w:tabs>
              <w:spacing w:after="0"/>
              <w:rPr>
                <w:rFonts w:ascii="Times New Roman" w:hAnsi="Times New Roman"/>
                <w:iCs/>
                <w:sz w:val="24"/>
                <w:szCs w:val="24"/>
              </w:rPr>
            </w:pPr>
            <w:r w:rsidRPr="00152E60">
              <w:rPr>
                <w:rFonts w:ascii="Times New Roman" w:hAnsi="Times New Roman"/>
                <w:iCs/>
                <w:sz w:val="24"/>
                <w:szCs w:val="24"/>
              </w:rPr>
              <w:t>Перевалы: Школьный, Думала, Актопрак, Шаукол, Джаурген</w:t>
            </w:r>
          </w:p>
        </w:tc>
      </w:tr>
      <w:tr w:rsidR="00BB3D4A" w:rsidRPr="00CB14D4" w14:paraId="431ED8E2" w14:textId="77777777" w:rsidTr="00EE1C13">
        <w:tc>
          <w:tcPr>
            <w:tcW w:w="3446" w:type="dxa"/>
            <w:shd w:val="clear" w:color="auto" w:fill="auto"/>
          </w:tcPr>
          <w:p w14:paraId="302A9B70" w14:textId="77777777" w:rsidR="00BB3D4A" w:rsidRPr="00CB14D4" w:rsidRDefault="00BB3D4A" w:rsidP="00EE1C13">
            <w:pPr>
              <w:spacing w:after="0"/>
              <w:rPr>
                <w:rFonts w:ascii="Times New Roman" w:hAnsi="Times New Roman"/>
                <w:sz w:val="24"/>
                <w:szCs w:val="24"/>
              </w:rPr>
            </w:pPr>
            <w:r w:rsidRPr="00CB14D4">
              <w:rPr>
                <w:rFonts w:ascii="Times New Roman" w:hAnsi="Times New Roman"/>
                <w:sz w:val="24"/>
                <w:szCs w:val="24"/>
              </w:rPr>
              <w:t>Дополнительная информация, дополнительные возможности (при наличии)</w:t>
            </w:r>
          </w:p>
        </w:tc>
        <w:tc>
          <w:tcPr>
            <w:tcW w:w="5363" w:type="dxa"/>
            <w:shd w:val="clear" w:color="auto" w:fill="auto"/>
            <w:vAlign w:val="center"/>
          </w:tcPr>
          <w:p w14:paraId="6D99DF77" w14:textId="77777777" w:rsidR="00BB3D4A" w:rsidRPr="00152E60" w:rsidRDefault="00BB3D4A" w:rsidP="00EE1C13">
            <w:pPr>
              <w:spacing w:after="0"/>
              <w:jc w:val="both"/>
              <w:rPr>
                <w:rFonts w:ascii="Times New Roman" w:hAnsi="Times New Roman"/>
                <w:sz w:val="24"/>
                <w:szCs w:val="24"/>
              </w:rPr>
            </w:pPr>
            <w:r w:rsidRPr="00152E60">
              <w:rPr>
                <w:rFonts w:ascii="Times New Roman" w:hAnsi="Times New Roman"/>
                <w:iCs/>
                <w:sz w:val="24"/>
                <w:szCs w:val="24"/>
              </w:rPr>
              <w:t>Маршрут проходит с востока на запад через труднодоступные территории К</w:t>
            </w:r>
            <w:r>
              <w:rPr>
                <w:rFonts w:ascii="Times New Roman" w:hAnsi="Times New Roman"/>
                <w:iCs/>
                <w:sz w:val="24"/>
                <w:szCs w:val="24"/>
              </w:rPr>
              <w:t>абардино-Балкарской Республики</w:t>
            </w:r>
          </w:p>
        </w:tc>
      </w:tr>
      <w:tr w:rsidR="00BB3D4A" w:rsidRPr="00CB14D4" w14:paraId="5A3E1EEB" w14:textId="77777777" w:rsidTr="00EE1C13">
        <w:tc>
          <w:tcPr>
            <w:tcW w:w="3446" w:type="dxa"/>
            <w:shd w:val="clear" w:color="auto" w:fill="auto"/>
          </w:tcPr>
          <w:p w14:paraId="11732B4C" w14:textId="77777777" w:rsidR="00BB3D4A" w:rsidRPr="00CB14D4" w:rsidRDefault="00BB3D4A" w:rsidP="00EE1C13">
            <w:pPr>
              <w:spacing w:after="0"/>
              <w:rPr>
                <w:rFonts w:ascii="Times New Roman" w:hAnsi="Times New Roman"/>
                <w:sz w:val="24"/>
                <w:szCs w:val="24"/>
              </w:rPr>
            </w:pPr>
            <w:r w:rsidRPr="00CB14D4">
              <w:rPr>
                <w:rFonts w:ascii="Times New Roman" w:hAnsi="Times New Roman"/>
                <w:sz w:val="24"/>
                <w:szCs w:val="24"/>
              </w:rPr>
              <w:t>Сведения о туроператоре(ах), реализующих туристский маршрут (номер в Едином федеральном реестре туроператоров, сайт, контактная информация)</w:t>
            </w:r>
          </w:p>
        </w:tc>
        <w:tc>
          <w:tcPr>
            <w:tcW w:w="5363" w:type="dxa"/>
            <w:shd w:val="clear" w:color="auto" w:fill="auto"/>
          </w:tcPr>
          <w:p w14:paraId="0A50CA3F" w14:textId="77777777" w:rsidR="00BB3D4A" w:rsidRPr="00152E60" w:rsidRDefault="00BB3D4A" w:rsidP="00EE1C13">
            <w:pPr>
              <w:pStyle w:val="infotext"/>
              <w:spacing w:before="0" w:beforeAutospacing="0" w:after="0" w:afterAutospacing="0" w:line="276" w:lineRule="auto"/>
            </w:pPr>
            <w:r w:rsidRPr="00152E60">
              <w:t xml:space="preserve">Туроператорские компании: </w:t>
            </w:r>
          </w:p>
          <w:p w14:paraId="586B78E0" w14:textId="77777777" w:rsidR="00BB3D4A" w:rsidRPr="00152E60" w:rsidRDefault="00BB3D4A" w:rsidP="00EE1C13">
            <w:pPr>
              <w:pStyle w:val="infotext"/>
              <w:spacing w:before="0" w:beforeAutospacing="0" w:after="0" w:afterAutospacing="0" w:line="276" w:lineRule="auto"/>
              <w:rPr>
                <w:color w:val="2A3338"/>
              </w:rPr>
            </w:pPr>
            <w:r w:rsidRPr="00152E60">
              <w:t>- ООО «ТК «ПУТЕШЕСТВИЕ» (</w:t>
            </w:r>
            <w:r w:rsidRPr="00152E60">
              <w:rPr>
                <w:color w:val="2A3338"/>
              </w:rPr>
              <w:t>РТО 022354,</w:t>
            </w:r>
            <w:r w:rsidRPr="00152E60">
              <w:rPr>
                <w:color w:val="2A3338"/>
                <w:shd w:val="clear" w:color="auto" w:fill="F3F5F7"/>
              </w:rPr>
              <w:t xml:space="preserve"> </w:t>
            </w:r>
            <w:hyperlink r:id="rId5" w:tgtFrame="_blank" w:history="1">
              <w:r w:rsidRPr="00152E60">
                <w:rPr>
                  <w:rStyle w:val="a6"/>
                  <w:color w:val="1F5BFF"/>
                </w:rPr>
                <w:t>www.puteshestvie-sk.ru</w:t>
              </w:r>
            </w:hyperlink>
            <w:r w:rsidRPr="00152E60">
              <w:rPr>
                <w:color w:val="2A3338"/>
              </w:rPr>
              <w:t xml:space="preserve"> )</w:t>
            </w:r>
          </w:p>
          <w:p w14:paraId="2E0906BD" w14:textId="77777777" w:rsidR="00BB3D4A" w:rsidRPr="00152E60" w:rsidRDefault="00BB3D4A" w:rsidP="00EE1C13">
            <w:pPr>
              <w:pStyle w:val="infotext"/>
              <w:spacing w:before="0" w:beforeAutospacing="0" w:after="0" w:afterAutospacing="0" w:line="276" w:lineRule="auto"/>
              <w:rPr>
                <w:color w:val="2A3338"/>
              </w:rPr>
            </w:pPr>
            <w:r w:rsidRPr="00152E60">
              <w:t>- ООО «ЮЖНАЯ ЭКСПЕДИЦИЯ»</w:t>
            </w:r>
            <w:r w:rsidRPr="00152E60">
              <w:rPr>
                <w:color w:val="2A3338"/>
              </w:rPr>
              <w:t xml:space="preserve"> (РТО 022190,</w:t>
            </w:r>
          </w:p>
          <w:p w14:paraId="2B544093" w14:textId="77777777" w:rsidR="00BB3D4A" w:rsidRPr="00152E60" w:rsidRDefault="00BB3D4A" w:rsidP="00EE1C13">
            <w:pPr>
              <w:pStyle w:val="infotext"/>
              <w:spacing w:before="0" w:beforeAutospacing="0" w:after="0" w:afterAutospacing="0" w:line="276" w:lineRule="auto"/>
            </w:pPr>
            <w:hyperlink r:id="rId6" w:tgtFrame="_blank" w:history="1">
              <w:r w:rsidRPr="00152E60">
                <w:rPr>
                  <w:rStyle w:val="a6"/>
                  <w:color w:val="1F5BFF"/>
                </w:rPr>
                <w:t>www.south-expedition.ru</w:t>
              </w:r>
            </w:hyperlink>
            <w:r w:rsidRPr="00152E60">
              <w:rPr>
                <w:color w:val="2A3338"/>
              </w:rPr>
              <w:t>)</w:t>
            </w:r>
          </w:p>
        </w:tc>
      </w:tr>
    </w:tbl>
    <w:p w14:paraId="1C34FD35" w14:textId="77777777" w:rsidR="00BB3D4A" w:rsidRDefault="00BB3D4A" w:rsidP="00BB3D4A">
      <w:pPr>
        <w:pStyle w:val="a7"/>
        <w:shd w:val="clear" w:color="auto" w:fill="FFFFFF"/>
        <w:spacing w:before="0" w:beforeAutospacing="0" w:after="0" w:afterAutospacing="0" w:line="276" w:lineRule="auto"/>
        <w:rPr>
          <w:b/>
          <w:sz w:val="26"/>
          <w:szCs w:val="26"/>
        </w:rPr>
        <w:sectPr w:rsidR="00BB3D4A" w:rsidSect="0032129F">
          <w:footerReference w:type="default" r:id="rId7"/>
          <w:pgSz w:w="11906" w:h="16838"/>
          <w:pgMar w:top="1418" w:right="1418" w:bottom="1701" w:left="1701" w:header="709" w:footer="709" w:gutter="0"/>
          <w:cols w:space="708"/>
          <w:docGrid w:linePitch="360"/>
        </w:sectPr>
      </w:pPr>
    </w:p>
    <w:p w14:paraId="37E299F2" w14:textId="77777777" w:rsidR="00BB3D4A" w:rsidRDefault="00BB3D4A" w:rsidP="00BB3D4A">
      <w:pPr>
        <w:pStyle w:val="a7"/>
        <w:numPr>
          <w:ilvl w:val="0"/>
          <w:numId w:val="1"/>
        </w:numPr>
        <w:shd w:val="clear" w:color="auto" w:fill="FFFFFF"/>
        <w:spacing w:before="0" w:beforeAutospacing="0" w:after="0" w:afterAutospacing="0" w:line="276" w:lineRule="auto"/>
        <w:ind w:left="0" w:firstLine="0"/>
        <w:jc w:val="center"/>
        <w:rPr>
          <w:b/>
          <w:sz w:val="26"/>
          <w:szCs w:val="26"/>
        </w:rPr>
      </w:pPr>
      <w:r w:rsidRPr="006D58F6">
        <w:rPr>
          <w:b/>
          <w:sz w:val="26"/>
          <w:szCs w:val="26"/>
        </w:rPr>
        <w:lastRenderedPageBreak/>
        <w:t xml:space="preserve">КАРТА </w:t>
      </w:r>
      <w:r>
        <w:rPr>
          <w:b/>
          <w:sz w:val="26"/>
          <w:szCs w:val="26"/>
        </w:rPr>
        <w:t xml:space="preserve">ТУРИСТСКОГО </w:t>
      </w:r>
      <w:r w:rsidRPr="006D58F6">
        <w:rPr>
          <w:b/>
          <w:sz w:val="26"/>
          <w:szCs w:val="26"/>
        </w:rPr>
        <w:t>МАРШРУТА</w:t>
      </w:r>
    </w:p>
    <w:p w14:paraId="0B389B87" w14:textId="77777777" w:rsidR="00BB3D4A" w:rsidRDefault="00BB3D4A" w:rsidP="00BB3D4A">
      <w:pPr>
        <w:pStyle w:val="a7"/>
        <w:shd w:val="clear" w:color="auto" w:fill="FFFFFF"/>
        <w:spacing w:before="0" w:beforeAutospacing="0" w:after="0" w:afterAutospacing="0" w:line="276" w:lineRule="auto"/>
        <w:ind w:left="720"/>
        <w:jc w:val="both"/>
        <w:rPr>
          <w:b/>
          <w:sz w:val="26"/>
          <w:szCs w:val="26"/>
        </w:rPr>
      </w:pPr>
    </w:p>
    <w:p w14:paraId="15B34FE1" w14:textId="77777777" w:rsidR="00BB3D4A" w:rsidRDefault="00BB3D4A" w:rsidP="00BB3D4A">
      <w:pPr>
        <w:pStyle w:val="a7"/>
        <w:shd w:val="clear" w:color="auto" w:fill="FFFFFF"/>
        <w:spacing w:before="0" w:beforeAutospacing="0" w:after="0" w:afterAutospacing="0" w:line="276" w:lineRule="auto"/>
        <w:ind w:firstLine="720"/>
        <w:jc w:val="both"/>
        <w:rPr>
          <w:i/>
        </w:rPr>
      </w:pPr>
    </w:p>
    <w:p w14:paraId="1B0C294E" w14:textId="77777777" w:rsidR="00BB3D4A" w:rsidRDefault="00BB3D4A" w:rsidP="00BB3D4A">
      <w:pPr>
        <w:pStyle w:val="a7"/>
        <w:shd w:val="clear" w:color="auto" w:fill="FFFFFF"/>
        <w:spacing w:before="0" w:beforeAutospacing="0" w:after="0" w:afterAutospacing="0" w:line="276" w:lineRule="auto"/>
        <w:jc w:val="both"/>
        <w:rPr>
          <w:i/>
        </w:rPr>
        <w:sectPr w:rsidR="00BB3D4A" w:rsidSect="0032129F">
          <w:pgSz w:w="16838" w:h="11906" w:orient="landscape"/>
          <w:pgMar w:top="1701" w:right="1418" w:bottom="1418" w:left="1701" w:header="709" w:footer="709" w:gutter="0"/>
          <w:cols w:space="708"/>
          <w:docGrid w:linePitch="360"/>
        </w:sectPr>
      </w:pPr>
      <w:r>
        <w:rPr>
          <w:i/>
          <w:noProof/>
        </w:rPr>
        <w:drawing>
          <wp:inline distT="0" distB="0" distL="0" distR="0" wp14:anchorId="68DB18AD" wp14:editId="384E9CF5">
            <wp:extent cx="9050400" cy="4406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орная КБР1.jpg"/>
                    <pic:cNvPicPr/>
                  </pic:nvPicPr>
                  <pic:blipFill rotWithShape="1">
                    <a:blip r:embed="rId8">
                      <a:extLst>
                        <a:ext uri="{28A0092B-C50C-407E-A947-70E740481C1C}">
                          <a14:useLocalDpi xmlns:a14="http://schemas.microsoft.com/office/drawing/2010/main" val="0"/>
                        </a:ext>
                      </a:extLst>
                    </a:blip>
                    <a:srcRect l="3904" t="4844" r="1457" b="2076"/>
                    <a:stretch/>
                  </pic:blipFill>
                  <pic:spPr bwMode="auto">
                    <a:xfrm>
                      <a:off x="0" y="0"/>
                      <a:ext cx="9054337" cy="4408317"/>
                    </a:xfrm>
                    <a:prstGeom prst="rect">
                      <a:avLst/>
                    </a:prstGeom>
                    <a:ln>
                      <a:noFill/>
                    </a:ln>
                    <a:extLst>
                      <a:ext uri="{53640926-AAD7-44D8-BBD7-CCE9431645EC}">
                        <a14:shadowObscured xmlns:a14="http://schemas.microsoft.com/office/drawing/2010/main"/>
                      </a:ext>
                    </a:extLst>
                  </pic:spPr>
                </pic:pic>
              </a:graphicData>
            </a:graphic>
          </wp:inline>
        </w:drawing>
      </w:r>
    </w:p>
    <w:p w14:paraId="3C996283" w14:textId="77777777" w:rsidR="00BB3D4A" w:rsidRPr="006D58F6" w:rsidRDefault="00BB3D4A" w:rsidP="00BB3D4A">
      <w:pPr>
        <w:pStyle w:val="a7"/>
        <w:numPr>
          <w:ilvl w:val="0"/>
          <w:numId w:val="1"/>
        </w:numPr>
        <w:shd w:val="clear" w:color="auto" w:fill="FFFFFF"/>
        <w:spacing w:before="0" w:beforeAutospacing="0" w:after="0" w:afterAutospacing="0" w:line="276" w:lineRule="auto"/>
        <w:ind w:left="0" w:firstLine="0"/>
        <w:jc w:val="center"/>
        <w:rPr>
          <w:b/>
          <w:sz w:val="26"/>
          <w:szCs w:val="26"/>
        </w:rPr>
      </w:pPr>
      <w:r w:rsidRPr="006D58F6">
        <w:rPr>
          <w:b/>
          <w:sz w:val="26"/>
          <w:szCs w:val="26"/>
        </w:rPr>
        <w:lastRenderedPageBreak/>
        <w:t>КРАТКОЕ ОПИСАНИЕ</w:t>
      </w:r>
      <w:r>
        <w:rPr>
          <w:b/>
          <w:sz w:val="26"/>
          <w:szCs w:val="26"/>
        </w:rPr>
        <w:t xml:space="preserve"> ТУРИСТСКОГО</w:t>
      </w:r>
      <w:r w:rsidRPr="006D58F6">
        <w:rPr>
          <w:b/>
          <w:sz w:val="26"/>
          <w:szCs w:val="26"/>
        </w:rPr>
        <w:t xml:space="preserve"> МАРШРУТА</w:t>
      </w:r>
    </w:p>
    <w:p w14:paraId="636518E0" w14:textId="77777777" w:rsidR="00BB3D4A" w:rsidRPr="006D58F6" w:rsidRDefault="00BB3D4A" w:rsidP="00BB3D4A">
      <w:pPr>
        <w:pStyle w:val="a7"/>
        <w:shd w:val="clear" w:color="auto" w:fill="FFFFFF"/>
        <w:spacing w:before="0" w:beforeAutospacing="0" w:after="0" w:afterAutospacing="0" w:line="276" w:lineRule="auto"/>
        <w:jc w:val="center"/>
        <w:rPr>
          <w:b/>
          <w:sz w:val="26"/>
          <w:szCs w:val="26"/>
        </w:rPr>
      </w:pPr>
    </w:p>
    <w:tbl>
      <w:tblPr>
        <w:tblW w:w="9771" w:type="dxa"/>
        <w:jc w:val="center"/>
        <w:tblLayout w:type="fixed"/>
        <w:tblCellMar>
          <w:left w:w="0" w:type="dxa"/>
          <w:right w:w="0" w:type="dxa"/>
        </w:tblCellMar>
        <w:tblLook w:val="04A0" w:firstRow="1" w:lastRow="0" w:firstColumn="1" w:lastColumn="0" w:noHBand="0" w:noVBand="1"/>
      </w:tblPr>
      <w:tblGrid>
        <w:gridCol w:w="2825"/>
        <w:gridCol w:w="2552"/>
        <w:gridCol w:w="2693"/>
        <w:gridCol w:w="1701"/>
      </w:tblGrid>
      <w:tr w:rsidR="00BB3D4A" w:rsidRPr="00807A46" w14:paraId="1ED75948" w14:textId="77777777" w:rsidTr="00EE1C13">
        <w:trPr>
          <w:jc w:val="center"/>
        </w:trPr>
        <w:tc>
          <w:tcPr>
            <w:tcW w:w="2825" w:type="dxa"/>
            <w:tcBorders>
              <w:top w:val="single" w:sz="8" w:space="0" w:color="000000"/>
              <w:left w:val="single" w:sz="8" w:space="0" w:color="000000"/>
              <w:bottom w:val="single" w:sz="8" w:space="0" w:color="000000"/>
              <w:right w:val="single" w:sz="8" w:space="0" w:color="000000"/>
            </w:tcBorders>
            <w:hideMark/>
          </w:tcPr>
          <w:p w14:paraId="387828AF"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b/>
              </w:rPr>
              <w:t>Населенные пункты, расстояния между ними, способы передвижения</w:t>
            </w:r>
          </w:p>
        </w:tc>
        <w:tc>
          <w:tcPr>
            <w:tcW w:w="2552" w:type="dxa"/>
            <w:tcBorders>
              <w:top w:val="single" w:sz="8" w:space="0" w:color="000000"/>
              <w:left w:val="single" w:sz="8" w:space="0" w:color="000000"/>
              <w:bottom w:val="single" w:sz="8" w:space="0" w:color="000000"/>
              <w:right w:val="single" w:sz="8" w:space="0" w:color="000000"/>
            </w:tcBorders>
            <w:hideMark/>
          </w:tcPr>
          <w:p w14:paraId="74BD9D35"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b/>
              </w:rPr>
              <w:t>Наименование объектов туристской индустрии, оказывающих услуги размещения</w:t>
            </w:r>
          </w:p>
        </w:tc>
        <w:tc>
          <w:tcPr>
            <w:tcW w:w="2693" w:type="dxa"/>
            <w:tcBorders>
              <w:top w:val="single" w:sz="8" w:space="0" w:color="000000"/>
              <w:left w:val="single" w:sz="8" w:space="0" w:color="000000"/>
              <w:bottom w:val="single" w:sz="8" w:space="0" w:color="000000"/>
              <w:right w:val="single" w:sz="8" w:space="0" w:color="000000"/>
            </w:tcBorders>
            <w:hideMark/>
          </w:tcPr>
          <w:p w14:paraId="29450014"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b/>
              </w:rPr>
              <w:t>Перечень основных объектов показа</w:t>
            </w:r>
          </w:p>
        </w:tc>
        <w:tc>
          <w:tcPr>
            <w:tcW w:w="1701" w:type="dxa"/>
            <w:tcBorders>
              <w:top w:val="single" w:sz="8" w:space="0" w:color="000000"/>
              <w:left w:val="single" w:sz="8" w:space="0" w:color="000000"/>
              <w:bottom w:val="single" w:sz="8" w:space="0" w:color="000000"/>
              <w:right w:val="single" w:sz="8" w:space="0" w:color="000000"/>
            </w:tcBorders>
            <w:hideMark/>
          </w:tcPr>
          <w:p w14:paraId="5720C2A0"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b/>
              </w:rPr>
              <w:t>Другие услуги</w:t>
            </w:r>
          </w:p>
        </w:tc>
      </w:tr>
      <w:tr w:rsidR="00BB3D4A" w:rsidRPr="00807A46" w14:paraId="0CC86C6F" w14:textId="77777777" w:rsidTr="00EE1C13">
        <w:trPr>
          <w:jc w:val="center"/>
        </w:trPr>
        <w:tc>
          <w:tcPr>
            <w:tcW w:w="2825" w:type="dxa"/>
            <w:tcBorders>
              <w:top w:val="single" w:sz="8" w:space="0" w:color="000000"/>
              <w:left w:val="single" w:sz="8" w:space="0" w:color="000000"/>
              <w:bottom w:val="single" w:sz="8" w:space="0" w:color="000000"/>
              <w:right w:val="single" w:sz="8" w:space="0" w:color="000000"/>
            </w:tcBorders>
          </w:tcPr>
          <w:p w14:paraId="4688DAE0"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Ташлы-Тала – Жемтала</w:t>
            </w:r>
          </w:p>
          <w:p w14:paraId="0B41944D"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i/>
                <w:iCs/>
              </w:rPr>
              <w:t xml:space="preserve">(автомобильный, 10 км) </w:t>
            </w:r>
          </w:p>
        </w:tc>
        <w:tc>
          <w:tcPr>
            <w:tcW w:w="2552" w:type="dxa"/>
            <w:tcBorders>
              <w:top w:val="single" w:sz="8" w:space="0" w:color="000000"/>
              <w:left w:val="single" w:sz="8" w:space="0" w:color="000000"/>
              <w:bottom w:val="single" w:sz="8" w:space="0" w:color="000000"/>
              <w:right w:val="single" w:sz="8" w:space="0" w:color="000000"/>
            </w:tcBorders>
          </w:tcPr>
          <w:p w14:paraId="6DE3080A"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b/>
              </w:rPr>
              <w:t>-</w:t>
            </w:r>
          </w:p>
        </w:tc>
        <w:tc>
          <w:tcPr>
            <w:tcW w:w="2693" w:type="dxa"/>
            <w:tcBorders>
              <w:top w:val="single" w:sz="8" w:space="0" w:color="000000"/>
              <w:left w:val="single" w:sz="8" w:space="0" w:color="000000"/>
              <w:bottom w:val="single" w:sz="8" w:space="0" w:color="000000"/>
              <w:right w:val="single" w:sz="8" w:space="0" w:color="000000"/>
            </w:tcBorders>
          </w:tcPr>
          <w:p w14:paraId="39B85F12"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bCs/>
                <w:i/>
                <w:iCs/>
              </w:rPr>
              <w:t>Природные ресурсы</w:t>
            </w:r>
          </w:p>
        </w:tc>
        <w:tc>
          <w:tcPr>
            <w:tcW w:w="1701" w:type="dxa"/>
            <w:tcBorders>
              <w:top w:val="single" w:sz="8" w:space="0" w:color="000000"/>
              <w:left w:val="single" w:sz="8" w:space="0" w:color="000000"/>
              <w:bottom w:val="single" w:sz="8" w:space="0" w:color="000000"/>
              <w:right w:val="single" w:sz="8" w:space="0" w:color="000000"/>
            </w:tcBorders>
          </w:tcPr>
          <w:p w14:paraId="7123FDB1"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bCs/>
                <w:i/>
                <w:iCs/>
              </w:rPr>
              <w:t>Пешие прогулки</w:t>
            </w:r>
          </w:p>
        </w:tc>
      </w:tr>
      <w:tr w:rsidR="00BB3D4A" w:rsidRPr="00807A46" w14:paraId="3B07600D" w14:textId="77777777" w:rsidTr="00EE1C13">
        <w:trPr>
          <w:jc w:val="center"/>
        </w:trPr>
        <w:tc>
          <w:tcPr>
            <w:tcW w:w="2825" w:type="dxa"/>
            <w:tcBorders>
              <w:top w:val="single" w:sz="8" w:space="0" w:color="000000"/>
              <w:left w:val="single" w:sz="8" w:space="0" w:color="000000"/>
              <w:bottom w:val="single" w:sz="8" w:space="0" w:color="000000"/>
              <w:right w:val="single" w:sz="8" w:space="0" w:color="000000"/>
            </w:tcBorders>
          </w:tcPr>
          <w:p w14:paraId="7FF49EFC"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Жемтала – Верхняя Балкария</w:t>
            </w:r>
          </w:p>
          <w:p w14:paraId="66842062"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i/>
                <w:iCs/>
              </w:rPr>
              <w:t xml:space="preserve">(автомобильный, 34 км) </w:t>
            </w:r>
          </w:p>
        </w:tc>
        <w:tc>
          <w:tcPr>
            <w:tcW w:w="2552" w:type="dxa"/>
            <w:tcBorders>
              <w:top w:val="single" w:sz="8" w:space="0" w:color="000000"/>
              <w:left w:val="single" w:sz="8" w:space="0" w:color="000000"/>
              <w:bottom w:val="single" w:sz="8" w:space="0" w:color="000000"/>
              <w:right w:val="single" w:sz="8" w:space="0" w:color="000000"/>
            </w:tcBorders>
          </w:tcPr>
          <w:p w14:paraId="75DB2CBC"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i/>
                <w:iCs/>
              </w:rPr>
              <w:t>Кемпинг/гостевой дом (Суганское ущелье), Кемпинги/гостевые дома (В. Балкария)</w:t>
            </w:r>
          </w:p>
        </w:tc>
        <w:tc>
          <w:tcPr>
            <w:tcW w:w="2693" w:type="dxa"/>
            <w:tcBorders>
              <w:top w:val="single" w:sz="8" w:space="0" w:color="000000"/>
              <w:left w:val="single" w:sz="8" w:space="0" w:color="000000"/>
              <w:bottom w:val="single" w:sz="8" w:space="0" w:color="000000"/>
              <w:right w:val="single" w:sz="8" w:space="0" w:color="000000"/>
            </w:tcBorders>
          </w:tcPr>
          <w:p w14:paraId="74502008" w14:textId="77777777" w:rsidR="00BB3D4A" w:rsidRPr="00807A46" w:rsidRDefault="00BB3D4A" w:rsidP="00EE1C13">
            <w:pPr>
              <w:spacing w:after="0"/>
              <w:jc w:val="center"/>
              <w:rPr>
                <w:rFonts w:ascii="Times New Roman" w:hAnsi="Times New Roman"/>
                <w:b/>
                <w:i/>
                <w:iCs/>
              </w:rPr>
            </w:pPr>
            <w:r w:rsidRPr="00807A46">
              <w:rPr>
                <w:rFonts w:ascii="Times New Roman" w:hAnsi="Times New Roman"/>
                <w:b/>
                <w:i/>
                <w:iCs/>
              </w:rPr>
              <w:t>Историко-архитектурные памятники</w:t>
            </w:r>
          </w:p>
          <w:p w14:paraId="40E9B6F0"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Черекского ущелья:</w:t>
            </w:r>
          </w:p>
          <w:p w14:paraId="611BDB8B"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 могильник «Городок мертвых» с мавзолеем Сууичмез и склепы XVI-XVIII веков</w:t>
            </w:r>
          </w:p>
          <w:p w14:paraId="04C252D8"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 старинные усыпальницы «Мухол», «ИдрисКешене», «Коспарты»;</w:t>
            </w:r>
          </w:p>
          <w:p w14:paraId="2DF0D8CD"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 древние оборонительные сооружения «Малкар-Кала» и «Карча-Кала»;</w:t>
            </w:r>
          </w:p>
          <w:p w14:paraId="0BB9EA05"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 крепость «Зылги-Кала»;</w:t>
            </w:r>
          </w:p>
          <w:p w14:paraId="76538879"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 башни Верхней Балкарии «Амирхан-Кала», «Абай-Кала» и «Боташ-Кала»;</w:t>
            </w:r>
          </w:p>
          <w:p w14:paraId="7DA76ECF"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 останки замка «Курнаят»;</w:t>
            </w:r>
          </w:p>
          <w:p w14:paraId="1B52E7EC"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 разрушенный аул Кюннюм</w:t>
            </w:r>
          </w:p>
          <w:p w14:paraId="569811CA" w14:textId="77777777" w:rsidR="00BB3D4A" w:rsidRPr="00807A46" w:rsidRDefault="00BB3D4A" w:rsidP="00EE1C13">
            <w:pPr>
              <w:spacing w:after="0"/>
              <w:jc w:val="center"/>
              <w:rPr>
                <w:rFonts w:ascii="Times New Roman" w:hAnsi="Times New Roman"/>
                <w:b/>
                <w:i/>
                <w:iCs/>
              </w:rPr>
            </w:pPr>
            <w:r w:rsidRPr="00807A46">
              <w:rPr>
                <w:rFonts w:ascii="Times New Roman" w:hAnsi="Times New Roman"/>
                <w:b/>
                <w:i/>
                <w:iCs/>
              </w:rPr>
              <w:t>Природные объекты:</w:t>
            </w:r>
          </w:p>
          <w:p w14:paraId="22EF500C"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 гора Метеген</w:t>
            </w:r>
          </w:p>
          <w:p w14:paraId="51DE91C8"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 Суганские альпы;</w:t>
            </w:r>
          </w:p>
          <w:p w14:paraId="628B930D"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 высокогорные качели.</w:t>
            </w:r>
          </w:p>
        </w:tc>
        <w:tc>
          <w:tcPr>
            <w:tcW w:w="1701" w:type="dxa"/>
            <w:tcBorders>
              <w:top w:val="single" w:sz="8" w:space="0" w:color="000000"/>
              <w:left w:val="single" w:sz="8" w:space="0" w:color="000000"/>
              <w:bottom w:val="single" w:sz="8" w:space="0" w:color="000000"/>
              <w:right w:val="single" w:sz="8" w:space="0" w:color="000000"/>
            </w:tcBorders>
          </w:tcPr>
          <w:p w14:paraId="1F953B0F" w14:textId="77777777" w:rsidR="00BB3D4A" w:rsidRPr="00807A46" w:rsidRDefault="00BB3D4A" w:rsidP="00EE1C13">
            <w:pPr>
              <w:spacing w:after="0"/>
              <w:ind w:left="113" w:right="113"/>
              <w:jc w:val="center"/>
              <w:rPr>
                <w:rFonts w:ascii="Times New Roman" w:hAnsi="Times New Roman"/>
                <w:bCs/>
                <w:i/>
                <w:iCs/>
              </w:rPr>
            </w:pPr>
            <w:r w:rsidRPr="00807A46">
              <w:rPr>
                <w:rFonts w:ascii="Times New Roman" w:hAnsi="Times New Roman"/>
                <w:bCs/>
                <w:i/>
                <w:iCs/>
              </w:rPr>
              <w:t>Пешие прогулки</w:t>
            </w:r>
          </w:p>
        </w:tc>
      </w:tr>
      <w:tr w:rsidR="00BB3D4A" w:rsidRPr="00807A46" w14:paraId="10D890AD" w14:textId="77777777" w:rsidTr="00EE1C13">
        <w:trPr>
          <w:jc w:val="center"/>
        </w:trPr>
        <w:tc>
          <w:tcPr>
            <w:tcW w:w="2825" w:type="dxa"/>
            <w:tcBorders>
              <w:top w:val="single" w:sz="8" w:space="0" w:color="000000"/>
              <w:left w:val="single" w:sz="8" w:space="0" w:color="000000"/>
              <w:bottom w:val="single" w:sz="8" w:space="0" w:color="000000"/>
              <w:right w:val="single" w:sz="8" w:space="0" w:color="000000"/>
            </w:tcBorders>
          </w:tcPr>
          <w:p w14:paraId="24FCB601"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Верхняя Балкария – Безенги (автомобильный, 45 км)</w:t>
            </w:r>
          </w:p>
        </w:tc>
        <w:tc>
          <w:tcPr>
            <w:tcW w:w="2552" w:type="dxa"/>
            <w:tcBorders>
              <w:top w:val="single" w:sz="8" w:space="0" w:color="000000"/>
              <w:left w:val="single" w:sz="8" w:space="0" w:color="000000"/>
              <w:bottom w:val="single" w:sz="8" w:space="0" w:color="000000"/>
              <w:right w:val="single" w:sz="8" w:space="0" w:color="000000"/>
            </w:tcBorders>
          </w:tcPr>
          <w:p w14:paraId="0DDF11B1"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Кемпинги/гостевые дома (В. Балкария)</w:t>
            </w:r>
          </w:p>
          <w:p w14:paraId="41B67829"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i/>
                <w:iCs/>
              </w:rPr>
              <w:t>Кемпинг/гостевой дом (Безенги)</w:t>
            </w:r>
          </w:p>
        </w:tc>
        <w:tc>
          <w:tcPr>
            <w:tcW w:w="2693" w:type="dxa"/>
            <w:tcBorders>
              <w:top w:val="single" w:sz="8" w:space="0" w:color="000000"/>
              <w:left w:val="single" w:sz="8" w:space="0" w:color="000000"/>
              <w:bottom w:val="single" w:sz="8" w:space="0" w:color="000000"/>
              <w:right w:val="single" w:sz="8" w:space="0" w:color="000000"/>
            </w:tcBorders>
          </w:tcPr>
          <w:p w14:paraId="102C93F7" w14:textId="77777777" w:rsidR="00BB3D4A" w:rsidRPr="00807A46" w:rsidRDefault="00BB3D4A" w:rsidP="00EE1C13">
            <w:pPr>
              <w:spacing w:after="0"/>
              <w:jc w:val="center"/>
              <w:rPr>
                <w:rFonts w:ascii="Times New Roman" w:hAnsi="Times New Roman"/>
                <w:i/>
                <w:iCs/>
              </w:rPr>
            </w:pPr>
            <w:r w:rsidRPr="00807A46">
              <w:rPr>
                <w:rFonts w:ascii="Times New Roman" w:hAnsi="Times New Roman"/>
                <w:b/>
                <w:i/>
                <w:iCs/>
              </w:rPr>
              <w:t>Историко-архитектурные памятники</w:t>
            </w:r>
            <w:r w:rsidRPr="00807A46">
              <w:rPr>
                <w:rFonts w:ascii="Times New Roman" w:hAnsi="Times New Roman"/>
                <w:i/>
                <w:iCs/>
              </w:rPr>
              <w:t xml:space="preserve"> Холамо-Безенгийского ущелья:</w:t>
            </w:r>
          </w:p>
          <w:p w14:paraId="193520C2"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 башни «Жабо-Кала»,</w:t>
            </w:r>
            <w:r w:rsidRPr="00807A46">
              <w:rPr>
                <w:rFonts w:ascii="Times New Roman" w:hAnsi="Times New Roman"/>
                <w:i/>
                <w:iCs/>
              </w:rPr>
              <w:br/>
              <w:t>«Ак-Кала»;</w:t>
            </w:r>
          </w:p>
          <w:p w14:paraId="26366488"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 xml:space="preserve">  • дом-музей философа-поэта Кязима Мечиева;</w:t>
            </w:r>
          </w:p>
          <w:p w14:paraId="0FBB75C6"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 разрушенные аулы Верхний и Нижний Холам;</w:t>
            </w:r>
          </w:p>
          <w:p w14:paraId="25A1E188" w14:textId="77777777" w:rsidR="00BB3D4A" w:rsidRPr="00807A46" w:rsidRDefault="00BB3D4A" w:rsidP="00EE1C13">
            <w:pPr>
              <w:spacing w:after="0"/>
              <w:jc w:val="center"/>
              <w:rPr>
                <w:rFonts w:ascii="Times New Roman" w:hAnsi="Times New Roman"/>
                <w:b/>
                <w:i/>
                <w:iCs/>
              </w:rPr>
            </w:pPr>
            <w:r w:rsidRPr="00807A46">
              <w:rPr>
                <w:rFonts w:ascii="Times New Roman" w:hAnsi="Times New Roman"/>
                <w:b/>
                <w:i/>
                <w:iCs/>
              </w:rPr>
              <w:t>Природные объекты:</w:t>
            </w:r>
          </w:p>
          <w:p w14:paraId="4E55E583" w14:textId="77777777" w:rsidR="00BB3D4A" w:rsidRPr="00807A46" w:rsidRDefault="00BB3D4A" w:rsidP="00EE1C13">
            <w:pPr>
              <w:spacing w:after="0"/>
              <w:jc w:val="center"/>
              <w:rPr>
                <w:rFonts w:ascii="Times New Roman" w:hAnsi="Times New Roman"/>
                <w:i/>
                <w:iCs/>
              </w:rPr>
            </w:pPr>
            <w:r w:rsidRPr="00807A46">
              <w:rPr>
                <w:rFonts w:ascii="Times New Roman" w:hAnsi="Times New Roman"/>
                <w:i/>
                <w:iCs/>
              </w:rPr>
              <w:t xml:space="preserve">• «Язык тролля (дракона)» </w:t>
            </w:r>
          </w:p>
        </w:tc>
        <w:tc>
          <w:tcPr>
            <w:tcW w:w="1701" w:type="dxa"/>
            <w:tcBorders>
              <w:top w:val="single" w:sz="8" w:space="0" w:color="000000"/>
              <w:left w:val="single" w:sz="8" w:space="0" w:color="000000"/>
              <w:bottom w:val="single" w:sz="8" w:space="0" w:color="000000"/>
              <w:right w:val="single" w:sz="8" w:space="0" w:color="000000"/>
            </w:tcBorders>
          </w:tcPr>
          <w:p w14:paraId="5052BAE4"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bCs/>
                <w:i/>
                <w:iCs/>
              </w:rPr>
              <w:t>Пешие прогулки</w:t>
            </w:r>
          </w:p>
        </w:tc>
      </w:tr>
      <w:tr w:rsidR="00BB3D4A" w:rsidRPr="00807A46" w14:paraId="47B032F5" w14:textId="77777777" w:rsidTr="00EE1C13">
        <w:trPr>
          <w:jc w:val="center"/>
        </w:trPr>
        <w:tc>
          <w:tcPr>
            <w:tcW w:w="2825" w:type="dxa"/>
            <w:tcBorders>
              <w:top w:val="single" w:sz="8" w:space="0" w:color="000000"/>
              <w:left w:val="single" w:sz="8" w:space="0" w:color="000000"/>
              <w:bottom w:val="single" w:sz="8" w:space="0" w:color="000000"/>
              <w:right w:val="single" w:sz="8" w:space="0" w:color="000000"/>
            </w:tcBorders>
          </w:tcPr>
          <w:p w14:paraId="5F32FA23"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Безенги – Эльтюбю</w:t>
            </w:r>
          </w:p>
          <w:p w14:paraId="41B300E2"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(автомобильный, 18 км)</w:t>
            </w:r>
          </w:p>
        </w:tc>
        <w:tc>
          <w:tcPr>
            <w:tcW w:w="2552" w:type="dxa"/>
            <w:tcBorders>
              <w:top w:val="single" w:sz="8" w:space="0" w:color="000000"/>
              <w:left w:val="single" w:sz="8" w:space="0" w:color="000000"/>
              <w:bottom w:val="single" w:sz="8" w:space="0" w:color="000000"/>
              <w:right w:val="single" w:sz="8" w:space="0" w:color="000000"/>
            </w:tcBorders>
          </w:tcPr>
          <w:p w14:paraId="0B35B4B9"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Кемпинг/гостевой дом (Безенги)</w:t>
            </w:r>
          </w:p>
          <w:p w14:paraId="2662CFC9"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lastRenderedPageBreak/>
              <w:t>Кемпинг/гостевой дом (Эльтюбю)</w:t>
            </w:r>
          </w:p>
          <w:p w14:paraId="37CA1CCC"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i/>
                <w:iCs/>
              </w:rPr>
              <w:t>Кемпинги/гостевые дома (Парк «Флай Чегем»)</w:t>
            </w:r>
          </w:p>
        </w:tc>
        <w:tc>
          <w:tcPr>
            <w:tcW w:w="2693" w:type="dxa"/>
            <w:tcBorders>
              <w:top w:val="single" w:sz="8" w:space="0" w:color="000000"/>
              <w:left w:val="single" w:sz="8" w:space="0" w:color="000000"/>
              <w:bottom w:val="single" w:sz="8" w:space="0" w:color="000000"/>
              <w:right w:val="single" w:sz="8" w:space="0" w:color="000000"/>
            </w:tcBorders>
          </w:tcPr>
          <w:p w14:paraId="5FBFA296"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b/>
                <w:i/>
                <w:iCs/>
              </w:rPr>
              <w:lastRenderedPageBreak/>
              <w:t xml:space="preserve">Историко-архитектурные </w:t>
            </w:r>
            <w:r w:rsidRPr="00807A46">
              <w:rPr>
                <w:rFonts w:ascii="Times New Roman" w:hAnsi="Times New Roman"/>
                <w:b/>
                <w:i/>
                <w:iCs/>
              </w:rPr>
              <w:lastRenderedPageBreak/>
              <w:t>памятники</w:t>
            </w:r>
            <w:r w:rsidRPr="00807A46">
              <w:rPr>
                <w:rFonts w:ascii="Times New Roman" w:hAnsi="Times New Roman"/>
                <w:i/>
                <w:iCs/>
              </w:rPr>
              <w:t xml:space="preserve"> Верхнего Чегема:</w:t>
            </w:r>
          </w:p>
          <w:p w14:paraId="55CD4495"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rFonts w:eastAsia="Calibri"/>
                <w:i/>
                <w:iCs/>
                <w:sz w:val="22"/>
                <w:szCs w:val="22"/>
                <w:lang w:eastAsia="en-US"/>
              </w:rPr>
            </w:pPr>
            <w:r w:rsidRPr="00807A46">
              <w:rPr>
                <w:rFonts w:eastAsia="Calibri"/>
                <w:i/>
                <w:iCs/>
                <w:sz w:val="22"/>
                <w:szCs w:val="22"/>
                <w:lang w:eastAsia="en-US"/>
              </w:rPr>
              <w:t>•</w:t>
            </w:r>
            <w:r w:rsidRPr="00807A46">
              <w:rPr>
                <w:i/>
                <w:iCs/>
                <w:sz w:val="22"/>
                <w:szCs w:val="22"/>
              </w:rPr>
              <w:t xml:space="preserve"> </w:t>
            </w:r>
            <w:r w:rsidRPr="00807A46">
              <w:rPr>
                <w:rFonts w:eastAsia="Calibri"/>
                <w:i/>
                <w:iCs/>
                <w:sz w:val="22"/>
                <w:szCs w:val="22"/>
                <w:lang w:eastAsia="en-US"/>
              </w:rPr>
              <w:t>грот «Кала-Тюбю»;</w:t>
            </w:r>
          </w:p>
          <w:p w14:paraId="3ECCFE24"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rFonts w:eastAsia="Calibri"/>
                <w:i/>
                <w:iCs/>
                <w:sz w:val="22"/>
                <w:szCs w:val="22"/>
                <w:lang w:eastAsia="en-US"/>
              </w:rPr>
            </w:pPr>
            <w:r w:rsidRPr="00807A46">
              <w:rPr>
                <w:rFonts w:eastAsia="Calibri"/>
                <w:i/>
                <w:iCs/>
                <w:sz w:val="22"/>
                <w:szCs w:val="22"/>
                <w:lang w:eastAsia="en-US"/>
              </w:rPr>
              <w:t xml:space="preserve"> •</w:t>
            </w:r>
            <w:r w:rsidRPr="00807A46">
              <w:rPr>
                <w:i/>
                <w:iCs/>
                <w:sz w:val="22"/>
                <w:szCs w:val="22"/>
              </w:rPr>
              <w:t xml:space="preserve"> </w:t>
            </w:r>
            <w:r w:rsidRPr="00807A46">
              <w:rPr>
                <w:rFonts w:eastAsia="Calibri"/>
                <w:i/>
                <w:iCs/>
                <w:sz w:val="22"/>
                <w:szCs w:val="22"/>
                <w:lang w:eastAsia="en-US"/>
              </w:rPr>
              <w:t>Верхне-Чегемский 1-й грунтовый могильник; </w:t>
            </w:r>
          </w:p>
          <w:p w14:paraId="593E8823" w14:textId="77777777" w:rsidR="00BB3D4A" w:rsidRPr="00807A46" w:rsidRDefault="00BB3D4A" w:rsidP="00EE1C13">
            <w:pPr>
              <w:spacing w:after="0"/>
              <w:ind w:left="113" w:right="113" w:firstLine="25"/>
              <w:jc w:val="center"/>
              <w:rPr>
                <w:rFonts w:ascii="Times New Roman" w:hAnsi="Times New Roman"/>
                <w:i/>
                <w:iCs/>
              </w:rPr>
            </w:pPr>
            <w:r w:rsidRPr="00807A46">
              <w:rPr>
                <w:rFonts w:ascii="Times New Roman" w:hAnsi="Times New Roman"/>
                <w:i/>
                <w:iCs/>
              </w:rPr>
              <w:t>• Верхне-Чегемский храм;</w:t>
            </w:r>
          </w:p>
          <w:p w14:paraId="4EF9977B" w14:textId="77777777" w:rsidR="00BB3D4A" w:rsidRPr="00807A46" w:rsidRDefault="00BB3D4A" w:rsidP="00EE1C13">
            <w:pPr>
              <w:spacing w:after="0"/>
              <w:ind w:left="113" w:right="113" w:firstLine="25"/>
              <w:jc w:val="center"/>
              <w:rPr>
                <w:rFonts w:ascii="Times New Roman" w:hAnsi="Times New Roman"/>
                <w:i/>
                <w:iCs/>
              </w:rPr>
            </w:pPr>
            <w:r w:rsidRPr="00807A46">
              <w:rPr>
                <w:rFonts w:ascii="Times New Roman" w:hAnsi="Times New Roman"/>
                <w:i/>
                <w:iCs/>
              </w:rPr>
              <w:t>• Верхне-Чегемская крепость «Тотур-Кала»;</w:t>
            </w:r>
          </w:p>
          <w:p w14:paraId="583531AF" w14:textId="77777777" w:rsidR="00BB3D4A" w:rsidRPr="00807A46" w:rsidRDefault="00BB3D4A" w:rsidP="00EE1C13">
            <w:pPr>
              <w:spacing w:after="0"/>
              <w:ind w:left="113" w:right="113" w:firstLine="25"/>
              <w:jc w:val="center"/>
              <w:rPr>
                <w:rFonts w:ascii="Times New Roman" w:hAnsi="Times New Roman"/>
                <w:i/>
                <w:iCs/>
              </w:rPr>
            </w:pPr>
            <w:r w:rsidRPr="00807A46">
              <w:rPr>
                <w:rFonts w:ascii="Times New Roman" w:hAnsi="Times New Roman"/>
                <w:i/>
                <w:iCs/>
              </w:rPr>
              <w:t xml:space="preserve">Верхне-Чегемская церковь «Хустос»;  </w:t>
            </w:r>
          </w:p>
          <w:p w14:paraId="0BBFE4EA" w14:textId="77777777" w:rsidR="00BB3D4A" w:rsidRPr="00807A46" w:rsidRDefault="00BB3D4A" w:rsidP="00EE1C13">
            <w:pPr>
              <w:spacing w:after="0"/>
              <w:ind w:left="113" w:right="113" w:firstLine="25"/>
              <w:jc w:val="center"/>
              <w:rPr>
                <w:rFonts w:ascii="Times New Roman" w:hAnsi="Times New Roman"/>
                <w:i/>
                <w:iCs/>
              </w:rPr>
            </w:pPr>
            <w:r w:rsidRPr="00807A46">
              <w:rPr>
                <w:rFonts w:ascii="Times New Roman" w:hAnsi="Times New Roman"/>
                <w:i/>
                <w:iCs/>
              </w:rPr>
              <w:t>• Верхне-Чегемские наземные склепы</w:t>
            </w:r>
          </w:p>
          <w:p w14:paraId="5BBD8C6B" w14:textId="77777777" w:rsidR="00BB3D4A" w:rsidRPr="00807A46" w:rsidRDefault="00BB3D4A" w:rsidP="00EE1C13">
            <w:pPr>
              <w:spacing w:after="0"/>
              <w:ind w:left="113" w:right="113" w:firstLine="25"/>
              <w:jc w:val="center"/>
              <w:rPr>
                <w:rFonts w:ascii="Times New Roman" w:hAnsi="Times New Roman"/>
                <w:i/>
                <w:iCs/>
              </w:rPr>
            </w:pPr>
            <w:r w:rsidRPr="00807A46">
              <w:rPr>
                <w:rFonts w:ascii="Times New Roman" w:hAnsi="Times New Roman"/>
                <w:i/>
                <w:iCs/>
              </w:rPr>
              <w:t>«Фардык-Кешене»; </w:t>
            </w:r>
          </w:p>
          <w:p w14:paraId="11C0D38B" w14:textId="77777777" w:rsidR="00BB3D4A" w:rsidRPr="00807A46" w:rsidRDefault="00BB3D4A" w:rsidP="00EE1C13">
            <w:pPr>
              <w:spacing w:after="0"/>
              <w:ind w:left="113" w:right="113" w:firstLine="25"/>
              <w:jc w:val="center"/>
              <w:rPr>
                <w:rFonts w:ascii="Times New Roman" w:hAnsi="Times New Roman"/>
                <w:i/>
                <w:iCs/>
              </w:rPr>
            </w:pPr>
            <w:r w:rsidRPr="00807A46">
              <w:rPr>
                <w:rFonts w:ascii="Times New Roman" w:hAnsi="Times New Roman"/>
                <w:i/>
                <w:iCs/>
              </w:rPr>
              <w:t>• Верхне-Чегемская башня «Малкарук-Кала»;</w:t>
            </w:r>
          </w:p>
          <w:p w14:paraId="2D8039D6" w14:textId="77777777" w:rsidR="00BB3D4A" w:rsidRPr="00807A46" w:rsidRDefault="00BB3D4A" w:rsidP="00EE1C13">
            <w:pPr>
              <w:spacing w:after="0"/>
              <w:ind w:left="113" w:right="113" w:firstLine="25"/>
              <w:jc w:val="center"/>
              <w:rPr>
                <w:rFonts w:ascii="Times New Roman" w:hAnsi="Times New Roman"/>
                <w:i/>
                <w:iCs/>
              </w:rPr>
            </w:pPr>
            <w:r w:rsidRPr="00807A46">
              <w:rPr>
                <w:rFonts w:ascii="Times New Roman" w:hAnsi="Times New Roman"/>
                <w:i/>
                <w:iCs/>
              </w:rPr>
              <w:t>• дом-музей Кайсына Кулиева;</w:t>
            </w:r>
          </w:p>
          <w:p w14:paraId="2B37A561" w14:textId="77777777" w:rsidR="00BB3D4A" w:rsidRPr="00807A46" w:rsidRDefault="00BB3D4A" w:rsidP="00EE1C13">
            <w:pPr>
              <w:spacing w:after="0"/>
              <w:jc w:val="center"/>
              <w:rPr>
                <w:rFonts w:ascii="Times New Roman" w:hAnsi="Times New Roman"/>
                <w:b/>
                <w:i/>
                <w:iCs/>
              </w:rPr>
            </w:pPr>
            <w:r w:rsidRPr="00807A46">
              <w:rPr>
                <w:rFonts w:ascii="Times New Roman" w:hAnsi="Times New Roman"/>
                <w:b/>
                <w:i/>
                <w:iCs/>
              </w:rPr>
              <w:t>Другие объекты:</w:t>
            </w:r>
          </w:p>
          <w:p w14:paraId="10D03D87" w14:textId="77777777" w:rsidR="00BB3D4A" w:rsidRPr="00807A46" w:rsidRDefault="00BB3D4A" w:rsidP="00EE1C13">
            <w:pPr>
              <w:spacing w:after="0"/>
              <w:ind w:left="113" w:right="113" w:firstLine="25"/>
              <w:jc w:val="center"/>
              <w:rPr>
                <w:rFonts w:ascii="Times New Roman" w:hAnsi="Times New Roman"/>
                <w:i/>
                <w:iCs/>
              </w:rPr>
            </w:pPr>
            <w:r w:rsidRPr="00807A46">
              <w:rPr>
                <w:rFonts w:ascii="Times New Roman" w:hAnsi="Times New Roman"/>
                <w:i/>
                <w:iCs/>
              </w:rPr>
              <w:t>Парк Экстремальных активностей «Флай Чегем»</w:t>
            </w:r>
          </w:p>
        </w:tc>
        <w:tc>
          <w:tcPr>
            <w:tcW w:w="1701" w:type="dxa"/>
            <w:tcBorders>
              <w:top w:val="single" w:sz="8" w:space="0" w:color="000000"/>
              <w:left w:val="single" w:sz="8" w:space="0" w:color="000000"/>
              <w:bottom w:val="single" w:sz="8" w:space="0" w:color="000000"/>
              <w:right w:val="single" w:sz="8" w:space="0" w:color="000000"/>
            </w:tcBorders>
          </w:tcPr>
          <w:p w14:paraId="1FD51BDE" w14:textId="77777777" w:rsidR="00BB3D4A" w:rsidRPr="00807A46" w:rsidRDefault="00BB3D4A" w:rsidP="00EE1C13">
            <w:pPr>
              <w:spacing w:after="0"/>
              <w:ind w:left="113" w:right="113"/>
              <w:jc w:val="center"/>
              <w:rPr>
                <w:rFonts w:ascii="Times New Roman" w:hAnsi="Times New Roman"/>
                <w:bCs/>
                <w:i/>
                <w:iCs/>
              </w:rPr>
            </w:pPr>
            <w:r w:rsidRPr="00807A46">
              <w:rPr>
                <w:rFonts w:ascii="Times New Roman" w:hAnsi="Times New Roman"/>
                <w:bCs/>
                <w:i/>
                <w:iCs/>
              </w:rPr>
              <w:lastRenderedPageBreak/>
              <w:t>Пешие прогулки;</w:t>
            </w:r>
          </w:p>
          <w:p w14:paraId="4D9AD37D"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bCs/>
                <w:i/>
                <w:iCs/>
              </w:rPr>
              <w:lastRenderedPageBreak/>
              <w:t>экстремальные активности</w:t>
            </w:r>
          </w:p>
        </w:tc>
      </w:tr>
      <w:tr w:rsidR="00BB3D4A" w:rsidRPr="00807A46" w14:paraId="470B5CDF" w14:textId="77777777" w:rsidTr="00EE1C13">
        <w:trPr>
          <w:jc w:val="center"/>
        </w:trPr>
        <w:tc>
          <w:tcPr>
            <w:tcW w:w="2825" w:type="dxa"/>
            <w:tcBorders>
              <w:top w:val="single" w:sz="8" w:space="0" w:color="000000"/>
              <w:left w:val="single" w:sz="8" w:space="0" w:color="000000"/>
              <w:bottom w:val="single" w:sz="8" w:space="0" w:color="000000"/>
              <w:right w:val="single" w:sz="8" w:space="0" w:color="000000"/>
            </w:tcBorders>
          </w:tcPr>
          <w:p w14:paraId="4D9FC4F5"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lastRenderedPageBreak/>
              <w:t>Эльтюбю – Былым</w:t>
            </w:r>
          </w:p>
          <w:p w14:paraId="0553D0AF"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(автомобильный, 36 км)</w:t>
            </w:r>
          </w:p>
        </w:tc>
        <w:tc>
          <w:tcPr>
            <w:tcW w:w="2552" w:type="dxa"/>
            <w:tcBorders>
              <w:top w:val="single" w:sz="8" w:space="0" w:color="000000"/>
              <w:left w:val="single" w:sz="8" w:space="0" w:color="000000"/>
              <w:bottom w:val="single" w:sz="8" w:space="0" w:color="000000"/>
              <w:right w:val="single" w:sz="8" w:space="0" w:color="000000"/>
            </w:tcBorders>
          </w:tcPr>
          <w:p w14:paraId="7B798FB4"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Кемпинг/гостевой дом (Эльтюбю)</w:t>
            </w:r>
          </w:p>
          <w:p w14:paraId="018AED32"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i/>
                <w:iCs/>
              </w:rPr>
              <w:t>Кемпинги/гостевые дома (Парк «Флай Чегем»)</w:t>
            </w:r>
          </w:p>
        </w:tc>
        <w:tc>
          <w:tcPr>
            <w:tcW w:w="2693" w:type="dxa"/>
            <w:tcBorders>
              <w:top w:val="single" w:sz="8" w:space="0" w:color="000000"/>
              <w:left w:val="single" w:sz="8" w:space="0" w:color="000000"/>
              <w:bottom w:val="single" w:sz="8" w:space="0" w:color="000000"/>
              <w:right w:val="single" w:sz="8" w:space="0" w:color="000000"/>
            </w:tcBorders>
          </w:tcPr>
          <w:p w14:paraId="49BA53EE"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b/>
                <w:i/>
                <w:iCs/>
              </w:rPr>
              <w:t>Природные объекты</w:t>
            </w:r>
            <w:r w:rsidRPr="00807A46">
              <w:rPr>
                <w:rFonts w:ascii="Times New Roman" w:hAnsi="Times New Roman"/>
                <w:i/>
                <w:iCs/>
              </w:rPr>
              <w:t xml:space="preserve"> перевала Актопрак:</w:t>
            </w:r>
          </w:p>
          <w:p w14:paraId="0C32B738"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rFonts w:eastAsia="Calibri"/>
                <w:i/>
                <w:iCs/>
                <w:sz w:val="22"/>
                <w:szCs w:val="22"/>
                <w:lang w:eastAsia="en-US"/>
              </w:rPr>
            </w:pPr>
            <w:r w:rsidRPr="00807A46">
              <w:rPr>
                <w:rFonts w:eastAsia="Calibri"/>
                <w:i/>
                <w:iCs/>
                <w:sz w:val="22"/>
                <w:szCs w:val="22"/>
                <w:lang w:eastAsia="en-US"/>
              </w:rPr>
              <w:t>•</w:t>
            </w:r>
            <w:r w:rsidRPr="00807A46">
              <w:rPr>
                <w:i/>
                <w:iCs/>
                <w:sz w:val="22"/>
                <w:szCs w:val="22"/>
              </w:rPr>
              <w:t xml:space="preserve"> </w:t>
            </w:r>
            <w:r w:rsidRPr="00807A46">
              <w:rPr>
                <w:rFonts w:eastAsia="Calibri"/>
                <w:i/>
                <w:iCs/>
                <w:sz w:val="22"/>
                <w:szCs w:val="22"/>
                <w:lang w:eastAsia="en-US"/>
              </w:rPr>
              <w:t>белые скалы;</w:t>
            </w:r>
          </w:p>
          <w:p w14:paraId="10AB918D"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rFonts w:eastAsia="Calibri"/>
                <w:i/>
                <w:iCs/>
                <w:sz w:val="22"/>
                <w:szCs w:val="22"/>
                <w:lang w:eastAsia="en-US"/>
              </w:rPr>
            </w:pPr>
            <w:r w:rsidRPr="00807A46">
              <w:rPr>
                <w:rFonts w:eastAsia="Calibri"/>
                <w:i/>
                <w:iCs/>
                <w:sz w:val="22"/>
                <w:szCs w:val="22"/>
                <w:lang w:eastAsia="en-US"/>
              </w:rPr>
              <w:t xml:space="preserve"> •</w:t>
            </w:r>
            <w:r w:rsidRPr="00807A46">
              <w:rPr>
                <w:i/>
                <w:iCs/>
                <w:sz w:val="22"/>
                <w:szCs w:val="22"/>
              </w:rPr>
              <w:t xml:space="preserve"> </w:t>
            </w:r>
            <w:r w:rsidRPr="00807A46">
              <w:rPr>
                <w:rFonts w:eastAsia="Calibri"/>
                <w:i/>
                <w:iCs/>
                <w:sz w:val="22"/>
                <w:szCs w:val="22"/>
                <w:lang w:eastAsia="en-US"/>
              </w:rPr>
              <w:t>гора-кольцо; </w:t>
            </w:r>
          </w:p>
          <w:p w14:paraId="20FB7629" w14:textId="77777777" w:rsidR="00BB3D4A" w:rsidRPr="00807A46" w:rsidRDefault="00BB3D4A" w:rsidP="00EE1C13">
            <w:pPr>
              <w:spacing w:after="0"/>
              <w:ind w:left="113" w:right="113" w:firstLine="25"/>
              <w:jc w:val="center"/>
              <w:rPr>
                <w:rFonts w:ascii="Times New Roman" w:hAnsi="Times New Roman"/>
                <w:i/>
                <w:iCs/>
              </w:rPr>
            </w:pPr>
            <w:r w:rsidRPr="00807A46">
              <w:rPr>
                <w:rFonts w:ascii="Times New Roman" w:hAnsi="Times New Roman"/>
                <w:i/>
                <w:iCs/>
              </w:rPr>
              <w:t>• пасека;</w:t>
            </w:r>
          </w:p>
          <w:p w14:paraId="69F0D59D" w14:textId="77777777" w:rsidR="00BB3D4A" w:rsidRPr="00807A46" w:rsidRDefault="00BB3D4A" w:rsidP="00EE1C13">
            <w:pPr>
              <w:spacing w:after="0"/>
              <w:ind w:left="113" w:right="113" w:firstLine="25"/>
              <w:jc w:val="center"/>
              <w:rPr>
                <w:rFonts w:ascii="Times New Roman" w:hAnsi="Times New Roman"/>
                <w:b/>
              </w:rPr>
            </w:pPr>
            <w:r w:rsidRPr="00807A46">
              <w:rPr>
                <w:rFonts w:ascii="Times New Roman" w:hAnsi="Times New Roman"/>
                <w:i/>
                <w:iCs/>
              </w:rPr>
              <w:t>• абрикосовый сад.</w:t>
            </w:r>
          </w:p>
        </w:tc>
        <w:tc>
          <w:tcPr>
            <w:tcW w:w="1701" w:type="dxa"/>
            <w:tcBorders>
              <w:top w:val="single" w:sz="8" w:space="0" w:color="000000"/>
              <w:left w:val="single" w:sz="8" w:space="0" w:color="000000"/>
              <w:bottom w:val="single" w:sz="8" w:space="0" w:color="000000"/>
              <w:right w:val="single" w:sz="8" w:space="0" w:color="000000"/>
            </w:tcBorders>
          </w:tcPr>
          <w:p w14:paraId="573FD641" w14:textId="77777777" w:rsidR="00BB3D4A" w:rsidRPr="00807A46" w:rsidRDefault="00BB3D4A" w:rsidP="00EE1C13">
            <w:pPr>
              <w:spacing w:after="0"/>
              <w:ind w:left="113" w:right="113"/>
              <w:jc w:val="center"/>
              <w:rPr>
                <w:rFonts w:ascii="Times New Roman" w:hAnsi="Times New Roman"/>
                <w:bCs/>
                <w:i/>
                <w:iCs/>
              </w:rPr>
            </w:pPr>
            <w:r w:rsidRPr="00807A46">
              <w:rPr>
                <w:rFonts w:ascii="Times New Roman" w:hAnsi="Times New Roman"/>
                <w:bCs/>
                <w:i/>
                <w:iCs/>
              </w:rPr>
              <w:t>Пешие прогулки</w:t>
            </w:r>
          </w:p>
        </w:tc>
      </w:tr>
      <w:tr w:rsidR="00BB3D4A" w:rsidRPr="00807A46" w14:paraId="5986405C" w14:textId="77777777" w:rsidTr="00EE1C13">
        <w:trPr>
          <w:jc w:val="center"/>
        </w:trPr>
        <w:tc>
          <w:tcPr>
            <w:tcW w:w="2825" w:type="dxa"/>
            <w:tcBorders>
              <w:top w:val="single" w:sz="8" w:space="0" w:color="000000"/>
              <w:left w:val="single" w:sz="8" w:space="0" w:color="000000"/>
              <w:bottom w:val="single" w:sz="8" w:space="0" w:color="000000"/>
              <w:right w:val="single" w:sz="8" w:space="0" w:color="000000"/>
            </w:tcBorders>
          </w:tcPr>
          <w:p w14:paraId="19F6A803"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Былым – Тырныауз</w:t>
            </w:r>
          </w:p>
          <w:p w14:paraId="26983C21"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(автомобильный, 13 км)</w:t>
            </w:r>
          </w:p>
        </w:tc>
        <w:tc>
          <w:tcPr>
            <w:tcW w:w="2552" w:type="dxa"/>
            <w:tcBorders>
              <w:top w:val="single" w:sz="8" w:space="0" w:color="000000"/>
              <w:left w:val="single" w:sz="8" w:space="0" w:color="000000"/>
              <w:bottom w:val="single" w:sz="8" w:space="0" w:color="000000"/>
              <w:right w:val="single" w:sz="8" w:space="0" w:color="000000"/>
            </w:tcBorders>
          </w:tcPr>
          <w:p w14:paraId="39478AF1"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i/>
                <w:iCs/>
              </w:rPr>
              <w:t>-</w:t>
            </w:r>
          </w:p>
        </w:tc>
        <w:tc>
          <w:tcPr>
            <w:tcW w:w="2693" w:type="dxa"/>
            <w:tcBorders>
              <w:top w:val="single" w:sz="8" w:space="0" w:color="000000"/>
              <w:left w:val="single" w:sz="8" w:space="0" w:color="000000"/>
              <w:bottom w:val="single" w:sz="8" w:space="0" w:color="000000"/>
              <w:right w:val="single" w:sz="8" w:space="0" w:color="000000"/>
            </w:tcBorders>
          </w:tcPr>
          <w:p w14:paraId="08AA07EF"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Культурные объекты:</w:t>
            </w:r>
          </w:p>
          <w:p w14:paraId="7DFF2121" w14:textId="77777777" w:rsidR="00BB3D4A" w:rsidRPr="00807A46" w:rsidRDefault="00BB3D4A" w:rsidP="00EE1C13">
            <w:pPr>
              <w:spacing w:after="0"/>
              <w:ind w:left="113" w:right="113"/>
              <w:jc w:val="center"/>
              <w:rPr>
                <w:rFonts w:ascii="Times New Roman" w:hAnsi="Times New Roman"/>
                <w:b/>
              </w:rPr>
            </w:pPr>
            <w:r w:rsidRPr="00807A46">
              <w:rPr>
                <w:i/>
                <w:iCs/>
              </w:rPr>
              <w:t xml:space="preserve">• </w:t>
            </w:r>
            <w:r w:rsidRPr="00807A46">
              <w:rPr>
                <w:rFonts w:ascii="Times New Roman" w:hAnsi="Times New Roman"/>
                <w:i/>
                <w:iCs/>
              </w:rPr>
              <w:t>Краеведческий музей Эльбрусского района</w:t>
            </w:r>
          </w:p>
        </w:tc>
        <w:tc>
          <w:tcPr>
            <w:tcW w:w="1701" w:type="dxa"/>
            <w:tcBorders>
              <w:top w:val="single" w:sz="8" w:space="0" w:color="000000"/>
              <w:left w:val="single" w:sz="8" w:space="0" w:color="000000"/>
              <w:bottom w:val="single" w:sz="8" w:space="0" w:color="000000"/>
              <w:right w:val="single" w:sz="8" w:space="0" w:color="000000"/>
            </w:tcBorders>
          </w:tcPr>
          <w:p w14:paraId="3FA6EFDE" w14:textId="77777777" w:rsidR="00BB3D4A" w:rsidRPr="00807A46" w:rsidRDefault="00BB3D4A" w:rsidP="00EE1C13">
            <w:pPr>
              <w:spacing w:after="0"/>
              <w:ind w:left="113" w:right="113"/>
              <w:jc w:val="center"/>
              <w:rPr>
                <w:rFonts w:ascii="Times New Roman" w:hAnsi="Times New Roman"/>
                <w:bCs/>
                <w:i/>
                <w:iCs/>
              </w:rPr>
            </w:pPr>
            <w:r w:rsidRPr="00807A46">
              <w:rPr>
                <w:rFonts w:ascii="Times New Roman" w:hAnsi="Times New Roman"/>
                <w:bCs/>
                <w:i/>
                <w:iCs/>
              </w:rPr>
              <w:t>Посещение музея,</w:t>
            </w:r>
          </w:p>
          <w:p w14:paraId="024CDB50"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bCs/>
                <w:i/>
                <w:iCs/>
              </w:rPr>
              <w:t>этнографического центра</w:t>
            </w:r>
          </w:p>
        </w:tc>
      </w:tr>
      <w:tr w:rsidR="00BB3D4A" w:rsidRPr="00807A46" w14:paraId="6B00A90D" w14:textId="77777777" w:rsidTr="00EE1C13">
        <w:trPr>
          <w:jc w:val="center"/>
        </w:trPr>
        <w:tc>
          <w:tcPr>
            <w:tcW w:w="2825" w:type="dxa"/>
            <w:tcBorders>
              <w:top w:val="single" w:sz="8" w:space="0" w:color="000000"/>
              <w:left w:val="single" w:sz="8" w:space="0" w:color="000000"/>
              <w:bottom w:val="single" w:sz="8" w:space="0" w:color="000000"/>
              <w:right w:val="single" w:sz="8" w:space="0" w:color="000000"/>
            </w:tcBorders>
          </w:tcPr>
          <w:p w14:paraId="0E600163"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Тырныауз – Джылы-Су (автомобильный, 57</w:t>
            </w:r>
            <w:r>
              <w:rPr>
                <w:rFonts w:ascii="Times New Roman" w:hAnsi="Times New Roman"/>
                <w:i/>
                <w:iCs/>
              </w:rPr>
              <w:t xml:space="preserve"> км</w:t>
            </w:r>
            <w:r w:rsidRPr="00807A46">
              <w:rPr>
                <w:rFonts w:ascii="Times New Roman" w:hAnsi="Times New Roman"/>
                <w:i/>
                <w:iCs/>
              </w:rPr>
              <w:t>)</w:t>
            </w:r>
          </w:p>
        </w:tc>
        <w:tc>
          <w:tcPr>
            <w:tcW w:w="2552" w:type="dxa"/>
            <w:tcBorders>
              <w:top w:val="single" w:sz="8" w:space="0" w:color="000000"/>
              <w:left w:val="single" w:sz="8" w:space="0" w:color="000000"/>
              <w:bottom w:val="single" w:sz="8" w:space="0" w:color="000000"/>
              <w:right w:val="single" w:sz="8" w:space="0" w:color="000000"/>
            </w:tcBorders>
          </w:tcPr>
          <w:p w14:paraId="1421F607"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Кемпинги (Джылы-Су)</w:t>
            </w:r>
          </w:p>
        </w:tc>
        <w:tc>
          <w:tcPr>
            <w:tcW w:w="2693" w:type="dxa"/>
            <w:tcBorders>
              <w:top w:val="single" w:sz="8" w:space="0" w:color="000000"/>
              <w:left w:val="single" w:sz="8" w:space="0" w:color="000000"/>
              <w:bottom w:val="single" w:sz="8" w:space="0" w:color="000000"/>
              <w:right w:val="single" w:sz="8" w:space="0" w:color="000000"/>
            </w:tcBorders>
          </w:tcPr>
          <w:p w14:paraId="75E833D2"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i/>
                <w:iCs/>
                <w:sz w:val="22"/>
                <w:szCs w:val="22"/>
              </w:rPr>
            </w:pPr>
            <w:r w:rsidRPr="00807A46">
              <w:rPr>
                <w:b/>
                <w:i/>
                <w:iCs/>
                <w:sz w:val="22"/>
                <w:szCs w:val="22"/>
              </w:rPr>
              <w:t>Природные объекты</w:t>
            </w:r>
            <w:r w:rsidRPr="00807A46">
              <w:rPr>
                <w:i/>
                <w:iCs/>
                <w:sz w:val="22"/>
                <w:szCs w:val="22"/>
              </w:rPr>
              <w:t xml:space="preserve"> Джылы-Су:</w:t>
            </w:r>
          </w:p>
          <w:p w14:paraId="6818F1DA"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i/>
                <w:iCs/>
                <w:sz w:val="22"/>
                <w:szCs w:val="22"/>
              </w:rPr>
            </w:pPr>
            <w:r w:rsidRPr="00807A46">
              <w:rPr>
                <w:i/>
                <w:iCs/>
                <w:sz w:val="22"/>
                <w:szCs w:val="22"/>
              </w:rPr>
              <w:t>•гора Науджи́дза</w:t>
            </w:r>
          </w:p>
          <w:p w14:paraId="20032E0F"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i/>
                <w:iCs/>
                <w:sz w:val="22"/>
                <w:szCs w:val="22"/>
              </w:rPr>
            </w:pPr>
            <w:r w:rsidRPr="00807A46">
              <w:rPr>
                <w:i/>
                <w:iCs/>
                <w:sz w:val="22"/>
                <w:szCs w:val="22"/>
              </w:rPr>
              <w:t>• гора Эльбрус;</w:t>
            </w:r>
          </w:p>
          <w:p w14:paraId="350AC493"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i/>
                <w:iCs/>
                <w:sz w:val="22"/>
                <w:szCs w:val="22"/>
              </w:rPr>
            </w:pPr>
            <w:r w:rsidRPr="00807A46">
              <w:rPr>
                <w:i/>
                <w:iCs/>
                <w:sz w:val="22"/>
                <w:szCs w:val="22"/>
              </w:rPr>
              <w:t>• водопад Каракая-Су;</w:t>
            </w:r>
          </w:p>
          <w:p w14:paraId="79240E0C"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i/>
                <w:iCs/>
                <w:sz w:val="22"/>
                <w:szCs w:val="22"/>
              </w:rPr>
            </w:pPr>
            <w:r w:rsidRPr="00807A46">
              <w:rPr>
                <w:i/>
                <w:iCs/>
                <w:sz w:val="22"/>
                <w:szCs w:val="22"/>
              </w:rPr>
              <w:t xml:space="preserve"> • минеральные источники; </w:t>
            </w:r>
          </w:p>
          <w:p w14:paraId="773BC99C"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i/>
                <w:iCs/>
                <w:sz w:val="22"/>
                <w:szCs w:val="22"/>
              </w:rPr>
            </w:pPr>
            <w:r w:rsidRPr="00807A46">
              <w:rPr>
                <w:i/>
                <w:iCs/>
                <w:sz w:val="22"/>
                <w:szCs w:val="22"/>
              </w:rPr>
              <w:t>• водопад Султан;</w:t>
            </w:r>
          </w:p>
          <w:p w14:paraId="4BB24B33"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i/>
                <w:iCs/>
                <w:sz w:val="22"/>
                <w:szCs w:val="22"/>
              </w:rPr>
            </w:pPr>
            <w:r w:rsidRPr="00807A46">
              <w:rPr>
                <w:i/>
                <w:iCs/>
                <w:sz w:val="22"/>
                <w:szCs w:val="22"/>
              </w:rPr>
              <w:t>• поляна Эммануэля;</w:t>
            </w:r>
          </w:p>
          <w:p w14:paraId="11FBC22A"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i/>
                <w:iCs/>
                <w:sz w:val="22"/>
                <w:szCs w:val="22"/>
              </w:rPr>
            </w:pPr>
            <w:r w:rsidRPr="00807A46">
              <w:rPr>
                <w:i/>
                <w:iCs/>
                <w:sz w:val="22"/>
                <w:szCs w:val="22"/>
              </w:rPr>
              <w:t>• каменные грибы;</w:t>
            </w:r>
          </w:p>
          <w:p w14:paraId="0254888C"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i/>
                <w:iCs/>
                <w:sz w:val="22"/>
                <w:szCs w:val="22"/>
              </w:rPr>
            </w:pPr>
            <w:r w:rsidRPr="00807A46">
              <w:rPr>
                <w:i/>
                <w:iCs/>
                <w:sz w:val="22"/>
                <w:szCs w:val="22"/>
              </w:rPr>
              <w:t>• песочные замки.</w:t>
            </w:r>
          </w:p>
        </w:tc>
        <w:tc>
          <w:tcPr>
            <w:tcW w:w="1701" w:type="dxa"/>
            <w:tcBorders>
              <w:top w:val="single" w:sz="8" w:space="0" w:color="000000"/>
              <w:left w:val="single" w:sz="8" w:space="0" w:color="000000"/>
              <w:bottom w:val="single" w:sz="8" w:space="0" w:color="000000"/>
              <w:right w:val="single" w:sz="8" w:space="0" w:color="000000"/>
            </w:tcBorders>
          </w:tcPr>
          <w:p w14:paraId="00071AAF"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bCs/>
                <w:i/>
                <w:iCs/>
              </w:rPr>
              <w:t>Пешие прогулки</w:t>
            </w:r>
          </w:p>
          <w:p w14:paraId="2B976B6B" w14:textId="77777777" w:rsidR="00BB3D4A" w:rsidRPr="00807A46" w:rsidRDefault="00BB3D4A" w:rsidP="00EE1C13">
            <w:pPr>
              <w:spacing w:after="0"/>
              <w:ind w:left="113" w:right="113"/>
              <w:jc w:val="center"/>
              <w:rPr>
                <w:rFonts w:ascii="Times New Roman" w:hAnsi="Times New Roman"/>
                <w:b/>
              </w:rPr>
            </w:pPr>
          </w:p>
        </w:tc>
      </w:tr>
      <w:tr w:rsidR="00BB3D4A" w:rsidRPr="00807A46" w14:paraId="3B727A52" w14:textId="77777777" w:rsidTr="00EE1C13">
        <w:trPr>
          <w:jc w:val="center"/>
        </w:trPr>
        <w:tc>
          <w:tcPr>
            <w:tcW w:w="2825" w:type="dxa"/>
            <w:tcBorders>
              <w:top w:val="single" w:sz="8" w:space="0" w:color="000000"/>
              <w:left w:val="single" w:sz="8" w:space="0" w:color="000000"/>
              <w:bottom w:val="single" w:sz="8" w:space="0" w:color="000000"/>
              <w:right w:val="single" w:sz="8" w:space="0" w:color="000000"/>
            </w:tcBorders>
          </w:tcPr>
          <w:p w14:paraId="13624801"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Джылы-Су – Экопарк «Долина Нарзанов»</w:t>
            </w:r>
          </w:p>
          <w:p w14:paraId="3C711C5D"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(автомобильный, 48</w:t>
            </w:r>
            <w:r>
              <w:rPr>
                <w:rFonts w:ascii="Times New Roman" w:hAnsi="Times New Roman"/>
                <w:i/>
                <w:iCs/>
              </w:rPr>
              <w:t xml:space="preserve"> км</w:t>
            </w:r>
            <w:r w:rsidRPr="00807A46">
              <w:rPr>
                <w:rFonts w:ascii="Times New Roman" w:hAnsi="Times New Roman"/>
                <w:i/>
                <w:iCs/>
              </w:rPr>
              <w:t>)</w:t>
            </w:r>
          </w:p>
        </w:tc>
        <w:tc>
          <w:tcPr>
            <w:tcW w:w="2552" w:type="dxa"/>
            <w:tcBorders>
              <w:top w:val="single" w:sz="8" w:space="0" w:color="000000"/>
              <w:left w:val="single" w:sz="8" w:space="0" w:color="000000"/>
              <w:bottom w:val="single" w:sz="8" w:space="0" w:color="000000"/>
              <w:right w:val="single" w:sz="8" w:space="0" w:color="000000"/>
            </w:tcBorders>
          </w:tcPr>
          <w:p w14:paraId="5A59F8FF"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Кемпинги (Джылы-Су)</w:t>
            </w:r>
          </w:p>
          <w:p w14:paraId="48B226FA"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i/>
                <w:iCs/>
              </w:rPr>
              <w:lastRenderedPageBreak/>
              <w:t>Гостевые дома (Экопарк «Долина Нарзанов»)</w:t>
            </w:r>
          </w:p>
        </w:tc>
        <w:tc>
          <w:tcPr>
            <w:tcW w:w="2693" w:type="dxa"/>
            <w:tcBorders>
              <w:top w:val="single" w:sz="8" w:space="0" w:color="000000"/>
              <w:left w:val="single" w:sz="8" w:space="0" w:color="000000"/>
              <w:bottom w:val="single" w:sz="8" w:space="0" w:color="000000"/>
              <w:right w:val="single" w:sz="8" w:space="0" w:color="000000"/>
            </w:tcBorders>
          </w:tcPr>
          <w:p w14:paraId="758E2493"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b/>
                <w:i/>
                <w:iCs/>
              </w:rPr>
              <w:lastRenderedPageBreak/>
              <w:t>Природные объекты</w:t>
            </w:r>
            <w:r w:rsidRPr="00807A46">
              <w:rPr>
                <w:rFonts w:ascii="Times New Roman" w:hAnsi="Times New Roman"/>
                <w:i/>
                <w:iCs/>
              </w:rPr>
              <w:t xml:space="preserve"> Экопарка «Долина Нарзанов»:</w:t>
            </w:r>
          </w:p>
          <w:p w14:paraId="691E20D9"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i/>
                <w:iCs/>
                <w:sz w:val="22"/>
                <w:szCs w:val="22"/>
              </w:rPr>
            </w:pPr>
            <w:r w:rsidRPr="00807A46">
              <w:rPr>
                <w:rFonts w:eastAsia="Calibri"/>
                <w:i/>
                <w:iCs/>
                <w:sz w:val="22"/>
                <w:szCs w:val="22"/>
                <w:lang w:eastAsia="en-US"/>
              </w:rPr>
              <w:lastRenderedPageBreak/>
              <w:t>•</w:t>
            </w:r>
            <w:r w:rsidRPr="00807A46">
              <w:rPr>
                <w:i/>
                <w:iCs/>
                <w:sz w:val="22"/>
                <w:szCs w:val="22"/>
              </w:rPr>
              <w:t xml:space="preserve"> экологическая тропа;</w:t>
            </w:r>
          </w:p>
          <w:p w14:paraId="43DF1201"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rFonts w:eastAsia="Calibri"/>
                <w:i/>
                <w:iCs/>
                <w:sz w:val="22"/>
                <w:szCs w:val="22"/>
                <w:lang w:eastAsia="en-US"/>
              </w:rPr>
            </w:pPr>
            <w:r w:rsidRPr="00807A46">
              <w:rPr>
                <w:rFonts w:eastAsia="Calibri"/>
                <w:i/>
                <w:iCs/>
                <w:sz w:val="22"/>
                <w:szCs w:val="22"/>
                <w:lang w:eastAsia="en-US"/>
              </w:rPr>
              <w:t xml:space="preserve"> •</w:t>
            </w:r>
            <w:r w:rsidRPr="00807A46">
              <w:rPr>
                <w:i/>
                <w:iCs/>
                <w:sz w:val="22"/>
                <w:szCs w:val="22"/>
              </w:rPr>
              <w:t xml:space="preserve"> </w:t>
            </w:r>
            <w:r w:rsidRPr="00807A46">
              <w:rPr>
                <w:rFonts w:eastAsia="Calibri"/>
                <w:i/>
                <w:iCs/>
                <w:sz w:val="22"/>
                <w:szCs w:val="22"/>
                <w:lang w:eastAsia="en-US"/>
              </w:rPr>
              <w:t>минеральные источники.</w:t>
            </w:r>
          </w:p>
          <w:p w14:paraId="5FC27CCA"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rFonts w:eastAsia="Calibri"/>
                <w:i/>
                <w:iCs/>
                <w:sz w:val="22"/>
                <w:szCs w:val="22"/>
                <w:lang w:eastAsia="en-US"/>
              </w:rPr>
            </w:pPr>
            <w:r w:rsidRPr="00807A46">
              <w:rPr>
                <w:b/>
                <w:i/>
                <w:iCs/>
                <w:sz w:val="22"/>
                <w:szCs w:val="22"/>
              </w:rPr>
              <w:t>Другие объекты</w:t>
            </w:r>
            <w:r w:rsidRPr="00807A46">
              <w:rPr>
                <w:i/>
                <w:iCs/>
                <w:sz w:val="22"/>
                <w:szCs w:val="22"/>
              </w:rPr>
              <w:t xml:space="preserve"> </w:t>
            </w:r>
            <w:r w:rsidRPr="00807A46">
              <w:rPr>
                <w:rFonts w:eastAsia="Calibri"/>
                <w:i/>
                <w:iCs/>
                <w:sz w:val="22"/>
                <w:szCs w:val="22"/>
                <w:lang w:eastAsia="en-US"/>
              </w:rPr>
              <w:t>Тюбинговые аттракционы для взрослых и детей</w:t>
            </w:r>
            <w:r w:rsidRPr="00807A46">
              <w:rPr>
                <w:i/>
                <w:iCs/>
                <w:sz w:val="22"/>
                <w:szCs w:val="22"/>
              </w:rPr>
              <w:t>.</w:t>
            </w:r>
          </w:p>
        </w:tc>
        <w:tc>
          <w:tcPr>
            <w:tcW w:w="1701" w:type="dxa"/>
            <w:tcBorders>
              <w:top w:val="single" w:sz="8" w:space="0" w:color="000000"/>
              <w:left w:val="single" w:sz="8" w:space="0" w:color="000000"/>
              <w:bottom w:val="single" w:sz="8" w:space="0" w:color="000000"/>
              <w:right w:val="single" w:sz="8" w:space="0" w:color="000000"/>
            </w:tcBorders>
          </w:tcPr>
          <w:p w14:paraId="433A35B6" w14:textId="77777777" w:rsidR="00BB3D4A" w:rsidRPr="00807A46" w:rsidRDefault="00BB3D4A" w:rsidP="00EE1C13">
            <w:pPr>
              <w:spacing w:after="0"/>
              <w:ind w:left="113" w:right="113"/>
              <w:jc w:val="center"/>
              <w:rPr>
                <w:rFonts w:ascii="Times New Roman" w:hAnsi="Times New Roman"/>
                <w:bCs/>
                <w:i/>
                <w:iCs/>
              </w:rPr>
            </w:pPr>
            <w:r w:rsidRPr="00807A46">
              <w:rPr>
                <w:rFonts w:ascii="Times New Roman" w:hAnsi="Times New Roman"/>
                <w:bCs/>
                <w:i/>
                <w:iCs/>
              </w:rPr>
              <w:lastRenderedPageBreak/>
              <w:t>Пешие прогулки;</w:t>
            </w:r>
          </w:p>
          <w:p w14:paraId="2B2B6946"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bCs/>
                <w:i/>
                <w:iCs/>
              </w:rPr>
              <w:t>активности</w:t>
            </w:r>
          </w:p>
        </w:tc>
      </w:tr>
      <w:tr w:rsidR="00BB3D4A" w:rsidRPr="00807A46" w14:paraId="72323601" w14:textId="77777777" w:rsidTr="00EE1C13">
        <w:trPr>
          <w:jc w:val="center"/>
        </w:trPr>
        <w:tc>
          <w:tcPr>
            <w:tcW w:w="2825" w:type="dxa"/>
            <w:tcBorders>
              <w:top w:val="single" w:sz="8" w:space="0" w:color="000000"/>
              <w:left w:val="single" w:sz="8" w:space="0" w:color="000000"/>
              <w:bottom w:val="single" w:sz="8" w:space="0" w:color="000000"/>
              <w:right w:val="single" w:sz="8" w:space="0" w:color="000000"/>
            </w:tcBorders>
          </w:tcPr>
          <w:p w14:paraId="31CB781A"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Экопарк «Долина Нарзанов» – Хабаз</w:t>
            </w:r>
          </w:p>
          <w:p w14:paraId="65CB4EE4"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(автомобильный, 31</w:t>
            </w:r>
            <w:r>
              <w:rPr>
                <w:rFonts w:ascii="Times New Roman" w:hAnsi="Times New Roman"/>
                <w:i/>
                <w:iCs/>
              </w:rPr>
              <w:t xml:space="preserve"> км</w:t>
            </w:r>
            <w:r w:rsidRPr="00807A46">
              <w:rPr>
                <w:rFonts w:ascii="Times New Roman" w:hAnsi="Times New Roman"/>
                <w:i/>
                <w:iCs/>
              </w:rPr>
              <w:t>)</w:t>
            </w:r>
          </w:p>
        </w:tc>
        <w:tc>
          <w:tcPr>
            <w:tcW w:w="2552" w:type="dxa"/>
            <w:tcBorders>
              <w:top w:val="single" w:sz="8" w:space="0" w:color="000000"/>
              <w:left w:val="single" w:sz="8" w:space="0" w:color="000000"/>
              <w:bottom w:val="single" w:sz="8" w:space="0" w:color="000000"/>
              <w:right w:val="single" w:sz="8" w:space="0" w:color="000000"/>
            </w:tcBorders>
          </w:tcPr>
          <w:p w14:paraId="439E6BAD" w14:textId="77777777" w:rsidR="00BB3D4A" w:rsidRPr="00807A46" w:rsidRDefault="00BB3D4A" w:rsidP="00EE1C13">
            <w:pPr>
              <w:spacing w:after="0"/>
              <w:ind w:left="113" w:right="113"/>
              <w:jc w:val="center"/>
              <w:rPr>
                <w:rFonts w:ascii="Times New Roman" w:hAnsi="Times New Roman"/>
                <w:i/>
                <w:iCs/>
              </w:rPr>
            </w:pPr>
            <w:r w:rsidRPr="00807A46">
              <w:rPr>
                <w:rFonts w:ascii="Times New Roman" w:hAnsi="Times New Roman"/>
                <w:i/>
                <w:iCs/>
              </w:rPr>
              <w:t>Гостевые дома</w:t>
            </w:r>
          </w:p>
          <w:p w14:paraId="2F95A670" w14:textId="77777777" w:rsidR="00BB3D4A" w:rsidRPr="00807A46" w:rsidRDefault="00BB3D4A" w:rsidP="00EE1C13">
            <w:pPr>
              <w:spacing w:after="0"/>
              <w:ind w:left="113" w:right="113"/>
              <w:jc w:val="center"/>
              <w:rPr>
                <w:rFonts w:ascii="Times New Roman" w:hAnsi="Times New Roman"/>
                <w:b/>
              </w:rPr>
            </w:pPr>
            <w:r w:rsidRPr="00807A46">
              <w:rPr>
                <w:rFonts w:ascii="Times New Roman" w:hAnsi="Times New Roman"/>
                <w:i/>
                <w:iCs/>
              </w:rPr>
              <w:t>(Экопарк «Долина Нарзанов»)</w:t>
            </w:r>
          </w:p>
        </w:tc>
        <w:tc>
          <w:tcPr>
            <w:tcW w:w="2693" w:type="dxa"/>
            <w:tcBorders>
              <w:top w:val="single" w:sz="8" w:space="0" w:color="000000"/>
              <w:left w:val="single" w:sz="8" w:space="0" w:color="000000"/>
              <w:bottom w:val="single" w:sz="8" w:space="0" w:color="000000"/>
              <w:right w:val="single" w:sz="8" w:space="0" w:color="000000"/>
            </w:tcBorders>
          </w:tcPr>
          <w:p w14:paraId="1B1EE152" w14:textId="77777777" w:rsidR="00BB3D4A" w:rsidRPr="00807A46" w:rsidRDefault="00BB3D4A" w:rsidP="00EE1C13">
            <w:pPr>
              <w:spacing w:after="0"/>
              <w:ind w:left="113" w:right="113"/>
              <w:jc w:val="center"/>
              <w:rPr>
                <w:rFonts w:ascii="Times New Roman" w:hAnsi="Times New Roman"/>
                <w:b/>
                <w:i/>
                <w:iCs/>
              </w:rPr>
            </w:pPr>
            <w:r w:rsidRPr="00807A46">
              <w:rPr>
                <w:rFonts w:ascii="Times New Roman" w:hAnsi="Times New Roman"/>
                <w:b/>
                <w:i/>
                <w:iCs/>
              </w:rPr>
              <w:t>Природные объекты:</w:t>
            </w:r>
          </w:p>
          <w:p w14:paraId="0AB6B6F9"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i/>
                <w:iCs/>
                <w:sz w:val="22"/>
                <w:szCs w:val="22"/>
              </w:rPr>
            </w:pPr>
            <w:r w:rsidRPr="00807A46">
              <w:rPr>
                <w:rFonts w:eastAsia="Calibri"/>
                <w:i/>
                <w:iCs/>
                <w:sz w:val="22"/>
                <w:szCs w:val="22"/>
                <w:lang w:eastAsia="en-US"/>
              </w:rPr>
              <w:t>•</w:t>
            </w:r>
            <w:r w:rsidRPr="00807A46">
              <w:rPr>
                <w:i/>
                <w:iCs/>
                <w:sz w:val="22"/>
                <w:szCs w:val="22"/>
              </w:rPr>
              <w:t xml:space="preserve"> водопад Гедмишх;</w:t>
            </w:r>
          </w:p>
          <w:p w14:paraId="1E961A11" w14:textId="77777777" w:rsidR="00BB3D4A" w:rsidRPr="00807A46" w:rsidRDefault="00BB3D4A" w:rsidP="00EE1C13">
            <w:pPr>
              <w:pStyle w:val="a7"/>
              <w:shd w:val="clear" w:color="auto" w:fill="FFFFFF"/>
              <w:spacing w:before="0" w:beforeAutospacing="0" w:after="0" w:afterAutospacing="0" w:line="276" w:lineRule="auto"/>
              <w:ind w:left="113" w:right="113" w:firstLine="25"/>
              <w:jc w:val="center"/>
              <w:rPr>
                <w:rFonts w:eastAsia="Calibri"/>
                <w:i/>
                <w:iCs/>
                <w:sz w:val="22"/>
                <w:szCs w:val="22"/>
                <w:lang w:eastAsia="en-US"/>
              </w:rPr>
            </w:pPr>
            <w:r w:rsidRPr="00807A46">
              <w:rPr>
                <w:rFonts w:eastAsia="Calibri"/>
                <w:i/>
                <w:iCs/>
                <w:sz w:val="22"/>
                <w:szCs w:val="22"/>
                <w:lang w:eastAsia="en-US"/>
              </w:rPr>
              <w:t xml:space="preserve">• </w:t>
            </w:r>
            <w:r w:rsidRPr="00807A46">
              <w:rPr>
                <w:i/>
                <w:iCs/>
                <w:sz w:val="22"/>
                <w:szCs w:val="22"/>
              </w:rPr>
              <w:t>минеральные источники.</w:t>
            </w:r>
          </w:p>
        </w:tc>
        <w:tc>
          <w:tcPr>
            <w:tcW w:w="1701" w:type="dxa"/>
            <w:tcBorders>
              <w:top w:val="single" w:sz="8" w:space="0" w:color="000000"/>
              <w:left w:val="single" w:sz="8" w:space="0" w:color="000000"/>
              <w:bottom w:val="single" w:sz="8" w:space="0" w:color="000000"/>
              <w:right w:val="single" w:sz="8" w:space="0" w:color="000000"/>
            </w:tcBorders>
          </w:tcPr>
          <w:p w14:paraId="7F72CD12" w14:textId="77777777" w:rsidR="00BB3D4A" w:rsidRPr="00807A46" w:rsidRDefault="00BB3D4A" w:rsidP="00EE1C13">
            <w:pPr>
              <w:spacing w:after="0"/>
              <w:ind w:left="113" w:right="113"/>
              <w:jc w:val="center"/>
              <w:rPr>
                <w:rFonts w:ascii="Times New Roman" w:hAnsi="Times New Roman"/>
                <w:bCs/>
                <w:i/>
                <w:iCs/>
              </w:rPr>
            </w:pPr>
            <w:r w:rsidRPr="00807A46">
              <w:rPr>
                <w:rFonts w:ascii="Times New Roman" w:hAnsi="Times New Roman"/>
                <w:bCs/>
                <w:i/>
                <w:iCs/>
              </w:rPr>
              <w:t>Пешие прогулки</w:t>
            </w:r>
          </w:p>
        </w:tc>
      </w:tr>
    </w:tbl>
    <w:p w14:paraId="0B4EB7FB" w14:textId="77777777" w:rsidR="00BB3D4A" w:rsidRDefault="00BB3D4A" w:rsidP="00BB3D4A">
      <w:pPr>
        <w:pStyle w:val="a7"/>
        <w:shd w:val="clear" w:color="auto" w:fill="FFFFFF"/>
        <w:spacing w:before="0" w:beforeAutospacing="0" w:after="0" w:afterAutospacing="0" w:line="276" w:lineRule="auto"/>
        <w:jc w:val="both"/>
        <w:rPr>
          <w:sz w:val="20"/>
          <w:szCs w:val="20"/>
        </w:rPr>
      </w:pPr>
    </w:p>
    <w:p w14:paraId="65F4D626" w14:textId="77777777" w:rsidR="00BB3D4A" w:rsidRPr="00F82207" w:rsidRDefault="00BB3D4A" w:rsidP="00BB3D4A">
      <w:pPr>
        <w:pStyle w:val="a7"/>
        <w:shd w:val="clear" w:color="auto" w:fill="FFFFFF"/>
        <w:spacing w:before="0" w:beforeAutospacing="0" w:after="0" w:afterAutospacing="0" w:line="276" w:lineRule="auto"/>
        <w:jc w:val="both"/>
        <w:rPr>
          <w:sz w:val="20"/>
          <w:szCs w:val="20"/>
        </w:rPr>
      </w:pPr>
    </w:p>
    <w:p w14:paraId="7CC851F5" w14:textId="77777777" w:rsidR="00BB3D4A" w:rsidRDefault="00BB3D4A" w:rsidP="00BB3D4A">
      <w:pPr>
        <w:spacing w:after="0"/>
        <w:jc w:val="both"/>
        <w:rPr>
          <w:rFonts w:ascii="Times New Roman" w:hAnsi="Times New Roman"/>
          <w:b/>
          <w:sz w:val="26"/>
          <w:szCs w:val="26"/>
        </w:rPr>
      </w:pPr>
    </w:p>
    <w:p w14:paraId="2BFD2242" w14:textId="77777777" w:rsidR="00BB3D4A" w:rsidRDefault="00BB3D4A" w:rsidP="00BB3D4A">
      <w:pPr>
        <w:spacing w:after="0"/>
        <w:jc w:val="both"/>
        <w:rPr>
          <w:rFonts w:ascii="Times New Roman" w:hAnsi="Times New Roman"/>
          <w:b/>
          <w:sz w:val="26"/>
          <w:szCs w:val="26"/>
        </w:rPr>
      </w:pPr>
    </w:p>
    <w:p w14:paraId="29181A5D" w14:textId="77777777" w:rsidR="00BB3D4A" w:rsidRDefault="00BB3D4A" w:rsidP="00BB3D4A">
      <w:pPr>
        <w:spacing w:after="0"/>
        <w:jc w:val="both"/>
        <w:rPr>
          <w:rFonts w:ascii="Times New Roman" w:hAnsi="Times New Roman"/>
          <w:b/>
          <w:sz w:val="26"/>
          <w:szCs w:val="26"/>
        </w:rPr>
      </w:pPr>
    </w:p>
    <w:p w14:paraId="1CB83A34" w14:textId="77777777" w:rsidR="00BB3D4A" w:rsidRDefault="00BB3D4A" w:rsidP="00BB3D4A">
      <w:pPr>
        <w:spacing w:after="0"/>
        <w:jc w:val="both"/>
        <w:rPr>
          <w:rFonts w:ascii="Times New Roman" w:hAnsi="Times New Roman"/>
          <w:b/>
          <w:sz w:val="26"/>
          <w:szCs w:val="26"/>
        </w:rPr>
      </w:pPr>
    </w:p>
    <w:p w14:paraId="629D9D41" w14:textId="77777777" w:rsidR="00BB3D4A" w:rsidRDefault="00BB3D4A" w:rsidP="00BB3D4A">
      <w:pPr>
        <w:spacing w:after="0"/>
        <w:jc w:val="both"/>
        <w:rPr>
          <w:rFonts w:ascii="Times New Roman" w:hAnsi="Times New Roman"/>
          <w:b/>
          <w:sz w:val="26"/>
          <w:szCs w:val="26"/>
        </w:rPr>
      </w:pPr>
    </w:p>
    <w:p w14:paraId="53A6A193" w14:textId="77777777" w:rsidR="00BB3D4A" w:rsidRDefault="00BB3D4A" w:rsidP="00BB3D4A">
      <w:pPr>
        <w:spacing w:after="0" w:line="240" w:lineRule="auto"/>
        <w:rPr>
          <w:rFonts w:ascii="Times New Roman" w:hAnsi="Times New Roman"/>
          <w:b/>
          <w:sz w:val="26"/>
          <w:szCs w:val="26"/>
        </w:rPr>
      </w:pPr>
      <w:r>
        <w:rPr>
          <w:rFonts w:ascii="Times New Roman" w:hAnsi="Times New Roman"/>
          <w:b/>
          <w:sz w:val="26"/>
          <w:szCs w:val="26"/>
        </w:rPr>
        <w:br w:type="page"/>
      </w:r>
    </w:p>
    <w:p w14:paraId="3A9171E0" w14:textId="77777777" w:rsidR="00BB3D4A" w:rsidRDefault="00BB3D4A" w:rsidP="00BB3D4A">
      <w:pPr>
        <w:pStyle w:val="a7"/>
        <w:numPr>
          <w:ilvl w:val="0"/>
          <w:numId w:val="1"/>
        </w:numPr>
        <w:shd w:val="clear" w:color="auto" w:fill="FFFFFF"/>
        <w:spacing w:before="0" w:beforeAutospacing="0" w:after="0" w:afterAutospacing="0" w:line="276" w:lineRule="auto"/>
        <w:ind w:left="0" w:firstLine="0"/>
        <w:jc w:val="center"/>
        <w:rPr>
          <w:b/>
          <w:sz w:val="26"/>
          <w:szCs w:val="26"/>
        </w:rPr>
      </w:pPr>
      <w:r w:rsidRPr="006D58F6">
        <w:rPr>
          <w:b/>
          <w:sz w:val="26"/>
          <w:szCs w:val="26"/>
        </w:rPr>
        <w:lastRenderedPageBreak/>
        <w:t xml:space="preserve">ПРОГРАММА </w:t>
      </w:r>
      <w:r>
        <w:rPr>
          <w:b/>
          <w:sz w:val="26"/>
          <w:szCs w:val="26"/>
        </w:rPr>
        <w:t xml:space="preserve">ТУРИСТСКОГО </w:t>
      </w:r>
      <w:r w:rsidRPr="006D58F6">
        <w:rPr>
          <w:b/>
          <w:sz w:val="26"/>
          <w:szCs w:val="26"/>
        </w:rPr>
        <w:t>МАРШРУТА</w:t>
      </w:r>
      <w:r>
        <w:rPr>
          <w:b/>
          <w:sz w:val="26"/>
          <w:szCs w:val="26"/>
        </w:rPr>
        <w:t xml:space="preserve"> </w:t>
      </w:r>
      <w:r>
        <w:rPr>
          <w:b/>
          <w:sz w:val="26"/>
          <w:szCs w:val="26"/>
        </w:rPr>
        <w:br/>
      </w:r>
      <w:r w:rsidRPr="006D58F6">
        <w:rPr>
          <w:b/>
          <w:sz w:val="26"/>
          <w:szCs w:val="26"/>
        </w:rPr>
        <w:t>С УЧЕТОМ ВРЕМЕНИ</w:t>
      </w:r>
    </w:p>
    <w:p w14:paraId="78CA604F" w14:textId="77777777" w:rsidR="00BB3D4A" w:rsidRDefault="00BB3D4A" w:rsidP="00BB3D4A">
      <w:pPr>
        <w:pStyle w:val="a7"/>
        <w:shd w:val="clear" w:color="auto" w:fill="FFFFFF"/>
        <w:spacing w:before="0" w:beforeAutospacing="0" w:after="0" w:afterAutospacing="0" w:line="276" w:lineRule="auto"/>
        <w:rPr>
          <w:b/>
          <w:sz w:val="26"/>
          <w:szCs w:val="26"/>
        </w:rPr>
      </w:pPr>
    </w:p>
    <w:tbl>
      <w:tblPr>
        <w:tblStyle w:val="a3"/>
        <w:tblW w:w="9322" w:type="dxa"/>
        <w:shd w:val="clear" w:color="auto" w:fill="FFFFFF" w:themeFill="background1"/>
        <w:tblLook w:val="04A0" w:firstRow="1" w:lastRow="0" w:firstColumn="1" w:lastColumn="0" w:noHBand="0" w:noVBand="1"/>
      </w:tblPr>
      <w:tblGrid>
        <w:gridCol w:w="817"/>
        <w:gridCol w:w="3260"/>
        <w:gridCol w:w="5245"/>
      </w:tblGrid>
      <w:tr w:rsidR="00BB3D4A" w:rsidRPr="00807A46" w14:paraId="2A389FC9" w14:textId="77777777" w:rsidTr="00EE1C13">
        <w:trPr>
          <w:trHeight w:val="366"/>
        </w:trPr>
        <w:tc>
          <w:tcPr>
            <w:tcW w:w="817" w:type="dxa"/>
            <w:shd w:val="clear" w:color="auto" w:fill="FFFFFF" w:themeFill="background1"/>
            <w:vAlign w:val="center"/>
          </w:tcPr>
          <w:p w14:paraId="06DDB0E9" w14:textId="77777777" w:rsidR="00BB3D4A" w:rsidRPr="00807A46" w:rsidRDefault="00BB3D4A" w:rsidP="00EE1C13">
            <w:pPr>
              <w:pStyle w:val="a7"/>
              <w:spacing w:before="0" w:beforeAutospacing="0" w:after="0" w:afterAutospacing="0" w:line="216" w:lineRule="auto"/>
              <w:jc w:val="center"/>
              <w:rPr>
                <w:b/>
              </w:rPr>
            </w:pPr>
            <w:r w:rsidRPr="00807A46">
              <w:rPr>
                <w:b/>
              </w:rPr>
              <w:t>День</w:t>
            </w:r>
          </w:p>
        </w:tc>
        <w:tc>
          <w:tcPr>
            <w:tcW w:w="3260" w:type="dxa"/>
            <w:shd w:val="clear" w:color="auto" w:fill="FFFFFF" w:themeFill="background1"/>
            <w:vAlign w:val="center"/>
          </w:tcPr>
          <w:p w14:paraId="01D89804" w14:textId="77777777" w:rsidR="00BB3D4A" w:rsidRPr="00807A46" w:rsidRDefault="00BB3D4A" w:rsidP="00EE1C13">
            <w:pPr>
              <w:pStyle w:val="a7"/>
              <w:spacing w:before="0" w:beforeAutospacing="0" w:after="0" w:afterAutospacing="0" w:line="216" w:lineRule="auto"/>
              <w:jc w:val="center"/>
              <w:rPr>
                <w:b/>
              </w:rPr>
            </w:pPr>
            <w:r w:rsidRPr="00807A46">
              <w:rPr>
                <w:b/>
              </w:rPr>
              <w:t>Ориентировочное время</w:t>
            </w:r>
          </w:p>
        </w:tc>
        <w:tc>
          <w:tcPr>
            <w:tcW w:w="5245" w:type="dxa"/>
            <w:shd w:val="clear" w:color="auto" w:fill="FFFFFF" w:themeFill="background1"/>
            <w:vAlign w:val="center"/>
          </w:tcPr>
          <w:p w14:paraId="6D4C7BDC" w14:textId="77777777" w:rsidR="00BB3D4A" w:rsidRPr="00807A46" w:rsidRDefault="00BB3D4A" w:rsidP="00EE1C13">
            <w:pPr>
              <w:pStyle w:val="a7"/>
              <w:spacing w:before="0" w:beforeAutospacing="0" w:after="0" w:afterAutospacing="0" w:line="216" w:lineRule="auto"/>
              <w:jc w:val="center"/>
              <w:rPr>
                <w:b/>
              </w:rPr>
            </w:pPr>
            <w:r w:rsidRPr="00807A46">
              <w:rPr>
                <w:b/>
              </w:rPr>
              <w:t>Описание мероприятий</w:t>
            </w:r>
          </w:p>
        </w:tc>
      </w:tr>
      <w:tr w:rsidR="00BB3D4A" w:rsidRPr="00807A46" w14:paraId="49BC7167" w14:textId="77777777" w:rsidTr="00EE1C13">
        <w:trPr>
          <w:trHeight w:val="855"/>
        </w:trPr>
        <w:tc>
          <w:tcPr>
            <w:tcW w:w="817" w:type="dxa"/>
            <w:shd w:val="clear" w:color="auto" w:fill="FFFFFF" w:themeFill="background1"/>
            <w:vAlign w:val="center"/>
          </w:tcPr>
          <w:p w14:paraId="5956ABF9" w14:textId="77777777" w:rsidR="00BB3D4A" w:rsidRPr="00807A46" w:rsidRDefault="00BB3D4A" w:rsidP="00EE1C13">
            <w:pPr>
              <w:pStyle w:val="a7"/>
              <w:spacing w:before="0" w:beforeAutospacing="0" w:after="0" w:afterAutospacing="0" w:line="216" w:lineRule="auto"/>
              <w:jc w:val="center"/>
              <w:rPr>
                <w:b/>
              </w:rPr>
            </w:pPr>
            <w:r w:rsidRPr="00807A46">
              <w:rPr>
                <w:b/>
              </w:rPr>
              <w:t>1</w:t>
            </w:r>
          </w:p>
        </w:tc>
        <w:tc>
          <w:tcPr>
            <w:tcW w:w="3260" w:type="dxa"/>
            <w:shd w:val="clear" w:color="auto" w:fill="FFFFFF" w:themeFill="background1"/>
            <w:vAlign w:val="center"/>
          </w:tcPr>
          <w:p w14:paraId="6D105402" w14:textId="77777777" w:rsidR="00BB3D4A" w:rsidRPr="00807A46" w:rsidRDefault="00BB3D4A" w:rsidP="00EE1C13">
            <w:pPr>
              <w:pStyle w:val="a7"/>
              <w:spacing w:before="0" w:beforeAutospacing="0" w:after="0" w:afterAutospacing="0" w:line="216" w:lineRule="auto"/>
              <w:jc w:val="center"/>
              <w:rPr>
                <w:bCs/>
              </w:rPr>
            </w:pPr>
            <w:r w:rsidRPr="00807A46">
              <w:rPr>
                <w:bCs/>
              </w:rPr>
              <w:t>Въезд в регион 12.00 – 14.00</w:t>
            </w:r>
          </w:p>
          <w:p w14:paraId="2673C7CA" w14:textId="77777777" w:rsidR="00BB3D4A" w:rsidRPr="00807A46" w:rsidRDefault="00BB3D4A" w:rsidP="00EE1C13">
            <w:pPr>
              <w:pStyle w:val="a7"/>
              <w:spacing w:before="0" w:beforeAutospacing="0" w:after="0" w:afterAutospacing="0" w:line="216" w:lineRule="auto"/>
              <w:jc w:val="center"/>
              <w:rPr>
                <w:bCs/>
              </w:rPr>
            </w:pPr>
            <w:r w:rsidRPr="00807A46">
              <w:rPr>
                <w:bCs/>
              </w:rPr>
              <w:t>(авиа, авто, ж/д)</w:t>
            </w:r>
          </w:p>
        </w:tc>
        <w:tc>
          <w:tcPr>
            <w:tcW w:w="5245" w:type="dxa"/>
            <w:shd w:val="clear" w:color="auto" w:fill="FFFFFF" w:themeFill="background1"/>
            <w:vAlign w:val="center"/>
          </w:tcPr>
          <w:p w14:paraId="42C45BFC" w14:textId="77777777" w:rsidR="00BB3D4A" w:rsidRPr="00807A46" w:rsidRDefault="00BB3D4A" w:rsidP="00EE1C13">
            <w:pPr>
              <w:pStyle w:val="a7"/>
              <w:spacing w:before="0" w:beforeAutospacing="0" w:after="0" w:afterAutospacing="0" w:line="216" w:lineRule="auto"/>
              <w:jc w:val="center"/>
              <w:rPr>
                <w:bCs/>
              </w:rPr>
            </w:pPr>
            <w:r w:rsidRPr="00807A46">
              <w:rPr>
                <w:bCs/>
              </w:rPr>
              <w:t xml:space="preserve">Экскурсионная программа «Знакомство с Нальчиком», этноужин «В гостях у Сосруко» </w:t>
            </w:r>
          </w:p>
          <w:p w14:paraId="0209B6F4" w14:textId="77777777" w:rsidR="00BB3D4A" w:rsidRPr="00807A46" w:rsidRDefault="00BB3D4A" w:rsidP="00EE1C13">
            <w:pPr>
              <w:pStyle w:val="a7"/>
              <w:spacing w:before="0" w:beforeAutospacing="0" w:after="0" w:afterAutospacing="0" w:line="216" w:lineRule="auto"/>
              <w:jc w:val="center"/>
            </w:pPr>
            <w:r w:rsidRPr="00807A46">
              <w:rPr>
                <w:bCs/>
              </w:rPr>
              <w:t>(комплекс «Сосруко») или «Кавказское застолье» (культурный центр «Акрополь»)</w:t>
            </w:r>
          </w:p>
        </w:tc>
      </w:tr>
      <w:tr w:rsidR="00BB3D4A" w:rsidRPr="00807A46" w14:paraId="5C8DE2A7" w14:textId="77777777" w:rsidTr="00EE1C13">
        <w:trPr>
          <w:trHeight w:val="1153"/>
        </w:trPr>
        <w:tc>
          <w:tcPr>
            <w:tcW w:w="817" w:type="dxa"/>
            <w:shd w:val="clear" w:color="auto" w:fill="FFFFFF" w:themeFill="background1"/>
            <w:vAlign w:val="center"/>
          </w:tcPr>
          <w:p w14:paraId="5D575030" w14:textId="77777777" w:rsidR="00BB3D4A" w:rsidRPr="00807A46" w:rsidRDefault="00BB3D4A" w:rsidP="00EE1C13">
            <w:pPr>
              <w:pStyle w:val="a7"/>
              <w:spacing w:before="0" w:beforeAutospacing="0" w:after="0" w:afterAutospacing="0" w:line="216" w:lineRule="auto"/>
              <w:jc w:val="center"/>
              <w:rPr>
                <w:b/>
              </w:rPr>
            </w:pPr>
            <w:r w:rsidRPr="00807A46">
              <w:rPr>
                <w:b/>
              </w:rPr>
              <w:t>2</w:t>
            </w:r>
          </w:p>
        </w:tc>
        <w:tc>
          <w:tcPr>
            <w:tcW w:w="3260" w:type="dxa"/>
            <w:shd w:val="clear" w:color="auto" w:fill="FFFFFF" w:themeFill="background1"/>
            <w:vAlign w:val="center"/>
          </w:tcPr>
          <w:p w14:paraId="79AC3520" w14:textId="77777777" w:rsidR="00BB3D4A" w:rsidRPr="00807A46" w:rsidRDefault="00BB3D4A" w:rsidP="00EE1C13">
            <w:pPr>
              <w:pStyle w:val="a7"/>
              <w:spacing w:before="0" w:beforeAutospacing="0" w:after="0" w:afterAutospacing="0" w:line="216" w:lineRule="auto"/>
              <w:jc w:val="center"/>
              <w:rPr>
                <w:bCs/>
              </w:rPr>
            </w:pPr>
            <w:r w:rsidRPr="00807A46">
              <w:rPr>
                <w:bCs/>
              </w:rPr>
              <w:t>7.00 – выезд из Нальчика,</w:t>
            </w:r>
          </w:p>
          <w:p w14:paraId="5E7EF7D9" w14:textId="77777777" w:rsidR="00BB3D4A" w:rsidRPr="00807A46" w:rsidRDefault="00BB3D4A" w:rsidP="00EE1C13">
            <w:pPr>
              <w:pStyle w:val="a7"/>
              <w:spacing w:before="0" w:beforeAutospacing="0" w:after="0" w:afterAutospacing="0" w:line="216" w:lineRule="auto"/>
              <w:jc w:val="center"/>
              <w:rPr>
                <w:bCs/>
              </w:rPr>
            </w:pPr>
            <w:r w:rsidRPr="00807A46">
              <w:rPr>
                <w:bCs/>
              </w:rPr>
              <w:t>13.00 – 14.00 – обед,</w:t>
            </w:r>
          </w:p>
          <w:p w14:paraId="47F716F9" w14:textId="77777777" w:rsidR="00BB3D4A" w:rsidRPr="00807A46" w:rsidRDefault="00BB3D4A" w:rsidP="00EE1C13">
            <w:pPr>
              <w:pStyle w:val="a7"/>
              <w:spacing w:before="0" w:beforeAutospacing="0" w:after="0" w:afterAutospacing="0" w:line="216" w:lineRule="auto"/>
              <w:jc w:val="center"/>
              <w:rPr>
                <w:bCs/>
              </w:rPr>
            </w:pPr>
            <w:r w:rsidRPr="00807A46">
              <w:rPr>
                <w:bCs/>
              </w:rPr>
              <w:t>14.00 – 18.00 – прогулки</w:t>
            </w:r>
          </w:p>
          <w:p w14:paraId="6D3931CF" w14:textId="77777777" w:rsidR="00BB3D4A" w:rsidRPr="00807A46" w:rsidRDefault="00BB3D4A" w:rsidP="00EE1C13">
            <w:pPr>
              <w:pStyle w:val="a7"/>
              <w:spacing w:before="0" w:beforeAutospacing="0" w:after="0" w:afterAutospacing="0" w:line="216" w:lineRule="auto"/>
              <w:jc w:val="center"/>
              <w:rPr>
                <w:bCs/>
              </w:rPr>
            </w:pPr>
            <w:r w:rsidRPr="00807A46">
              <w:rPr>
                <w:bCs/>
              </w:rPr>
              <w:t>по достопримечательностям,</w:t>
            </w:r>
          </w:p>
          <w:p w14:paraId="4638CCDB" w14:textId="77777777" w:rsidR="00BB3D4A" w:rsidRPr="00807A46" w:rsidRDefault="00BB3D4A" w:rsidP="00EE1C13">
            <w:pPr>
              <w:pStyle w:val="a7"/>
              <w:spacing w:before="0" w:beforeAutospacing="0" w:after="0" w:afterAutospacing="0" w:line="216" w:lineRule="auto"/>
              <w:jc w:val="center"/>
              <w:rPr>
                <w:b/>
              </w:rPr>
            </w:pPr>
            <w:r w:rsidRPr="00807A46">
              <w:rPr>
                <w:bCs/>
              </w:rPr>
              <w:t>18.00 – 19.00 ужин</w:t>
            </w:r>
          </w:p>
        </w:tc>
        <w:tc>
          <w:tcPr>
            <w:tcW w:w="5245" w:type="dxa"/>
            <w:shd w:val="clear" w:color="auto" w:fill="FFFFFF" w:themeFill="background1"/>
            <w:vAlign w:val="center"/>
          </w:tcPr>
          <w:p w14:paraId="0C17D4BD" w14:textId="77777777" w:rsidR="00BB3D4A" w:rsidRPr="00807A46" w:rsidRDefault="00BB3D4A" w:rsidP="00EE1C13">
            <w:pPr>
              <w:pStyle w:val="a7"/>
              <w:spacing w:before="0" w:beforeAutospacing="0" w:after="0" w:afterAutospacing="0" w:line="216" w:lineRule="auto"/>
              <w:jc w:val="center"/>
            </w:pPr>
            <w:r w:rsidRPr="00807A46">
              <w:t>Обед готовится в полевых условиях</w:t>
            </w:r>
          </w:p>
          <w:p w14:paraId="09490EB6" w14:textId="77777777" w:rsidR="00BB3D4A" w:rsidRPr="00807A46" w:rsidRDefault="00BB3D4A" w:rsidP="00EE1C13">
            <w:pPr>
              <w:pStyle w:val="a7"/>
              <w:spacing w:before="0" w:beforeAutospacing="0" w:after="0" w:afterAutospacing="0" w:line="216" w:lineRule="auto"/>
              <w:jc w:val="center"/>
            </w:pPr>
            <w:r w:rsidRPr="00807A46">
              <w:t>на открытом огне (окрестности Суканских скал),</w:t>
            </w:r>
          </w:p>
          <w:p w14:paraId="52C60A7F" w14:textId="77777777" w:rsidR="00BB3D4A" w:rsidRPr="00807A46" w:rsidRDefault="00BB3D4A" w:rsidP="00EE1C13">
            <w:pPr>
              <w:pStyle w:val="a7"/>
              <w:spacing w:before="0" w:beforeAutospacing="0" w:after="0" w:afterAutospacing="0" w:line="216" w:lineRule="auto"/>
              <w:jc w:val="center"/>
            </w:pPr>
            <w:r w:rsidRPr="00807A46">
              <w:rPr>
                <w:bCs/>
              </w:rPr>
              <w:t xml:space="preserve">пешая экскурсионная программа «История Верхней Балкарии», </w:t>
            </w:r>
            <w:r w:rsidRPr="00807A46">
              <w:t>ночь в Верхней Балкарии</w:t>
            </w:r>
          </w:p>
          <w:p w14:paraId="128D94B0" w14:textId="77777777" w:rsidR="00BB3D4A" w:rsidRPr="00807A46" w:rsidRDefault="00BB3D4A" w:rsidP="00EE1C13">
            <w:pPr>
              <w:pStyle w:val="a7"/>
              <w:spacing w:before="0" w:beforeAutospacing="0" w:after="0" w:afterAutospacing="0" w:line="216" w:lineRule="auto"/>
              <w:jc w:val="center"/>
            </w:pPr>
            <w:r w:rsidRPr="00807A46">
              <w:t>(гостевые дома или кемпинги)</w:t>
            </w:r>
          </w:p>
        </w:tc>
      </w:tr>
      <w:tr w:rsidR="00BB3D4A" w:rsidRPr="00807A46" w14:paraId="655F2EAD" w14:textId="77777777" w:rsidTr="00EE1C13">
        <w:trPr>
          <w:trHeight w:val="1046"/>
        </w:trPr>
        <w:tc>
          <w:tcPr>
            <w:tcW w:w="817" w:type="dxa"/>
            <w:shd w:val="clear" w:color="auto" w:fill="FFFFFF" w:themeFill="background1"/>
            <w:vAlign w:val="center"/>
          </w:tcPr>
          <w:p w14:paraId="4A3CFBC8" w14:textId="77777777" w:rsidR="00BB3D4A" w:rsidRPr="00807A46" w:rsidRDefault="00BB3D4A" w:rsidP="00EE1C13">
            <w:pPr>
              <w:pStyle w:val="a7"/>
              <w:spacing w:before="0" w:beforeAutospacing="0" w:after="0" w:afterAutospacing="0" w:line="216" w:lineRule="auto"/>
              <w:jc w:val="center"/>
              <w:rPr>
                <w:b/>
              </w:rPr>
            </w:pPr>
            <w:r w:rsidRPr="00807A46">
              <w:rPr>
                <w:b/>
              </w:rPr>
              <w:t>3</w:t>
            </w:r>
          </w:p>
        </w:tc>
        <w:tc>
          <w:tcPr>
            <w:tcW w:w="3260" w:type="dxa"/>
            <w:shd w:val="clear" w:color="auto" w:fill="FFFFFF" w:themeFill="background1"/>
            <w:vAlign w:val="center"/>
          </w:tcPr>
          <w:p w14:paraId="2093FCB4" w14:textId="77777777" w:rsidR="00BB3D4A" w:rsidRPr="00807A46" w:rsidRDefault="00BB3D4A" w:rsidP="00EE1C13">
            <w:pPr>
              <w:pStyle w:val="a7"/>
              <w:spacing w:before="0" w:beforeAutospacing="0" w:after="0" w:afterAutospacing="0" w:line="216" w:lineRule="auto"/>
              <w:jc w:val="center"/>
              <w:rPr>
                <w:bCs/>
              </w:rPr>
            </w:pPr>
            <w:r w:rsidRPr="00807A46">
              <w:rPr>
                <w:bCs/>
              </w:rPr>
              <w:t>7.00 – выезд,</w:t>
            </w:r>
          </w:p>
          <w:p w14:paraId="68523F15" w14:textId="77777777" w:rsidR="00BB3D4A" w:rsidRPr="00807A46" w:rsidRDefault="00BB3D4A" w:rsidP="00EE1C13">
            <w:pPr>
              <w:pStyle w:val="a7"/>
              <w:spacing w:before="0" w:beforeAutospacing="0" w:after="0" w:afterAutospacing="0" w:line="216" w:lineRule="auto"/>
              <w:jc w:val="center"/>
              <w:rPr>
                <w:bCs/>
              </w:rPr>
            </w:pPr>
            <w:r w:rsidRPr="00807A46">
              <w:rPr>
                <w:bCs/>
              </w:rPr>
              <w:t>12.00 – 13.00 – обед,</w:t>
            </w:r>
          </w:p>
          <w:p w14:paraId="364B0396" w14:textId="77777777" w:rsidR="00BB3D4A" w:rsidRPr="00807A46" w:rsidRDefault="00BB3D4A" w:rsidP="00EE1C13">
            <w:pPr>
              <w:pStyle w:val="a7"/>
              <w:spacing w:before="0" w:beforeAutospacing="0" w:after="0" w:afterAutospacing="0" w:line="216" w:lineRule="auto"/>
              <w:jc w:val="center"/>
              <w:rPr>
                <w:bCs/>
              </w:rPr>
            </w:pPr>
            <w:r w:rsidRPr="00807A46">
              <w:rPr>
                <w:bCs/>
              </w:rPr>
              <w:t>14.00 – 18.00 – прогулки</w:t>
            </w:r>
          </w:p>
          <w:p w14:paraId="76D56E1A" w14:textId="77777777" w:rsidR="00BB3D4A" w:rsidRPr="00807A46" w:rsidRDefault="00BB3D4A" w:rsidP="00EE1C13">
            <w:pPr>
              <w:pStyle w:val="a7"/>
              <w:spacing w:before="0" w:beforeAutospacing="0" w:after="0" w:afterAutospacing="0" w:line="216" w:lineRule="auto"/>
              <w:jc w:val="center"/>
              <w:rPr>
                <w:bCs/>
              </w:rPr>
            </w:pPr>
            <w:r w:rsidRPr="00807A46">
              <w:rPr>
                <w:bCs/>
              </w:rPr>
              <w:t>по достопримечательностям,</w:t>
            </w:r>
          </w:p>
          <w:p w14:paraId="74EDC8C3" w14:textId="77777777" w:rsidR="00BB3D4A" w:rsidRPr="00807A46" w:rsidRDefault="00BB3D4A" w:rsidP="00EE1C13">
            <w:pPr>
              <w:pStyle w:val="a7"/>
              <w:spacing w:before="0" w:beforeAutospacing="0" w:after="0" w:afterAutospacing="0" w:line="216" w:lineRule="auto"/>
              <w:jc w:val="center"/>
              <w:rPr>
                <w:b/>
              </w:rPr>
            </w:pPr>
            <w:r w:rsidRPr="00807A46">
              <w:rPr>
                <w:bCs/>
              </w:rPr>
              <w:t>18.00 – 19.00 ужин</w:t>
            </w:r>
          </w:p>
        </w:tc>
        <w:tc>
          <w:tcPr>
            <w:tcW w:w="5245" w:type="dxa"/>
            <w:shd w:val="clear" w:color="auto" w:fill="FFFFFF" w:themeFill="background1"/>
            <w:vAlign w:val="center"/>
          </w:tcPr>
          <w:p w14:paraId="613BE1A4" w14:textId="77777777" w:rsidR="00BB3D4A" w:rsidRPr="00807A46" w:rsidRDefault="00BB3D4A" w:rsidP="00EE1C13">
            <w:pPr>
              <w:pStyle w:val="a7"/>
              <w:spacing w:before="0" w:beforeAutospacing="0" w:after="0" w:afterAutospacing="0" w:line="216" w:lineRule="auto"/>
              <w:jc w:val="center"/>
            </w:pPr>
            <w:r w:rsidRPr="00807A46">
              <w:t>Обед готовится в полевых условиях</w:t>
            </w:r>
          </w:p>
          <w:p w14:paraId="514C33B5" w14:textId="77777777" w:rsidR="00BB3D4A" w:rsidRPr="00807A46" w:rsidRDefault="00BB3D4A" w:rsidP="00EE1C13">
            <w:pPr>
              <w:pStyle w:val="a7"/>
              <w:spacing w:before="0" w:beforeAutospacing="0" w:after="0" w:afterAutospacing="0" w:line="216" w:lineRule="auto"/>
              <w:jc w:val="center"/>
            </w:pPr>
            <w:r w:rsidRPr="00807A46">
              <w:t>на открытом огне (перевал Чегетджара),</w:t>
            </w:r>
          </w:p>
          <w:p w14:paraId="73688C81" w14:textId="77777777" w:rsidR="00BB3D4A" w:rsidRPr="00807A46" w:rsidRDefault="00BB3D4A" w:rsidP="00EE1C13">
            <w:pPr>
              <w:pStyle w:val="a7"/>
              <w:spacing w:before="0" w:beforeAutospacing="0" w:after="0" w:afterAutospacing="0" w:line="216" w:lineRule="auto"/>
              <w:jc w:val="center"/>
              <w:rPr>
                <w:bCs/>
              </w:rPr>
            </w:pPr>
            <w:r w:rsidRPr="00807A46">
              <w:rPr>
                <w:bCs/>
              </w:rPr>
              <w:t>пешая экскурсионная программа</w:t>
            </w:r>
          </w:p>
          <w:p w14:paraId="0CE32455" w14:textId="77777777" w:rsidR="00BB3D4A" w:rsidRPr="00807A46" w:rsidRDefault="00BB3D4A" w:rsidP="00EE1C13">
            <w:pPr>
              <w:pStyle w:val="a7"/>
              <w:spacing w:before="0" w:beforeAutospacing="0" w:after="0" w:afterAutospacing="0" w:line="216" w:lineRule="auto"/>
              <w:jc w:val="center"/>
            </w:pPr>
            <w:r w:rsidRPr="00807A46">
              <w:rPr>
                <w:bCs/>
              </w:rPr>
              <w:t xml:space="preserve">«Память Безенги», </w:t>
            </w:r>
            <w:r w:rsidRPr="00807A46">
              <w:t>ночь в с. Безенги</w:t>
            </w:r>
          </w:p>
          <w:p w14:paraId="00F580EA" w14:textId="77777777" w:rsidR="00BB3D4A" w:rsidRPr="00807A46" w:rsidRDefault="00BB3D4A" w:rsidP="00EE1C13">
            <w:pPr>
              <w:pStyle w:val="a7"/>
              <w:spacing w:before="0" w:beforeAutospacing="0" w:after="0" w:afterAutospacing="0" w:line="216" w:lineRule="auto"/>
              <w:jc w:val="center"/>
              <w:rPr>
                <w:b/>
              </w:rPr>
            </w:pPr>
            <w:r w:rsidRPr="00807A46">
              <w:t>(гостевые дома или кемпинги)</w:t>
            </w:r>
          </w:p>
        </w:tc>
      </w:tr>
      <w:tr w:rsidR="00BB3D4A" w:rsidRPr="00807A46" w14:paraId="074D1959" w14:textId="77777777" w:rsidTr="00EE1C13">
        <w:trPr>
          <w:trHeight w:val="1788"/>
        </w:trPr>
        <w:tc>
          <w:tcPr>
            <w:tcW w:w="817" w:type="dxa"/>
            <w:shd w:val="clear" w:color="auto" w:fill="FFFFFF" w:themeFill="background1"/>
            <w:vAlign w:val="center"/>
          </w:tcPr>
          <w:p w14:paraId="0F8EA05B" w14:textId="77777777" w:rsidR="00BB3D4A" w:rsidRPr="00807A46" w:rsidRDefault="00BB3D4A" w:rsidP="00EE1C13">
            <w:pPr>
              <w:pStyle w:val="a7"/>
              <w:spacing w:before="0" w:beforeAutospacing="0" w:after="0" w:afterAutospacing="0" w:line="216" w:lineRule="auto"/>
              <w:jc w:val="center"/>
              <w:rPr>
                <w:b/>
              </w:rPr>
            </w:pPr>
            <w:r w:rsidRPr="00807A46">
              <w:rPr>
                <w:b/>
              </w:rPr>
              <w:t>4</w:t>
            </w:r>
          </w:p>
        </w:tc>
        <w:tc>
          <w:tcPr>
            <w:tcW w:w="3260" w:type="dxa"/>
            <w:shd w:val="clear" w:color="auto" w:fill="FFFFFF" w:themeFill="background1"/>
            <w:vAlign w:val="center"/>
          </w:tcPr>
          <w:p w14:paraId="6DAA8B83" w14:textId="77777777" w:rsidR="00BB3D4A" w:rsidRPr="00807A46" w:rsidRDefault="00BB3D4A" w:rsidP="00EE1C13">
            <w:pPr>
              <w:pStyle w:val="a7"/>
              <w:spacing w:before="0" w:beforeAutospacing="0" w:after="0" w:afterAutospacing="0" w:line="216" w:lineRule="auto"/>
              <w:jc w:val="center"/>
              <w:rPr>
                <w:bCs/>
              </w:rPr>
            </w:pPr>
            <w:r w:rsidRPr="00807A46">
              <w:rPr>
                <w:bCs/>
              </w:rPr>
              <w:t xml:space="preserve">7.00 – выезд, </w:t>
            </w:r>
          </w:p>
          <w:p w14:paraId="42B7133B" w14:textId="77777777" w:rsidR="00BB3D4A" w:rsidRPr="00807A46" w:rsidRDefault="00BB3D4A" w:rsidP="00EE1C13">
            <w:pPr>
              <w:pStyle w:val="a7"/>
              <w:spacing w:before="0" w:beforeAutospacing="0" w:after="0" w:afterAutospacing="0" w:line="216" w:lineRule="auto"/>
              <w:jc w:val="center"/>
              <w:rPr>
                <w:bCs/>
              </w:rPr>
            </w:pPr>
            <w:r w:rsidRPr="00807A46">
              <w:rPr>
                <w:bCs/>
              </w:rPr>
              <w:t>10.00 – 12.00 – активности,</w:t>
            </w:r>
          </w:p>
          <w:p w14:paraId="046994FB" w14:textId="77777777" w:rsidR="00BB3D4A" w:rsidRPr="00807A46" w:rsidRDefault="00BB3D4A" w:rsidP="00EE1C13">
            <w:pPr>
              <w:pStyle w:val="a7"/>
              <w:spacing w:before="0" w:beforeAutospacing="0" w:after="0" w:afterAutospacing="0" w:line="216" w:lineRule="auto"/>
              <w:jc w:val="center"/>
              <w:rPr>
                <w:bCs/>
              </w:rPr>
            </w:pPr>
            <w:r w:rsidRPr="00807A46">
              <w:rPr>
                <w:bCs/>
              </w:rPr>
              <w:t>12.00 – 13.00 – обед,</w:t>
            </w:r>
          </w:p>
          <w:p w14:paraId="61850CCA" w14:textId="77777777" w:rsidR="00BB3D4A" w:rsidRPr="00807A46" w:rsidRDefault="00BB3D4A" w:rsidP="00EE1C13">
            <w:pPr>
              <w:pStyle w:val="a7"/>
              <w:spacing w:before="0" w:beforeAutospacing="0" w:after="0" w:afterAutospacing="0" w:line="216" w:lineRule="auto"/>
              <w:jc w:val="center"/>
              <w:rPr>
                <w:bCs/>
              </w:rPr>
            </w:pPr>
            <w:r w:rsidRPr="00807A46">
              <w:rPr>
                <w:bCs/>
              </w:rPr>
              <w:t>14.00 – 18.00 – прогулки</w:t>
            </w:r>
          </w:p>
          <w:p w14:paraId="484896A5" w14:textId="77777777" w:rsidR="00BB3D4A" w:rsidRPr="00807A46" w:rsidRDefault="00BB3D4A" w:rsidP="00EE1C13">
            <w:pPr>
              <w:pStyle w:val="a7"/>
              <w:spacing w:before="0" w:beforeAutospacing="0" w:after="0" w:afterAutospacing="0" w:line="216" w:lineRule="auto"/>
              <w:jc w:val="center"/>
              <w:rPr>
                <w:bCs/>
              </w:rPr>
            </w:pPr>
            <w:r w:rsidRPr="00807A46">
              <w:rPr>
                <w:bCs/>
              </w:rPr>
              <w:t>по достопримечательностям,</w:t>
            </w:r>
          </w:p>
          <w:p w14:paraId="23C81C0C" w14:textId="77777777" w:rsidR="00BB3D4A" w:rsidRPr="00807A46" w:rsidRDefault="00BB3D4A" w:rsidP="00EE1C13">
            <w:pPr>
              <w:pStyle w:val="a7"/>
              <w:spacing w:before="0" w:beforeAutospacing="0" w:after="0" w:afterAutospacing="0" w:line="216" w:lineRule="auto"/>
              <w:jc w:val="center"/>
              <w:rPr>
                <w:b/>
              </w:rPr>
            </w:pPr>
            <w:r w:rsidRPr="00807A46">
              <w:rPr>
                <w:bCs/>
              </w:rPr>
              <w:t>18.00 – 19.00 ужин</w:t>
            </w:r>
          </w:p>
        </w:tc>
        <w:tc>
          <w:tcPr>
            <w:tcW w:w="5245" w:type="dxa"/>
            <w:shd w:val="clear" w:color="auto" w:fill="FFFFFF" w:themeFill="background1"/>
            <w:vAlign w:val="center"/>
          </w:tcPr>
          <w:p w14:paraId="4EE8C59C" w14:textId="77777777" w:rsidR="00BB3D4A" w:rsidRPr="00807A46" w:rsidRDefault="00BB3D4A" w:rsidP="00EE1C13">
            <w:pPr>
              <w:pStyle w:val="a7"/>
              <w:spacing w:before="0" w:beforeAutospacing="0" w:after="0" w:afterAutospacing="0" w:line="216" w:lineRule="auto"/>
              <w:jc w:val="center"/>
            </w:pPr>
            <w:r w:rsidRPr="00807A46">
              <w:t>Экстремальные активности от «Флай Чегем»: роупджампинг, полеты на парапланах, зиплайн, поездки на квадроциклах, конные прогулки. Обед предоставляется на территории Парадрома «Чегем» (блюда в ассортименте).</w:t>
            </w:r>
          </w:p>
          <w:p w14:paraId="52F1D5ED" w14:textId="77777777" w:rsidR="00BB3D4A" w:rsidRPr="00807A46" w:rsidRDefault="00BB3D4A" w:rsidP="00EE1C13">
            <w:pPr>
              <w:pStyle w:val="a7"/>
              <w:spacing w:before="0" w:beforeAutospacing="0" w:after="0" w:afterAutospacing="0" w:line="216" w:lineRule="auto"/>
              <w:jc w:val="center"/>
              <w:rPr>
                <w:bCs/>
              </w:rPr>
            </w:pPr>
            <w:r w:rsidRPr="00807A46">
              <w:rPr>
                <w:bCs/>
              </w:rPr>
              <w:t>Авто-пешеходная экскурсионная программа</w:t>
            </w:r>
          </w:p>
          <w:p w14:paraId="22A8C04A" w14:textId="77777777" w:rsidR="00BB3D4A" w:rsidRPr="00807A46" w:rsidRDefault="00BB3D4A" w:rsidP="00EE1C13">
            <w:pPr>
              <w:pStyle w:val="a7"/>
              <w:spacing w:before="0" w:beforeAutospacing="0" w:after="0" w:afterAutospacing="0" w:line="216" w:lineRule="auto"/>
              <w:jc w:val="center"/>
            </w:pPr>
            <w:r w:rsidRPr="00807A46">
              <w:rPr>
                <w:bCs/>
              </w:rPr>
              <w:t xml:space="preserve">«Место силы – Эльтюбю», </w:t>
            </w:r>
            <w:r w:rsidRPr="00807A46">
              <w:t>ночь в с. Эльтюбю, Булунгу или на Парадроме</w:t>
            </w:r>
          </w:p>
          <w:p w14:paraId="3EE58C88" w14:textId="77777777" w:rsidR="00BB3D4A" w:rsidRPr="00807A46" w:rsidRDefault="00BB3D4A" w:rsidP="00EE1C13">
            <w:pPr>
              <w:pStyle w:val="a7"/>
              <w:spacing w:before="0" w:beforeAutospacing="0" w:after="0" w:afterAutospacing="0" w:line="216" w:lineRule="auto"/>
              <w:jc w:val="center"/>
              <w:rPr>
                <w:b/>
              </w:rPr>
            </w:pPr>
            <w:r w:rsidRPr="00807A46">
              <w:t>(гостевые дома или кемпинги)</w:t>
            </w:r>
          </w:p>
        </w:tc>
      </w:tr>
      <w:tr w:rsidR="00BB3D4A" w:rsidRPr="00807A46" w14:paraId="2BA4AD21" w14:textId="77777777" w:rsidTr="00EE1C13">
        <w:trPr>
          <w:trHeight w:val="1272"/>
        </w:trPr>
        <w:tc>
          <w:tcPr>
            <w:tcW w:w="817" w:type="dxa"/>
            <w:shd w:val="clear" w:color="auto" w:fill="FFFFFF" w:themeFill="background1"/>
            <w:vAlign w:val="center"/>
          </w:tcPr>
          <w:p w14:paraId="33D219F0" w14:textId="77777777" w:rsidR="00BB3D4A" w:rsidRPr="00807A46" w:rsidRDefault="00BB3D4A" w:rsidP="00EE1C13">
            <w:pPr>
              <w:pStyle w:val="a7"/>
              <w:spacing w:before="0" w:beforeAutospacing="0" w:after="0" w:afterAutospacing="0" w:line="216" w:lineRule="auto"/>
              <w:jc w:val="center"/>
              <w:rPr>
                <w:b/>
              </w:rPr>
            </w:pPr>
            <w:r w:rsidRPr="00807A46">
              <w:rPr>
                <w:b/>
              </w:rPr>
              <w:t>5</w:t>
            </w:r>
          </w:p>
        </w:tc>
        <w:tc>
          <w:tcPr>
            <w:tcW w:w="3260" w:type="dxa"/>
            <w:shd w:val="clear" w:color="auto" w:fill="FFFFFF" w:themeFill="background1"/>
            <w:vAlign w:val="center"/>
          </w:tcPr>
          <w:p w14:paraId="1E39E548" w14:textId="77777777" w:rsidR="00BB3D4A" w:rsidRPr="00807A46" w:rsidRDefault="00BB3D4A" w:rsidP="00EE1C13">
            <w:pPr>
              <w:pStyle w:val="a7"/>
              <w:spacing w:before="0" w:beforeAutospacing="0" w:after="0" w:afterAutospacing="0" w:line="216" w:lineRule="auto"/>
              <w:jc w:val="center"/>
              <w:rPr>
                <w:bCs/>
              </w:rPr>
            </w:pPr>
            <w:r w:rsidRPr="00807A46">
              <w:rPr>
                <w:bCs/>
              </w:rPr>
              <w:t>7.00 – выезд,</w:t>
            </w:r>
          </w:p>
          <w:p w14:paraId="2E1DAD82" w14:textId="77777777" w:rsidR="00BB3D4A" w:rsidRPr="00807A46" w:rsidRDefault="00BB3D4A" w:rsidP="00EE1C13">
            <w:pPr>
              <w:pStyle w:val="a7"/>
              <w:spacing w:before="0" w:beforeAutospacing="0" w:after="0" w:afterAutospacing="0" w:line="216" w:lineRule="auto"/>
              <w:jc w:val="center"/>
              <w:rPr>
                <w:bCs/>
              </w:rPr>
            </w:pPr>
            <w:r w:rsidRPr="00807A46">
              <w:rPr>
                <w:bCs/>
              </w:rPr>
              <w:t>12.00 – 13.00 – обед,</w:t>
            </w:r>
          </w:p>
          <w:p w14:paraId="43963077" w14:textId="77777777" w:rsidR="00BB3D4A" w:rsidRPr="00807A46" w:rsidRDefault="00BB3D4A" w:rsidP="00EE1C13">
            <w:pPr>
              <w:pStyle w:val="a7"/>
              <w:spacing w:before="0" w:beforeAutospacing="0" w:after="0" w:afterAutospacing="0" w:line="216" w:lineRule="auto"/>
              <w:jc w:val="center"/>
              <w:rPr>
                <w:bCs/>
              </w:rPr>
            </w:pPr>
            <w:r w:rsidRPr="00807A46">
              <w:rPr>
                <w:bCs/>
              </w:rPr>
              <w:t>14.00 – 18.00 – прогулки</w:t>
            </w:r>
          </w:p>
          <w:p w14:paraId="73CE0FB5" w14:textId="77777777" w:rsidR="00BB3D4A" w:rsidRPr="00807A46" w:rsidRDefault="00BB3D4A" w:rsidP="00EE1C13">
            <w:pPr>
              <w:pStyle w:val="a7"/>
              <w:spacing w:before="0" w:beforeAutospacing="0" w:after="0" w:afterAutospacing="0" w:line="216" w:lineRule="auto"/>
              <w:jc w:val="center"/>
              <w:rPr>
                <w:bCs/>
              </w:rPr>
            </w:pPr>
            <w:r w:rsidRPr="00807A46">
              <w:rPr>
                <w:bCs/>
              </w:rPr>
              <w:t>по достопримечательностям,</w:t>
            </w:r>
          </w:p>
          <w:p w14:paraId="433D81B9" w14:textId="77777777" w:rsidR="00BB3D4A" w:rsidRPr="00807A46" w:rsidRDefault="00BB3D4A" w:rsidP="00EE1C13">
            <w:pPr>
              <w:pStyle w:val="a7"/>
              <w:spacing w:before="0" w:beforeAutospacing="0" w:after="0" w:afterAutospacing="0" w:line="216" w:lineRule="auto"/>
              <w:jc w:val="center"/>
              <w:rPr>
                <w:b/>
              </w:rPr>
            </w:pPr>
            <w:r w:rsidRPr="00807A46">
              <w:rPr>
                <w:bCs/>
              </w:rPr>
              <w:t>18.00 – 19.00 ужин</w:t>
            </w:r>
          </w:p>
        </w:tc>
        <w:tc>
          <w:tcPr>
            <w:tcW w:w="5245" w:type="dxa"/>
            <w:shd w:val="clear" w:color="auto" w:fill="FFFFFF" w:themeFill="background1"/>
            <w:vAlign w:val="center"/>
          </w:tcPr>
          <w:p w14:paraId="29A6707F" w14:textId="77777777" w:rsidR="00BB3D4A" w:rsidRPr="00807A46" w:rsidRDefault="00BB3D4A" w:rsidP="00EE1C13">
            <w:pPr>
              <w:pStyle w:val="a7"/>
              <w:spacing w:before="0" w:beforeAutospacing="0" w:after="0" w:afterAutospacing="0" w:line="216" w:lineRule="auto"/>
              <w:jc w:val="center"/>
            </w:pPr>
            <w:r w:rsidRPr="00807A46">
              <w:t>Обед готовится в полевых условиях</w:t>
            </w:r>
          </w:p>
          <w:p w14:paraId="71368D41" w14:textId="77777777" w:rsidR="00BB3D4A" w:rsidRPr="00807A46" w:rsidRDefault="00BB3D4A" w:rsidP="00EE1C13">
            <w:pPr>
              <w:pStyle w:val="a7"/>
              <w:spacing w:before="0" w:beforeAutospacing="0" w:after="0" w:afterAutospacing="0" w:line="216" w:lineRule="auto"/>
              <w:jc w:val="center"/>
            </w:pPr>
            <w:r w:rsidRPr="00807A46">
              <w:t xml:space="preserve">на открытом огне (перевал Актопрак или озеро Гижгит), </w:t>
            </w:r>
            <w:r w:rsidRPr="00807A46">
              <w:rPr>
                <w:bCs/>
              </w:rPr>
              <w:t>пешая экскурсионная программа</w:t>
            </w:r>
            <w:r w:rsidRPr="00807A46">
              <w:rPr>
                <w:bCs/>
              </w:rPr>
              <w:br/>
              <w:t xml:space="preserve">по г. Тырныаузу с посещением Краеведческого музея или Этнографического центра (с. Верхний Баксан), </w:t>
            </w:r>
            <w:r w:rsidRPr="00807A46">
              <w:t>ночь в Тырныаузе, В.</w:t>
            </w:r>
            <w:r>
              <w:t xml:space="preserve"> </w:t>
            </w:r>
            <w:r w:rsidRPr="00807A46">
              <w:t>Баксане</w:t>
            </w:r>
          </w:p>
          <w:p w14:paraId="54D5DDA4" w14:textId="77777777" w:rsidR="00BB3D4A" w:rsidRPr="00807A46" w:rsidRDefault="00BB3D4A" w:rsidP="00EE1C13">
            <w:pPr>
              <w:pStyle w:val="a7"/>
              <w:spacing w:before="0" w:beforeAutospacing="0" w:after="0" w:afterAutospacing="0" w:line="216" w:lineRule="auto"/>
              <w:jc w:val="center"/>
              <w:rPr>
                <w:b/>
              </w:rPr>
            </w:pPr>
            <w:r w:rsidRPr="00807A46">
              <w:t>(отели, гостевые дома или кемпинги)</w:t>
            </w:r>
          </w:p>
        </w:tc>
      </w:tr>
      <w:tr w:rsidR="00BB3D4A" w:rsidRPr="00807A46" w14:paraId="653CE3F8" w14:textId="77777777" w:rsidTr="00EE1C13">
        <w:trPr>
          <w:trHeight w:val="1561"/>
        </w:trPr>
        <w:tc>
          <w:tcPr>
            <w:tcW w:w="817" w:type="dxa"/>
            <w:shd w:val="clear" w:color="auto" w:fill="FFFFFF" w:themeFill="background1"/>
            <w:vAlign w:val="center"/>
          </w:tcPr>
          <w:p w14:paraId="67928894" w14:textId="77777777" w:rsidR="00BB3D4A" w:rsidRPr="00807A46" w:rsidRDefault="00BB3D4A" w:rsidP="00EE1C13">
            <w:pPr>
              <w:pStyle w:val="a7"/>
              <w:spacing w:before="0" w:beforeAutospacing="0" w:after="0" w:afterAutospacing="0" w:line="216" w:lineRule="auto"/>
              <w:jc w:val="center"/>
              <w:rPr>
                <w:b/>
              </w:rPr>
            </w:pPr>
            <w:r w:rsidRPr="00807A46">
              <w:rPr>
                <w:b/>
              </w:rPr>
              <w:t>6</w:t>
            </w:r>
          </w:p>
        </w:tc>
        <w:tc>
          <w:tcPr>
            <w:tcW w:w="3260" w:type="dxa"/>
            <w:shd w:val="clear" w:color="auto" w:fill="FFFFFF" w:themeFill="background1"/>
            <w:vAlign w:val="center"/>
          </w:tcPr>
          <w:p w14:paraId="7B8E7B71" w14:textId="77777777" w:rsidR="00BB3D4A" w:rsidRPr="00807A46" w:rsidRDefault="00BB3D4A" w:rsidP="00EE1C13">
            <w:pPr>
              <w:pStyle w:val="a7"/>
              <w:spacing w:before="0" w:beforeAutospacing="0" w:after="0" w:afterAutospacing="0" w:line="216" w:lineRule="auto"/>
              <w:jc w:val="center"/>
              <w:rPr>
                <w:bCs/>
              </w:rPr>
            </w:pPr>
            <w:r w:rsidRPr="00807A46">
              <w:rPr>
                <w:bCs/>
              </w:rPr>
              <w:t>7.00 – выезд,</w:t>
            </w:r>
          </w:p>
          <w:p w14:paraId="24228A8D" w14:textId="77777777" w:rsidR="00BB3D4A" w:rsidRPr="00807A46" w:rsidRDefault="00BB3D4A" w:rsidP="00EE1C13">
            <w:pPr>
              <w:pStyle w:val="a7"/>
              <w:spacing w:before="0" w:beforeAutospacing="0" w:after="0" w:afterAutospacing="0" w:line="216" w:lineRule="auto"/>
              <w:jc w:val="center"/>
              <w:rPr>
                <w:bCs/>
              </w:rPr>
            </w:pPr>
            <w:r w:rsidRPr="00807A46">
              <w:rPr>
                <w:bCs/>
              </w:rPr>
              <w:t>12.00 – 13.00 – обед,</w:t>
            </w:r>
          </w:p>
          <w:p w14:paraId="5C29F74C" w14:textId="77777777" w:rsidR="00BB3D4A" w:rsidRPr="00807A46" w:rsidRDefault="00BB3D4A" w:rsidP="00EE1C13">
            <w:pPr>
              <w:pStyle w:val="a7"/>
              <w:spacing w:before="0" w:beforeAutospacing="0" w:after="0" w:afterAutospacing="0" w:line="216" w:lineRule="auto"/>
              <w:jc w:val="center"/>
              <w:rPr>
                <w:bCs/>
              </w:rPr>
            </w:pPr>
            <w:r w:rsidRPr="00807A46">
              <w:rPr>
                <w:bCs/>
              </w:rPr>
              <w:t>14.00 – 18.00 – прогулки</w:t>
            </w:r>
          </w:p>
          <w:p w14:paraId="510101AA" w14:textId="77777777" w:rsidR="00BB3D4A" w:rsidRPr="00807A46" w:rsidRDefault="00BB3D4A" w:rsidP="00EE1C13">
            <w:pPr>
              <w:pStyle w:val="a7"/>
              <w:spacing w:before="0" w:beforeAutospacing="0" w:after="0" w:afterAutospacing="0" w:line="216" w:lineRule="auto"/>
              <w:jc w:val="center"/>
              <w:rPr>
                <w:bCs/>
              </w:rPr>
            </w:pPr>
            <w:r w:rsidRPr="00807A46">
              <w:rPr>
                <w:bCs/>
              </w:rPr>
              <w:t>по достопримечательностям,</w:t>
            </w:r>
          </w:p>
          <w:p w14:paraId="2EA9B58B" w14:textId="77777777" w:rsidR="00BB3D4A" w:rsidRPr="00807A46" w:rsidRDefault="00BB3D4A" w:rsidP="00EE1C13">
            <w:pPr>
              <w:pStyle w:val="a7"/>
              <w:spacing w:before="0" w:beforeAutospacing="0" w:after="0" w:afterAutospacing="0" w:line="216" w:lineRule="auto"/>
              <w:jc w:val="center"/>
              <w:rPr>
                <w:b/>
              </w:rPr>
            </w:pPr>
            <w:r w:rsidRPr="00807A46">
              <w:rPr>
                <w:bCs/>
              </w:rPr>
              <w:t>18.00 – 19.00 ужин</w:t>
            </w:r>
          </w:p>
        </w:tc>
        <w:tc>
          <w:tcPr>
            <w:tcW w:w="5245" w:type="dxa"/>
            <w:shd w:val="clear" w:color="auto" w:fill="FFFFFF" w:themeFill="background1"/>
            <w:vAlign w:val="center"/>
          </w:tcPr>
          <w:p w14:paraId="3FA666B8" w14:textId="77777777" w:rsidR="00BB3D4A" w:rsidRPr="00807A46" w:rsidRDefault="00BB3D4A" w:rsidP="00EE1C13">
            <w:pPr>
              <w:pStyle w:val="a7"/>
              <w:spacing w:before="0" w:beforeAutospacing="0" w:after="0" w:afterAutospacing="0" w:line="216" w:lineRule="auto"/>
              <w:jc w:val="center"/>
            </w:pPr>
            <w:r w:rsidRPr="00807A46">
              <w:t>Обед готовится в полевых условиях</w:t>
            </w:r>
          </w:p>
          <w:p w14:paraId="6DBF76C9" w14:textId="77777777" w:rsidR="00BB3D4A" w:rsidRPr="00807A46" w:rsidRDefault="00BB3D4A" w:rsidP="00EE1C13">
            <w:pPr>
              <w:pStyle w:val="a7"/>
              <w:spacing w:before="0" w:beforeAutospacing="0" w:after="0" w:afterAutospacing="0" w:line="216" w:lineRule="auto"/>
              <w:jc w:val="center"/>
              <w:rPr>
                <w:b/>
              </w:rPr>
            </w:pPr>
            <w:r w:rsidRPr="00807A46">
              <w:t xml:space="preserve">на открытом огне (перевал Шаукам или Джаурген), </w:t>
            </w:r>
            <w:r w:rsidRPr="00807A46">
              <w:rPr>
                <w:bCs/>
              </w:rPr>
              <w:t>пешая экскурсионная программа</w:t>
            </w:r>
            <w:r w:rsidRPr="00807A46">
              <w:rPr>
                <w:bCs/>
              </w:rPr>
              <w:br/>
              <w:t>по природным достопримечательностям Джылы-Су</w:t>
            </w:r>
            <w:r w:rsidRPr="00807A46">
              <w:t>, ночь в Джылы-Су (кемпинг)</w:t>
            </w:r>
          </w:p>
        </w:tc>
      </w:tr>
      <w:tr w:rsidR="00BB3D4A" w:rsidRPr="00807A46" w14:paraId="2320C9B0" w14:textId="77777777" w:rsidTr="00EE1C13">
        <w:trPr>
          <w:trHeight w:val="64"/>
        </w:trPr>
        <w:tc>
          <w:tcPr>
            <w:tcW w:w="817" w:type="dxa"/>
            <w:shd w:val="clear" w:color="auto" w:fill="FFFFFF" w:themeFill="background1"/>
            <w:vAlign w:val="center"/>
          </w:tcPr>
          <w:p w14:paraId="6C02911C" w14:textId="77777777" w:rsidR="00BB3D4A" w:rsidRPr="00807A46" w:rsidRDefault="00BB3D4A" w:rsidP="00EE1C13">
            <w:pPr>
              <w:pStyle w:val="a7"/>
              <w:spacing w:before="0" w:beforeAutospacing="0" w:after="0" w:afterAutospacing="0" w:line="216" w:lineRule="auto"/>
              <w:jc w:val="center"/>
              <w:rPr>
                <w:b/>
              </w:rPr>
            </w:pPr>
            <w:r w:rsidRPr="00807A46">
              <w:rPr>
                <w:b/>
              </w:rPr>
              <w:t>7</w:t>
            </w:r>
          </w:p>
        </w:tc>
        <w:tc>
          <w:tcPr>
            <w:tcW w:w="3260" w:type="dxa"/>
            <w:shd w:val="clear" w:color="auto" w:fill="FFFFFF" w:themeFill="background1"/>
            <w:vAlign w:val="center"/>
          </w:tcPr>
          <w:p w14:paraId="3985CE37" w14:textId="77777777" w:rsidR="00BB3D4A" w:rsidRPr="00807A46" w:rsidRDefault="00BB3D4A" w:rsidP="00EE1C13">
            <w:pPr>
              <w:pStyle w:val="a7"/>
              <w:spacing w:before="0" w:beforeAutospacing="0" w:after="0" w:afterAutospacing="0" w:line="216" w:lineRule="auto"/>
              <w:jc w:val="center"/>
              <w:rPr>
                <w:bCs/>
              </w:rPr>
            </w:pPr>
            <w:r w:rsidRPr="00807A46">
              <w:rPr>
                <w:bCs/>
              </w:rPr>
              <w:t>9.00 – выезд,</w:t>
            </w:r>
          </w:p>
          <w:p w14:paraId="5D44F550" w14:textId="77777777" w:rsidR="00BB3D4A" w:rsidRPr="00807A46" w:rsidRDefault="00BB3D4A" w:rsidP="00EE1C13">
            <w:pPr>
              <w:pStyle w:val="a7"/>
              <w:spacing w:before="0" w:beforeAutospacing="0" w:after="0" w:afterAutospacing="0" w:line="216" w:lineRule="auto"/>
              <w:jc w:val="center"/>
              <w:rPr>
                <w:bCs/>
              </w:rPr>
            </w:pPr>
            <w:r w:rsidRPr="00807A46">
              <w:rPr>
                <w:bCs/>
              </w:rPr>
              <w:t>10.00 – 13.00 – прогулки</w:t>
            </w:r>
          </w:p>
          <w:p w14:paraId="3983D607" w14:textId="77777777" w:rsidR="00BB3D4A" w:rsidRPr="00807A46" w:rsidRDefault="00BB3D4A" w:rsidP="00EE1C13">
            <w:pPr>
              <w:pStyle w:val="a7"/>
              <w:spacing w:before="0" w:beforeAutospacing="0" w:after="0" w:afterAutospacing="0" w:line="216" w:lineRule="auto"/>
              <w:jc w:val="center"/>
              <w:rPr>
                <w:bCs/>
              </w:rPr>
            </w:pPr>
            <w:r w:rsidRPr="00807A46">
              <w:rPr>
                <w:bCs/>
              </w:rPr>
              <w:t>по достопримечательностям</w:t>
            </w:r>
          </w:p>
          <w:p w14:paraId="11B6ADD3" w14:textId="77777777" w:rsidR="00BB3D4A" w:rsidRPr="00807A46" w:rsidRDefault="00BB3D4A" w:rsidP="00EE1C13">
            <w:pPr>
              <w:pStyle w:val="a7"/>
              <w:spacing w:before="0" w:beforeAutospacing="0" w:after="0" w:afterAutospacing="0" w:line="216" w:lineRule="auto"/>
              <w:jc w:val="center"/>
              <w:rPr>
                <w:bCs/>
              </w:rPr>
            </w:pPr>
            <w:r w:rsidRPr="00807A46">
              <w:rPr>
                <w:bCs/>
              </w:rPr>
              <w:t>13.00 – 14.00 – обед,</w:t>
            </w:r>
          </w:p>
          <w:p w14:paraId="283744FB" w14:textId="77777777" w:rsidR="00BB3D4A" w:rsidRPr="00807A46" w:rsidRDefault="00BB3D4A" w:rsidP="00EE1C13">
            <w:pPr>
              <w:pStyle w:val="a7"/>
              <w:spacing w:before="0" w:beforeAutospacing="0" w:after="0" w:afterAutospacing="0" w:line="216" w:lineRule="auto"/>
              <w:jc w:val="center"/>
              <w:rPr>
                <w:bCs/>
              </w:rPr>
            </w:pPr>
            <w:r w:rsidRPr="00807A46">
              <w:rPr>
                <w:bCs/>
              </w:rPr>
              <w:t>14.00 – 18.00 – выезд из региона</w:t>
            </w:r>
          </w:p>
        </w:tc>
        <w:tc>
          <w:tcPr>
            <w:tcW w:w="5245" w:type="dxa"/>
            <w:shd w:val="clear" w:color="auto" w:fill="FFFFFF" w:themeFill="background1"/>
            <w:vAlign w:val="center"/>
          </w:tcPr>
          <w:p w14:paraId="6B5E160A" w14:textId="77777777" w:rsidR="00BB3D4A" w:rsidRPr="00807A46" w:rsidRDefault="00BB3D4A" w:rsidP="00EE1C13">
            <w:pPr>
              <w:pStyle w:val="a7"/>
              <w:spacing w:before="0" w:beforeAutospacing="0" w:after="0" w:afterAutospacing="0" w:line="216" w:lineRule="auto"/>
              <w:jc w:val="center"/>
            </w:pPr>
            <w:r>
              <w:t xml:space="preserve">Пешая прогулка по тропе в </w:t>
            </w:r>
            <w:r w:rsidRPr="00807A46">
              <w:t>Экопарке «Долина Нарзанов», дегустация минеральных вод, активности для детей и взрослых, возможность искупаться в минеральной воде.</w:t>
            </w:r>
          </w:p>
          <w:p w14:paraId="13807B11" w14:textId="77777777" w:rsidR="00BB3D4A" w:rsidRPr="00807A46" w:rsidRDefault="00BB3D4A" w:rsidP="00EE1C13">
            <w:pPr>
              <w:pStyle w:val="a7"/>
              <w:spacing w:before="0" w:beforeAutospacing="0" w:after="0" w:afterAutospacing="0" w:line="216" w:lineRule="auto"/>
              <w:jc w:val="center"/>
            </w:pPr>
            <w:r w:rsidRPr="00807A46">
              <w:t>Обед предоставляется на территории экопарка (блюда в ассортименте). Дорога до Хабазских источников, водопада Гедмишх.</w:t>
            </w:r>
          </w:p>
          <w:p w14:paraId="42FDF159" w14:textId="77777777" w:rsidR="00BB3D4A" w:rsidRPr="00807A46" w:rsidRDefault="00BB3D4A" w:rsidP="00EE1C13">
            <w:pPr>
              <w:pStyle w:val="a7"/>
              <w:spacing w:before="0" w:beforeAutospacing="0" w:after="0" w:afterAutospacing="0" w:line="216" w:lineRule="auto"/>
              <w:jc w:val="center"/>
              <w:rPr>
                <w:b/>
              </w:rPr>
            </w:pPr>
            <w:r w:rsidRPr="00807A46">
              <w:rPr>
                <w:bCs/>
              </w:rPr>
              <w:t>Трансфер до места убытия (аэропорт, жд, Нальчик)</w:t>
            </w:r>
          </w:p>
        </w:tc>
      </w:tr>
    </w:tbl>
    <w:p w14:paraId="3BE61D0F" w14:textId="77777777" w:rsidR="00BB3D4A" w:rsidRDefault="00BB3D4A" w:rsidP="00BB3D4A">
      <w:pPr>
        <w:pStyle w:val="a7"/>
        <w:shd w:val="clear" w:color="auto" w:fill="FFFFFF"/>
        <w:spacing w:before="0" w:beforeAutospacing="0" w:after="0" w:afterAutospacing="0" w:line="276" w:lineRule="auto"/>
        <w:rPr>
          <w:b/>
          <w:sz w:val="26"/>
          <w:szCs w:val="26"/>
        </w:rPr>
      </w:pPr>
    </w:p>
    <w:p w14:paraId="05F5A42A" w14:textId="77777777" w:rsidR="00BB3D4A" w:rsidRDefault="00BB3D4A" w:rsidP="00BB3D4A">
      <w:pPr>
        <w:rPr>
          <w:rFonts w:ascii="Times New Roman" w:hAnsi="Times New Roman"/>
        </w:rPr>
      </w:pPr>
      <w:r>
        <w:br w:type="page"/>
      </w:r>
    </w:p>
    <w:p w14:paraId="3BA79F52" w14:textId="77777777" w:rsidR="00BB3D4A" w:rsidRPr="00707153" w:rsidRDefault="00BB3D4A" w:rsidP="00BB3D4A">
      <w:pPr>
        <w:pStyle w:val="a7"/>
        <w:numPr>
          <w:ilvl w:val="0"/>
          <w:numId w:val="1"/>
        </w:numPr>
        <w:shd w:val="clear" w:color="auto" w:fill="FFFFFF"/>
        <w:spacing w:before="0" w:beforeAutospacing="0" w:after="0" w:afterAutospacing="0" w:line="276" w:lineRule="auto"/>
        <w:ind w:left="0" w:firstLine="0"/>
        <w:jc w:val="center"/>
        <w:rPr>
          <w:b/>
          <w:sz w:val="26"/>
          <w:szCs w:val="26"/>
        </w:rPr>
      </w:pPr>
      <w:r w:rsidRPr="00707153">
        <w:rPr>
          <w:b/>
          <w:sz w:val="26"/>
          <w:szCs w:val="26"/>
        </w:rPr>
        <w:lastRenderedPageBreak/>
        <w:t>КРАЕВЕДЧЕСКОЕ ОПИСАНИЕ</w:t>
      </w:r>
    </w:p>
    <w:p w14:paraId="2897F23E" w14:textId="77777777" w:rsidR="00BB3D4A" w:rsidRDefault="00BB3D4A" w:rsidP="00BB3D4A">
      <w:pPr>
        <w:spacing w:after="0"/>
        <w:ind w:firstLine="851"/>
        <w:jc w:val="both"/>
        <w:rPr>
          <w:rFonts w:ascii="Times New Roman" w:hAnsi="Times New Roman"/>
          <w:sz w:val="24"/>
          <w:szCs w:val="24"/>
        </w:rPr>
      </w:pPr>
    </w:p>
    <w:p w14:paraId="68350C1D"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Кабардино-Балкария – небольшая по площади республика, расположенная в центральной части Северо-Кавказского региона на северных склонах Главного Кавказского хребта и прилегающей равнине.</w:t>
      </w:r>
    </w:p>
    <w:p w14:paraId="561E9B56"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 xml:space="preserve">Горная и предгорная зоны занимают большую часть территории, </w:t>
      </w:r>
      <w:r>
        <w:rPr>
          <w:rFonts w:ascii="Times New Roman" w:hAnsi="Times New Roman"/>
          <w:sz w:val="26"/>
          <w:szCs w:val="26"/>
        </w:rPr>
        <w:br/>
      </w:r>
      <w:r w:rsidRPr="000B566C">
        <w:rPr>
          <w:rFonts w:ascii="Times New Roman" w:hAnsi="Times New Roman"/>
          <w:sz w:val="26"/>
          <w:szCs w:val="26"/>
        </w:rPr>
        <w:t xml:space="preserve">где параллельно пролегают 5 основных хребтов Большого Кавказа: Пастбищный (или Меловой), Лесистый, Скалистый, Боковой и Главный </w:t>
      </w:r>
      <w:r>
        <w:rPr>
          <w:rFonts w:ascii="Times New Roman" w:hAnsi="Times New Roman"/>
          <w:sz w:val="26"/>
          <w:szCs w:val="26"/>
        </w:rPr>
        <w:br/>
      </w:r>
      <w:r w:rsidRPr="000B566C">
        <w:rPr>
          <w:rFonts w:ascii="Times New Roman" w:hAnsi="Times New Roman"/>
          <w:sz w:val="26"/>
          <w:szCs w:val="26"/>
        </w:rPr>
        <w:t xml:space="preserve">(или Водораздельный). </w:t>
      </w:r>
    </w:p>
    <w:p w14:paraId="6F3A142C"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 xml:space="preserve">Природа региона уникально разнообразна. Ландшафтные зоны, </w:t>
      </w:r>
      <w:r>
        <w:rPr>
          <w:rFonts w:ascii="Times New Roman" w:hAnsi="Times New Roman"/>
          <w:sz w:val="26"/>
          <w:szCs w:val="26"/>
        </w:rPr>
        <w:br/>
      </w:r>
      <w:r w:rsidRPr="000B566C">
        <w:rPr>
          <w:rFonts w:ascii="Times New Roman" w:hAnsi="Times New Roman"/>
          <w:sz w:val="26"/>
          <w:szCs w:val="26"/>
        </w:rPr>
        <w:t>от жарких сухих степей до вечных льдов, «спрессованы» в полторы сотни километров благодаря высотной поясности.</w:t>
      </w:r>
    </w:p>
    <w:p w14:paraId="2224C556"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 xml:space="preserve">Маршрут «Горная Кабардино-Балкария» проходит с востока на запад через труднодоступные, но перспективные, с точки зрения туризма, территории республики. </w:t>
      </w:r>
    </w:p>
    <w:p w14:paraId="77B336B3"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 xml:space="preserve">Он соединяет между собой известные достопримечательности региона (историко-архитектурные комплексы «Верхняя Балкария» и «Верхний Чегем», Безенги, Актопрак, источники Джылы-Су, эко-парк «Долина Нарзанов» и др.) уникальными живописными перевальными дорогами. </w:t>
      </w:r>
    </w:p>
    <w:p w14:paraId="314675A7"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Стартовую площадку маршрута планируется организовать в районе сельского поселения Ташлы-Тала. Путешествие связывает интересные по красоте и исторической составляющей места и населенные пункты: Верхняя Балкария, Безенги, Эль-Тюбю, Былым, Тырныауз, Джылы-Су. Завершается маршрут в сельском поселении Хабаз, известном своими минеральными источниками.</w:t>
      </w:r>
    </w:p>
    <w:p w14:paraId="771C4E9F"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Характеристики маршрута:</w:t>
      </w:r>
    </w:p>
    <w:p w14:paraId="14012A7E"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Протяженность – 280 км;</w:t>
      </w:r>
    </w:p>
    <w:p w14:paraId="0BC7D9A7"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Низшая точка – 970 м.н.у.м.;</w:t>
      </w:r>
    </w:p>
    <w:p w14:paraId="0CF57FC9"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Высшая точка – 3120 м.н.у.м.;</w:t>
      </w:r>
    </w:p>
    <w:p w14:paraId="41340AA0"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Перепад высот – 2150 м.</w:t>
      </w:r>
    </w:p>
    <w:p w14:paraId="04887658"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 xml:space="preserve">Весь маршрут разделен на сегменты. Рассматривается возможность использования маршрута сезонно. В летнее время года предполагается прохождение всего пути, в зимнее – по сегментам (в зависимости от погодных условий). Каждый сегмент имеет свои внутренние (локальные) маршруты </w:t>
      </w:r>
      <w:r>
        <w:rPr>
          <w:rFonts w:ascii="Times New Roman" w:hAnsi="Times New Roman"/>
          <w:sz w:val="26"/>
          <w:szCs w:val="26"/>
        </w:rPr>
        <w:br/>
      </w:r>
      <w:r w:rsidRPr="000B566C">
        <w:rPr>
          <w:rFonts w:ascii="Times New Roman" w:hAnsi="Times New Roman"/>
          <w:sz w:val="26"/>
          <w:szCs w:val="26"/>
        </w:rPr>
        <w:t>и достопримечательности.</w:t>
      </w:r>
    </w:p>
    <w:p w14:paraId="0230B5C3"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Создание необычного маршрута позволит расширить туристические возможности Кабардино-Балкарии по направлению внедорожных путешествий, пешего, экологического, спортивного и этнотуризма.</w:t>
      </w:r>
    </w:p>
    <w:p w14:paraId="21B99843"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 xml:space="preserve">Хорошая асфальтированная дорога идет до села Ташлы — Тала </w:t>
      </w:r>
      <w:r>
        <w:rPr>
          <w:rFonts w:ascii="Times New Roman" w:hAnsi="Times New Roman"/>
          <w:sz w:val="26"/>
          <w:szCs w:val="26"/>
        </w:rPr>
        <w:br/>
      </w:r>
      <w:r w:rsidRPr="000B566C">
        <w:rPr>
          <w:rFonts w:ascii="Times New Roman" w:hAnsi="Times New Roman"/>
          <w:sz w:val="26"/>
          <w:szCs w:val="26"/>
        </w:rPr>
        <w:t xml:space="preserve">(карач.-балк. Ташлы-Тала — «каменная поляна»), где путешественники </w:t>
      </w:r>
      <w:r w:rsidRPr="000B566C">
        <w:rPr>
          <w:rFonts w:ascii="Times New Roman" w:hAnsi="Times New Roman"/>
          <w:sz w:val="26"/>
          <w:szCs w:val="26"/>
        </w:rPr>
        <w:lastRenderedPageBreak/>
        <w:t xml:space="preserve">выбирают направление на село Верхняя Жемтала в Суканское ущелье, далее через перевал в Черекское ущелье. </w:t>
      </w:r>
    </w:p>
    <w:p w14:paraId="68131270" w14:textId="77777777" w:rsidR="00BB3D4A" w:rsidRPr="000B566C" w:rsidRDefault="00BB3D4A" w:rsidP="00BB3D4A">
      <w:pPr>
        <w:spacing w:after="0"/>
        <w:ind w:firstLine="851"/>
        <w:jc w:val="both"/>
        <w:rPr>
          <w:rFonts w:ascii="Times New Roman" w:hAnsi="Times New Roman"/>
          <w:b/>
          <w:bCs/>
          <w:i/>
          <w:iCs/>
          <w:sz w:val="26"/>
          <w:szCs w:val="26"/>
        </w:rPr>
      </w:pPr>
      <w:r w:rsidRPr="000B566C">
        <w:rPr>
          <w:rFonts w:ascii="Times New Roman" w:hAnsi="Times New Roman"/>
          <w:b/>
          <w:bCs/>
          <w:sz w:val="26"/>
          <w:szCs w:val="26"/>
        </w:rPr>
        <w:t>ГОРА МЕХТЫГЕН (МЕТЕГЕН)</w:t>
      </w:r>
    </w:p>
    <w:p w14:paraId="3EB74A33" w14:textId="77777777" w:rsidR="00BB3D4A" w:rsidRPr="001C63B9" w:rsidRDefault="00BB3D4A" w:rsidP="00BB3D4A">
      <w:pPr>
        <w:spacing w:after="0"/>
        <w:ind w:firstLine="851"/>
        <w:jc w:val="both"/>
        <w:rPr>
          <w:rFonts w:ascii="Times New Roman" w:hAnsi="Times New Roman"/>
          <w:iCs/>
          <w:sz w:val="26"/>
          <w:szCs w:val="26"/>
        </w:rPr>
      </w:pPr>
      <w:r w:rsidRPr="001C63B9">
        <w:rPr>
          <w:rFonts w:ascii="Times New Roman" w:hAnsi="Times New Roman"/>
          <w:iCs/>
          <w:sz w:val="26"/>
          <w:szCs w:val="26"/>
        </w:rPr>
        <w:t>Вершина в Скалистом хребте между долинами Черек Балкарский и Псыгансу в Кабардино-Балкарии высотой 3154 м. Лучший вид на Мехтыген открывается с севера, с перевала Курноят, на который можно заехать на внедорожнике. Оттуда гора выглядит как огромный замок с башнями, контрфорсами.</w:t>
      </w:r>
    </w:p>
    <w:p w14:paraId="18A65581" w14:textId="77777777" w:rsidR="00BB3D4A" w:rsidRPr="001C63B9" w:rsidRDefault="00BB3D4A" w:rsidP="00BB3D4A">
      <w:pPr>
        <w:spacing w:after="0"/>
        <w:ind w:firstLine="851"/>
        <w:jc w:val="both"/>
        <w:rPr>
          <w:rFonts w:ascii="Times New Roman" w:hAnsi="Times New Roman"/>
          <w:iCs/>
          <w:sz w:val="26"/>
          <w:szCs w:val="26"/>
        </w:rPr>
      </w:pPr>
      <w:r w:rsidRPr="001C63B9">
        <w:rPr>
          <w:rFonts w:ascii="Times New Roman" w:hAnsi="Times New Roman"/>
          <w:iCs/>
          <w:sz w:val="26"/>
          <w:szCs w:val="26"/>
        </w:rPr>
        <w:t>Сложена преимущественно из известняков и доломитов. Примечательно, что известняк здесь имеет светло-красный желтоватый цвет, из-за этого гора смотрится особенно эффектно. Массив также напоминает знаменитые Доломитовые Альпы, причём является не менее причудливым.</w:t>
      </w:r>
    </w:p>
    <w:p w14:paraId="402AFA93"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i/>
          <w:iCs/>
          <w:sz w:val="26"/>
          <w:szCs w:val="26"/>
        </w:rPr>
        <w:t> </w:t>
      </w:r>
      <w:r w:rsidRPr="000B566C">
        <w:rPr>
          <w:rFonts w:ascii="Times New Roman" w:hAnsi="Times New Roman"/>
          <w:sz w:val="26"/>
          <w:szCs w:val="26"/>
        </w:rPr>
        <w:t xml:space="preserve">Грунтовая дорога в Верхнюю Балкарию идет вдоль реки Псыгансу, </w:t>
      </w:r>
      <w:r>
        <w:rPr>
          <w:rFonts w:ascii="Times New Roman" w:hAnsi="Times New Roman"/>
          <w:sz w:val="26"/>
          <w:szCs w:val="26"/>
        </w:rPr>
        <w:br/>
      </w:r>
      <w:r w:rsidRPr="000B566C">
        <w:rPr>
          <w:rFonts w:ascii="Times New Roman" w:hAnsi="Times New Roman"/>
          <w:sz w:val="26"/>
          <w:szCs w:val="26"/>
        </w:rPr>
        <w:t>она доступна даже легковым автомобилям. Спустившись в Суканское ущелье, в хорошую погоду, можно увидеть вершины ледника Псыгансу. Насладившись великолепными картинками долины Псыгансу и «Суканскими альпами» путешественники через перевал Курноят спускаются в Черекское ущелье к селу Верхняя Балкария.</w:t>
      </w:r>
    </w:p>
    <w:p w14:paraId="4BDBA288"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До начала XX века в ущелье реки Черек-Балкарский располагалось 18 селений — Верхний и Нижний Шканты, Тура, Верхний и Нижний Кюнлюм, Чегет-Эль, Фардык, Сауту, Шаурдат, Курнаят, Мухол, Тёбен-Эль, Мукуш, Коспарты, Зарашки, Зылги, а также родовые аулы Темукуевых и Глашевых.</w:t>
      </w:r>
    </w:p>
    <w:p w14:paraId="43F72009"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 xml:space="preserve">В 1944 году балкарцы подверглись депортации в Среднюю Азию. Вследствие этого все селения пробыли в заброшенном состоянии около 13 лет. </w:t>
      </w:r>
    </w:p>
    <w:p w14:paraId="7A94D0EF"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 xml:space="preserve">Напротив современной Верхней Балкарии, расположившейся </w:t>
      </w:r>
      <w:r>
        <w:rPr>
          <w:rFonts w:ascii="Times New Roman" w:hAnsi="Times New Roman"/>
          <w:sz w:val="26"/>
          <w:szCs w:val="26"/>
        </w:rPr>
        <w:br/>
      </w:r>
      <w:r w:rsidRPr="000B566C">
        <w:rPr>
          <w:rFonts w:ascii="Times New Roman" w:hAnsi="Times New Roman"/>
          <w:sz w:val="26"/>
          <w:szCs w:val="26"/>
        </w:rPr>
        <w:t xml:space="preserve">на правом берегу Черека, на левом берегу находятся развалины аула Куннюм </w:t>
      </w:r>
      <w:r>
        <w:rPr>
          <w:rFonts w:ascii="Times New Roman" w:hAnsi="Times New Roman"/>
          <w:sz w:val="26"/>
          <w:szCs w:val="26"/>
        </w:rPr>
        <w:br/>
      </w:r>
      <w:r w:rsidRPr="000B566C">
        <w:rPr>
          <w:rFonts w:ascii="Times New Roman" w:hAnsi="Times New Roman"/>
          <w:sz w:val="26"/>
          <w:szCs w:val="26"/>
        </w:rPr>
        <w:t>и нескольких других уже полузабытых аулов с разрушенными боевыми родовыми башнями — среди них наиболее известны башни Амирхановых, Бозиевых, Абаевых.</w:t>
      </w:r>
    </w:p>
    <w:p w14:paraId="3A204E98"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В нижних этажах горцы хранили запасы провизии и питьевой воды, выше укрывались члены семьи во время нашествия врагов.</w:t>
      </w:r>
    </w:p>
    <w:p w14:paraId="0473FB1C" w14:textId="77777777" w:rsidR="00BB3D4A" w:rsidRPr="000B566C" w:rsidRDefault="00BB3D4A" w:rsidP="00BB3D4A">
      <w:pPr>
        <w:spacing w:after="0"/>
        <w:ind w:firstLine="851"/>
        <w:jc w:val="both"/>
        <w:rPr>
          <w:rFonts w:ascii="Times New Roman" w:hAnsi="Times New Roman"/>
          <w:sz w:val="26"/>
          <w:szCs w:val="26"/>
        </w:rPr>
      </w:pPr>
      <w:r w:rsidRPr="000B566C">
        <w:rPr>
          <w:rFonts w:ascii="Times New Roman" w:hAnsi="Times New Roman"/>
          <w:sz w:val="26"/>
          <w:szCs w:val="26"/>
        </w:rPr>
        <w:t>В развалинах старых аулов местами сохранились даже комнатные перегородки, а всё постройки выполнены из небольших валунов. В современной Верхней Балкарии, состоящей из крепких новых домов сохранился и символ этого села — башня Амирановых, построенная на огромном валуне.</w:t>
      </w:r>
    </w:p>
    <w:p w14:paraId="70750523" w14:textId="77777777" w:rsidR="00BB3D4A" w:rsidRPr="000B566C" w:rsidRDefault="00BB3D4A" w:rsidP="00BB3D4A">
      <w:pPr>
        <w:spacing w:after="0"/>
        <w:ind w:firstLine="851"/>
        <w:jc w:val="both"/>
        <w:rPr>
          <w:rFonts w:ascii="Times New Roman" w:hAnsi="Times New Roman"/>
          <w:i/>
          <w:iCs/>
          <w:sz w:val="26"/>
          <w:szCs w:val="26"/>
        </w:rPr>
      </w:pPr>
      <w:r w:rsidRPr="000B566C">
        <w:rPr>
          <w:rFonts w:ascii="Times New Roman" w:hAnsi="Times New Roman"/>
          <w:b/>
          <w:bCs/>
          <w:sz w:val="26"/>
          <w:szCs w:val="26"/>
        </w:rPr>
        <w:t>БАШНЯ АМИРХАН-КАЛА</w:t>
      </w:r>
    </w:p>
    <w:p w14:paraId="5452F0BF" w14:textId="77777777" w:rsidR="00BB3D4A" w:rsidRPr="001C63B9" w:rsidRDefault="00BB3D4A" w:rsidP="00BB3D4A">
      <w:pPr>
        <w:spacing w:after="0"/>
        <w:ind w:firstLine="851"/>
        <w:jc w:val="both"/>
        <w:rPr>
          <w:rFonts w:ascii="Times New Roman" w:hAnsi="Times New Roman"/>
          <w:iCs/>
          <w:sz w:val="26"/>
          <w:szCs w:val="26"/>
        </w:rPr>
      </w:pPr>
      <w:r w:rsidRPr="001C63B9">
        <w:rPr>
          <w:rFonts w:ascii="Times New Roman" w:hAnsi="Times New Roman"/>
          <w:iCs/>
          <w:sz w:val="26"/>
          <w:szCs w:val="26"/>
        </w:rPr>
        <w:t xml:space="preserve">Башня Амирхановых – уникальное историческое сооружение, построенное ориентировочно в 17–18 веках по заказу одного из представителей феодального рода Амирхановых. Отличительной особенностью является то, </w:t>
      </w:r>
      <w:r w:rsidRPr="001C63B9">
        <w:rPr>
          <w:rFonts w:ascii="Times New Roman" w:hAnsi="Times New Roman"/>
          <w:iCs/>
          <w:sz w:val="26"/>
          <w:szCs w:val="26"/>
        </w:rPr>
        <w:lastRenderedPageBreak/>
        <w:t>что она возведена на громадном скальном валуне, высота которого более 5 метров. Сооруженная из слабообработанного камня, башня находится у развалин древнего аула Шканты. В одной из стен (северо-восточной) на высоте 0,4 метра пробита дверь. На другой (юго-западной) стене есть окно, также имеется бойница на высоте 2,5 метра. Вероятно, башня была двухэтажной, о чем свидетельствуют небольшие ниши, расположенные на боковых длинных стенах. В этих нишах укреплялись балки межэтажного перекрытия. Из башни хорошо обозревается старый аул Шканты и Кюнлюм, расположенный на противоположном берегу Черека.</w:t>
      </w:r>
    </w:p>
    <w:p w14:paraId="0CEAB1EC" w14:textId="77777777" w:rsidR="00BB3D4A" w:rsidRPr="000B566C" w:rsidRDefault="00BB3D4A" w:rsidP="00BB3D4A">
      <w:pPr>
        <w:spacing w:after="0"/>
        <w:ind w:firstLine="851"/>
        <w:jc w:val="both"/>
        <w:rPr>
          <w:rFonts w:ascii="Times New Roman" w:hAnsi="Times New Roman"/>
          <w:i/>
          <w:iCs/>
          <w:sz w:val="26"/>
          <w:szCs w:val="26"/>
        </w:rPr>
      </w:pPr>
      <w:r w:rsidRPr="000B566C">
        <w:rPr>
          <w:rFonts w:ascii="Times New Roman" w:hAnsi="Times New Roman"/>
          <w:b/>
          <w:bCs/>
          <w:sz w:val="26"/>
          <w:szCs w:val="26"/>
        </w:rPr>
        <w:t>ДРЕВНЕЕ ПОСЕЛЕНИЕ ЗЫЛГИ</w:t>
      </w:r>
    </w:p>
    <w:p w14:paraId="22B858BE" w14:textId="77777777" w:rsidR="00BB3D4A" w:rsidRPr="001C63B9" w:rsidRDefault="00BB3D4A" w:rsidP="00BB3D4A">
      <w:pPr>
        <w:spacing w:after="0"/>
        <w:ind w:firstLine="851"/>
        <w:jc w:val="both"/>
        <w:rPr>
          <w:rFonts w:ascii="Times New Roman" w:hAnsi="Times New Roman"/>
          <w:iCs/>
          <w:sz w:val="26"/>
          <w:szCs w:val="26"/>
        </w:rPr>
      </w:pPr>
      <w:r w:rsidRPr="001C63B9">
        <w:rPr>
          <w:rFonts w:ascii="Times New Roman" w:hAnsi="Times New Roman"/>
          <w:iCs/>
          <w:sz w:val="26"/>
          <w:szCs w:val="26"/>
        </w:rPr>
        <w:t>Древнее поселение Зылги находится на левом берегу реки Черека Балкарского к северо-западу от селения Верхняя Балкария. Название Зылгы происходит от слова жилга и обозначает «теснина», «овраг», «ущелье». Исторически относилось к Балкарскому Горскому обществу, после разделения которого Зылгы стал административным центром Нижне-Балкарского общества, а затем – сельского совета Нижняя Балкария. Зылгы интересно своей историей, связанной со всей Балкарией, тем более, что над селением располагается система оборонительных укреплений, датируемых 10–11 веками и разрушенными в 14 веке войсками Тамерлана, а также несколько курганов и средневековых могильников.</w:t>
      </w:r>
    </w:p>
    <w:p w14:paraId="153138BC" w14:textId="77777777" w:rsidR="00BB3D4A" w:rsidRPr="000B566C" w:rsidRDefault="00BB3D4A" w:rsidP="00BB3D4A">
      <w:pPr>
        <w:spacing w:after="0"/>
        <w:ind w:firstLine="851"/>
        <w:jc w:val="both"/>
        <w:rPr>
          <w:rFonts w:ascii="Times New Roman" w:hAnsi="Times New Roman"/>
          <w:i/>
          <w:iCs/>
          <w:sz w:val="26"/>
          <w:szCs w:val="26"/>
        </w:rPr>
      </w:pPr>
      <w:r w:rsidRPr="000B566C">
        <w:rPr>
          <w:rFonts w:ascii="Times New Roman" w:hAnsi="Times New Roman"/>
          <w:b/>
          <w:bCs/>
          <w:sz w:val="26"/>
          <w:szCs w:val="26"/>
        </w:rPr>
        <w:t>БАШНЯ АБАЕВЫХ</w:t>
      </w:r>
    </w:p>
    <w:p w14:paraId="1C5A3142" w14:textId="77777777" w:rsidR="00BB3D4A" w:rsidRPr="001C63B9" w:rsidRDefault="00BB3D4A" w:rsidP="00BB3D4A">
      <w:pPr>
        <w:spacing w:after="0"/>
        <w:ind w:firstLine="851"/>
        <w:jc w:val="both"/>
        <w:rPr>
          <w:rFonts w:ascii="Times New Roman" w:hAnsi="Times New Roman"/>
          <w:iCs/>
          <w:sz w:val="26"/>
          <w:szCs w:val="26"/>
        </w:rPr>
      </w:pPr>
      <w:r w:rsidRPr="001C63B9">
        <w:rPr>
          <w:rFonts w:ascii="Times New Roman" w:hAnsi="Times New Roman"/>
          <w:iCs/>
          <w:sz w:val="26"/>
          <w:szCs w:val="26"/>
        </w:rPr>
        <w:t>Башня Абаевых являлась сторожевой башней балкарских князей. Относится к 13–15 векам. Башня интересна тем, что ее верхняя часть украшена равноконечным крестом, что свидетельствует о влиянии раннего христианства на древнюю Аланию. В нижнем этаже башни княжеское семейство жило еще в конце XIX века. Монументальность постройки – мощные стены башни у основания до 1,8 метра толщиной, ее высота до 17 метров – все говорит о силе и влиятельности могущественного рода, возводившего башню, как родовую крепость. Высокая строительная техника здесь отчетливо видна в качестве обработки камня, кладке ровных, равномерно утончающихся кверху стен, чуть наклоненных вовнутрь, в приготовлении и умелом использования известкового раствора, в оштукатуренности стен и устройстве межэтажных балочных перекрытий.</w:t>
      </w:r>
    </w:p>
    <w:p w14:paraId="4B2063DA"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Дальше путь пролегает через самый высокогорный в России автомобильный перевал Чегетджара или менее распространенное название — Школьный с высотой 3125м. Старая дорога связывает между собой балкарские села Верхняя Балкария и Безенги, доступная она исключительно полноприводной технике и только три-четыре месяца в году, с начала июня по начало октября.</w:t>
      </w:r>
    </w:p>
    <w:p w14:paraId="34A388D9"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lastRenderedPageBreak/>
        <w:t>Когда-то этот путь был скотопрогонной тропой из Верхней Балкарии в Безенги.Но после геологоразведки полиметаллических руд близ горы Чегетджара в середине XX-века, была пробита грунтовая автомобильная дорога как со стороны Черекского, так и со стороны Хуламо-Безенгийского ущелья.</w:t>
      </w:r>
    </w:p>
    <w:p w14:paraId="00C5C0D5"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Из Верхней Балкарии, дорога идет вдоль быстрой горной реки Чайнашка и петляя, поднимается всё выше и выше, ухудшаясь и сужаясь по мере, продвижения на верх. Внимание! На высоте более 2000 м погода может кардинально меняться. Вот только светит солнце, а через час уже срывается изморозь. Там же дорога выходит на высокогорное плато. Отсюда открываются фантастические панорамы на Черекское ущелье. После – идет самый сложный и опасный участок, особенно в дождливую погоду.</w:t>
      </w:r>
    </w:p>
    <w:p w14:paraId="3D83503E"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Спускаясь с перевала Чегетджара по грунтовой дороге из Верхней Балкарии, мы оказываемся на правом берегу Черека — Хуламского.</w:t>
      </w:r>
    </w:p>
    <w:p w14:paraId="71AA4273"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Хуламо — Безенгийское ущелье прорезает последовательно от предгорьев Кавказа сначала Лесистый, затем Скалистый, и, наконец, Боковой хребты, выходя к Главному Кавказскому Хребту.</w:t>
      </w:r>
    </w:p>
    <w:p w14:paraId="2BC4189C"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Село Безенги было заново отстроено в середине прошлого столетия, после разрушительного селя, случившегося в 30-е годы XX - столетия и похоронившего под собой район Старого Безенги. О прошлых поселениях напоминает только руины башни «Джабоевых», останки аула Холам и руины башни Ак-Кала.</w:t>
      </w:r>
    </w:p>
    <w:p w14:paraId="1CF0E2A1" w14:textId="77777777" w:rsidR="00BB3D4A" w:rsidRPr="000B566C" w:rsidRDefault="00BB3D4A" w:rsidP="00BB3D4A">
      <w:pPr>
        <w:pStyle w:val="a7"/>
        <w:shd w:val="clear" w:color="auto" w:fill="FFFFFF"/>
        <w:spacing w:before="0" w:beforeAutospacing="0" w:after="0" w:afterAutospacing="0" w:line="276" w:lineRule="auto"/>
        <w:ind w:firstLine="851"/>
        <w:jc w:val="both"/>
        <w:rPr>
          <w:sz w:val="26"/>
          <w:szCs w:val="26"/>
        </w:rPr>
      </w:pPr>
      <w:r w:rsidRPr="000B566C">
        <w:rPr>
          <w:b/>
          <w:bCs/>
          <w:sz w:val="26"/>
          <w:szCs w:val="26"/>
        </w:rPr>
        <w:t>ДОМ-МУЗЕЙ КЯЗИМА МЕЧИЕВА</w:t>
      </w:r>
    </w:p>
    <w:p w14:paraId="6032F8AD" w14:textId="77777777" w:rsidR="00BB3D4A" w:rsidRPr="001C63B9" w:rsidRDefault="00BB3D4A" w:rsidP="00BB3D4A">
      <w:pPr>
        <w:pStyle w:val="a7"/>
        <w:shd w:val="clear" w:color="auto" w:fill="FFFFFF"/>
        <w:spacing w:before="0" w:beforeAutospacing="0" w:after="0" w:afterAutospacing="0" w:line="276" w:lineRule="auto"/>
        <w:ind w:firstLine="851"/>
        <w:jc w:val="both"/>
        <w:rPr>
          <w:rFonts w:eastAsia="Calibri"/>
          <w:iCs/>
          <w:sz w:val="26"/>
          <w:szCs w:val="26"/>
          <w:lang w:eastAsia="en-US"/>
        </w:rPr>
      </w:pPr>
      <w:r w:rsidRPr="001C63B9">
        <w:rPr>
          <w:iCs/>
          <w:sz w:val="26"/>
          <w:szCs w:val="26"/>
        </w:rPr>
        <w:t>Дом-музей расположен в старинном поселении Шыкы, где родился и жил основоположник балкарской литературы Кязим Мечиев. Дом дает ясное представление о том, из каких строений состоял тогда балкарский аул. Это одноэтажное жилище – сакля и небольшая пристройка уступом над нею – второй этаж. Тут много архивных фотографий, предметов сельского быта балкарцев: ткацкий станок, кровать, обувь, кийизы на стенах, очаг, деревянная вешалка для одежды, сделанная из фрагмента ствола дерева, где роль крючков исполняют сучья. В углу – несколько томов Корана, четки и керосиновая лампа. Каждый экспонат снабжен биркой с названием предмета на балкарском и русском языках. На противоположном берегу реки находится историческая кузница, в которой по приданию работал Кязим Мечиев.</w:t>
      </w:r>
    </w:p>
    <w:p w14:paraId="1E7AFBE9" w14:textId="77777777" w:rsidR="00BB3D4A" w:rsidRPr="000B566C" w:rsidRDefault="00BB3D4A" w:rsidP="00BB3D4A">
      <w:pPr>
        <w:pStyle w:val="a7"/>
        <w:shd w:val="clear" w:color="auto" w:fill="FFFFFF"/>
        <w:spacing w:before="0" w:beforeAutospacing="0" w:after="0" w:afterAutospacing="0" w:line="276" w:lineRule="auto"/>
        <w:ind w:firstLine="851"/>
        <w:jc w:val="both"/>
        <w:rPr>
          <w:b/>
          <w:bCs/>
          <w:sz w:val="26"/>
          <w:szCs w:val="26"/>
        </w:rPr>
      </w:pPr>
      <w:r w:rsidRPr="000B566C">
        <w:rPr>
          <w:b/>
          <w:bCs/>
          <w:sz w:val="26"/>
          <w:szCs w:val="26"/>
        </w:rPr>
        <w:t>ЗАМОК ЖАБОЕВЫХ</w:t>
      </w:r>
    </w:p>
    <w:p w14:paraId="6F1EE52B" w14:textId="77777777" w:rsidR="00BB3D4A" w:rsidRPr="001C63B9" w:rsidRDefault="00BB3D4A" w:rsidP="00BB3D4A">
      <w:pPr>
        <w:pStyle w:val="a7"/>
        <w:shd w:val="clear" w:color="auto" w:fill="FFFFFF"/>
        <w:spacing w:before="0" w:beforeAutospacing="0" w:after="0" w:afterAutospacing="0" w:line="276" w:lineRule="auto"/>
        <w:ind w:firstLine="851"/>
        <w:jc w:val="both"/>
        <w:rPr>
          <w:iCs/>
          <w:sz w:val="26"/>
          <w:szCs w:val="26"/>
        </w:rPr>
      </w:pPr>
      <w:r w:rsidRPr="001C63B9">
        <w:rPr>
          <w:iCs/>
          <w:sz w:val="26"/>
          <w:szCs w:val="26"/>
        </w:rPr>
        <w:t xml:space="preserve">Памятник расположен на правом берегу р. Черек-Хуламо-Безенгийский, на скале, близ покинутого села Жабоево. Это мощный средневековый феодальный замок. Ориентирован с юго-запада на северо-восток. Внутреннее пространство замка разделено на четыре помещения. В стенах много бойниц и окон, откуда просматриваются окрестности, они </w:t>
      </w:r>
      <w:r w:rsidRPr="001C63B9">
        <w:rPr>
          <w:iCs/>
          <w:sz w:val="26"/>
          <w:szCs w:val="26"/>
        </w:rPr>
        <w:lastRenderedPageBreak/>
        <w:t>направлены в разные стороны для обстрела подступов. Внутри здания, в двух больших помещениях, предназначавшихся для жилья, имелись ямы-хранилища, лежанки у стен и различные ниши. Общая площадь замка более 80 кв м, а толщина стен от 75 до 120 см.</w:t>
      </w:r>
    </w:p>
    <w:p w14:paraId="0F4AA66C" w14:textId="77777777" w:rsidR="00BB3D4A" w:rsidRPr="000B566C" w:rsidRDefault="00BB3D4A" w:rsidP="00BB3D4A">
      <w:pPr>
        <w:pStyle w:val="a7"/>
        <w:shd w:val="clear" w:color="auto" w:fill="FFFFFF"/>
        <w:spacing w:before="0" w:beforeAutospacing="0" w:after="0" w:afterAutospacing="0" w:line="276" w:lineRule="auto"/>
        <w:ind w:firstLine="851"/>
        <w:jc w:val="both"/>
        <w:rPr>
          <w:b/>
          <w:bCs/>
          <w:sz w:val="26"/>
          <w:szCs w:val="26"/>
        </w:rPr>
      </w:pPr>
      <w:r w:rsidRPr="000B566C">
        <w:rPr>
          <w:b/>
          <w:bCs/>
          <w:sz w:val="26"/>
          <w:szCs w:val="26"/>
        </w:rPr>
        <w:t>УКРЕПЛЕНИЯ «УСХУР»</w:t>
      </w:r>
    </w:p>
    <w:p w14:paraId="3DDF4431" w14:textId="77777777" w:rsidR="00BB3D4A" w:rsidRPr="001C63B9" w:rsidRDefault="00BB3D4A" w:rsidP="00BB3D4A">
      <w:pPr>
        <w:pStyle w:val="a7"/>
        <w:shd w:val="clear" w:color="auto" w:fill="FFFFFF"/>
        <w:spacing w:before="0" w:beforeAutospacing="0" w:after="0" w:afterAutospacing="0" w:line="276" w:lineRule="auto"/>
        <w:ind w:firstLine="851"/>
        <w:jc w:val="both"/>
        <w:rPr>
          <w:iCs/>
          <w:sz w:val="26"/>
          <w:szCs w:val="26"/>
        </w:rPr>
      </w:pPr>
      <w:r w:rsidRPr="001C63B9">
        <w:rPr>
          <w:iCs/>
          <w:sz w:val="26"/>
          <w:szCs w:val="26"/>
        </w:rPr>
        <w:t>Проехав водопад Тыжынты и направляясь дальше по дороге в село Безенги, можно увидеть оборонительный комплекс «Усхур». Крепость находится на высокой скале, близ покинутого селения Усхур. Система укреплений комплекса состоит из четырех связанных между собой сооружений. Три из них построены на северо-западном скалистом, отвесном склоне горы Усхур-Баши, со стороны входа в ущелье. Только отсюда и возможен подход к цитадели. Весь комплекс Усхур-кала – сложное оборонительное сооружение, практически недоступное для неприятеля. Постройка датируется 13 веком. По преданию, именно здесь защитники ущелья противостояли войскам Тамерлана.</w:t>
      </w:r>
    </w:p>
    <w:p w14:paraId="3947E62A"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p>
    <w:p w14:paraId="1655B559"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Следующий перевал Думала (или Кышлык (2524м) горной дорогой соединяет два села: Безенги и Эльтюбю.</w:t>
      </w:r>
    </w:p>
    <w:p w14:paraId="711AD3DF"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Дорога интересна тем, что проходит через руины древних заброшенных аулов — на месте дороги была некогда пешеходная тропа. Самый известный из таких аулов — Холам, он упоминается еще в летописях Тамерлана.</w:t>
      </w:r>
    </w:p>
    <w:p w14:paraId="2D3F0939"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В дождливую погоду для «неполноприводной» техники и эта дорога может быть весьма непростой. За перевалом уже в Чегемском ущелье, открывается вид на живописные альпийские пастбища и одинокие кошары, разбросанные по склонам хребтов маленькими точками.</w:t>
      </w:r>
    </w:p>
    <w:p w14:paraId="6651A93F"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Дорога продолжает петлять вдоль реки Кардан, спускаясь все ниже и ниже, периодически то прижимаясь к реке, то прижимаясь к хребту.</w:t>
      </w:r>
    </w:p>
    <w:p w14:paraId="65D6B20C"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От основной дороги, к разбросанным пастбищам, ответвляется множество грунтовых дорог — здесь можно путешествовать практически вечно.</w:t>
      </w:r>
    </w:p>
    <w:p w14:paraId="7879603B"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Близ развалин древнего аула Думала, дорогу часто размывает — поэтому этот путь из Безенги в Эльтюбю не всегда бывает доступен для путешественников на автомобилях.</w:t>
      </w:r>
    </w:p>
    <w:p w14:paraId="636DAA86"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В Чегемском ущелье, кроме известных водопадов, расположено древнее село Эльтюбю. В окрестностях села есть несколько мест, которые могут представлять интерес для путешественников. Это и греческие лестницы, ведущие к пещере, в которой по преданию были схоронены христианские реликвии, но которые до сих пор не нашли, это и Некрополь — Город мертвых, датированный X-XII веками, ну и конечно же, развалины многочисленный аулов, рассыпанные по склонам хребтов.</w:t>
      </w:r>
    </w:p>
    <w:p w14:paraId="0133B086" w14:textId="77777777" w:rsidR="00BB3D4A" w:rsidRPr="000B566C" w:rsidRDefault="00BB3D4A" w:rsidP="00BB3D4A">
      <w:pPr>
        <w:pStyle w:val="a7"/>
        <w:shd w:val="clear" w:color="auto" w:fill="FFFFFF"/>
        <w:spacing w:before="0" w:beforeAutospacing="0" w:after="0" w:afterAutospacing="0" w:line="276" w:lineRule="auto"/>
        <w:ind w:firstLine="851"/>
        <w:jc w:val="both"/>
        <w:rPr>
          <w:b/>
          <w:bCs/>
          <w:sz w:val="26"/>
          <w:szCs w:val="26"/>
        </w:rPr>
      </w:pPr>
      <w:r w:rsidRPr="000B566C">
        <w:rPr>
          <w:b/>
          <w:bCs/>
          <w:sz w:val="26"/>
          <w:szCs w:val="26"/>
        </w:rPr>
        <w:lastRenderedPageBreak/>
        <w:t>«КНИГА В КАМНЕ»</w:t>
      </w:r>
    </w:p>
    <w:p w14:paraId="3707AFFD" w14:textId="77777777" w:rsidR="00BB3D4A" w:rsidRPr="001C63B9" w:rsidRDefault="00BB3D4A" w:rsidP="00BB3D4A">
      <w:pPr>
        <w:pStyle w:val="a7"/>
        <w:shd w:val="clear" w:color="auto" w:fill="FFFFFF"/>
        <w:spacing w:before="0" w:beforeAutospacing="0" w:after="0" w:afterAutospacing="0" w:line="276" w:lineRule="auto"/>
        <w:ind w:firstLine="851"/>
        <w:jc w:val="both"/>
        <w:rPr>
          <w:iCs/>
          <w:sz w:val="26"/>
          <w:szCs w:val="26"/>
        </w:rPr>
      </w:pPr>
      <w:r w:rsidRPr="001C63B9">
        <w:rPr>
          <w:iCs/>
          <w:sz w:val="26"/>
          <w:szCs w:val="26"/>
        </w:rPr>
        <w:t>Мемориал «Книга в камне» представляет собой стену длиной 350 метров вдоль дороги, ведущей к сакле, где родился поэт. Сто мраморных плит с высеченными на них стихотворениями народного поэта Кайсына Кулиева и высказываниями известных людей о нем предстают перед зрителями. Идея мемориального комплекса возникла в 2012 году, когда была отреставрирована родовая усадьба Кулиевых – своеобразный квартал из 11 домов, самому старому из которых свыше 700 лет, он ровесник расположенного неподалеку могильника Зылги. Сакля, где родился Кайсын Кулиев, притулилась у подножия горы. Две двери, одна ведет в просторную кунацкую, другая – в комнату, где находился очаг. Есть еще третье, смежное помещение, уступающее по размеру двум другим.</w:t>
      </w:r>
    </w:p>
    <w:p w14:paraId="3CF7564D" w14:textId="77777777" w:rsidR="00BB3D4A" w:rsidRPr="000B566C" w:rsidRDefault="00BB3D4A" w:rsidP="00BB3D4A">
      <w:pPr>
        <w:pStyle w:val="a7"/>
        <w:shd w:val="clear" w:color="auto" w:fill="FFFFFF"/>
        <w:spacing w:before="0" w:beforeAutospacing="0" w:after="0" w:afterAutospacing="0" w:line="276" w:lineRule="auto"/>
        <w:ind w:firstLine="851"/>
        <w:jc w:val="both"/>
        <w:rPr>
          <w:sz w:val="26"/>
          <w:szCs w:val="26"/>
        </w:rPr>
      </w:pPr>
      <w:r w:rsidRPr="000B566C">
        <w:rPr>
          <w:b/>
          <w:bCs/>
          <w:sz w:val="26"/>
          <w:szCs w:val="26"/>
        </w:rPr>
        <w:t>ГОРОД МЕРТВЫХ</w:t>
      </w:r>
    </w:p>
    <w:p w14:paraId="77B6A1A9" w14:textId="77777777" w:rsidR="00BB3D4A" w:rsidRPr="001C63B9" w:rsidRDefault="00BB3D4A" w:rsidP="00BB3D4A">
      <w:pPr>
        <w:pStyle w:val="a7"/>
        <w:shd w:val="clear" w:color="auto" w:fill="FFFFFF"/>
        <w:spacing w:before="0" w:beforeAutospacing="0" w:after="0" w:afterAutospacing="0" w:line="276" w:lineRule="auto"/>
        <w:ind w:firstLine="851"/>
        <w:jc w:val="both"/>
        <w:rPr>
          <w:iCs/>
          <w:sz w:val="26"/>
          <w:szCs w:val="26"/>
        </w:rPr>
      </w:pPr>
      <w:r w:rsidRPr="001C63B9">
        <w:rPr>
          <w:iCs/>
          <w:sz w:val="26"/>
          <w:szCs w:val="26"/>
        </w:rPr>
        <w:t>Город мертвых – памятник истории и культуры – находится в нескольких сотнях метров от селения Эль-Тюбю. Здесь сохранились «дома мертвых», или «кешене», эпохи раннего Средневековья (10–11 веков) и более поздние – мусульманские мавзолеи конца 17 – начала 18 века. Всего до наших времен дошли лишь восемь мавзолеев, четыре прямоугольных и четыре восьмиугольных. Они не имеют дверей, но есть небольшие окошки. Внутри пусто, стены аккуратно отштукатурены. Самая распространенная версия возникновения построек – это были некрополи или склепы. Гипотеза подтверждена и археологами, которые проводили здесь раскопки и нашли множество интересных артефактов, а также останки людей. Но загадочного остается еще много.</w:t>
      </w:r>
    </w:p>
    <w:p w14:paraId="3464BA7E" w14:textId="77777777" w:rsidR="00BB3D4A" w:rsidRPr="000B566C" w:rsidRDefault="00BB3D4A" w:rsidP="00BB3D4A">
      <w:pPr>
        <w:pStyle w:val="a7"/>
        <w:shd w:val="clear" w:color="auto" w:fill="FFFFFF"/>
        <w:spacing w:before="0" w:beforeAutospacing="0" w:after="0" w:afterAutospacing="0" w:line="276" w:lineRule="auto"/>
        <w:ind w:firstLine="851"/>
        <w:jc w:val="both"/>
        <w:rPr>
          <w:b/>
          <w:bCs/>
          <w:sz w:val="26"/>
          <w:szCs w:val="26"/>
        </w:rPr>
      </w:pPr>
      <w:r w:rsidRPr="000B566C">
        <w:rPr>
          <w:b/>
          <w:bCs/>
          <w:sz w:val="26"/>
          <w:szCs w:val="26"/>
        </w:rPr>
        <w:t>БАШНЯ МАЛКАРУКОВЫХ</w:t>
      </w:r>
    </w:p>
    <w:p w14:paraId="17535568" w14:textId="77777777" w:rsidR="00BB3D4A" w:rsidRPr="001C63B9" w:rsidRDefault="00BB3D4A" w:rsidP="00BB3D4A">
      <w:pPr>
        <w:pStyle w:val="a7"/>
        <w:shd w:val="clear" w:color="auto" w:fill="FFFFFF"/>
        <w:spacing w:before="0" w:beforeAutospacing="0" w:after="0" w:afterAutospacing="0" w:line="276" w:lineRule="auto"/>
        <w:ind w:firstLine="851"/>
        <w:jc w:val="both"/>
        <w:rPr>
          <w:iCs/>
          <w:sz w:val="26"/>
          <w:szCs w:val="26"/>
        </w:rPr>
      </w:pPr>
      <w:r w:rsidRPr="001C63B9">
        <w:rPr>
          <w:iCs/>
          <w:sz w:val="26"/>
          <w:szCs w:val="26"/>
        </w:rPr>
        <w:t>По-своему архитектурному стилю башня полностью повторяет башни Сванетии, и является единственной в таком роде на Северном Кавказе. Она имеет 4 этажа, верх её увенчан нависающим парапетом. Высота башни 15 м; длина сторон у основания около 6 м, толщина стен – 1 м. В конце XIX века она была окружена стеной, в которой были ворота и бойницы. Лестницы между этажами были деревянные, приставляемые. Вход в башню расположен с восточной стороны, на высоте 4,1 м от уровня пола. Башню Малкаруковых в Эль-Тюбю ещё называют Башней любви. Легенда рассказывает, что построил её Ахтуган Малкаруков, чтобы обороняться от родственников украденной им в Дагестане красавицы Кериме.</w:t>
      </w:r>
    </w:p>
    <w:p w14:paraId="73004441" w14:textId="77777777" w:rsidR="00BB3D4A" w:rsidRPr="000B566C" w:rsidRDefault="00BB3D4A" w:rsidP="00BB3D4A">
      <w:pPr>
        <w:pStyle w:val="a7"/>
        <w:shd w:val="clear" w:color="auto" w:fill="FFFFFF"/>
        <w:spacing w:before="0" w:beforeAutospacing="0" w:after="0" w:afterAutospacing="0" w:line="276" w:lineRule="auto"/>
        <w:ind w:firstLine="851"/>
        <w:jc w:val="both"/>
        <w:rPr>
          <w:b/>
          <w:bCs/>
          <w:sz w:val="26"/>
          <w:szCs w:val="26"/>
        </w:rPr>
      </w:pPr>
      <w:r w:rsidRPr="000B566C">
        <w:rPr>
          <w:b/>
          <w:bCs/>
          <w:sz w:val="26"/>
          <w:szCs w:val="26"/>
        </w:rPr>
        <w:t>ПАРАДРОМ «ЧЕГЕМ</w:t>
      </w:r>
    </w:p>
    <w:p w14:paraId="6C476AC5" w14:textId="77777777" w:rsidR="00BB3D4A" w:rsidRPr="001C63B9" w:rsidRDefault="00BB3D4A" w:rsidP="00BB3D4A">
      <w:pPr>
        <w:pStyle w:val="a7"/>
        <w:shd w:val="clear" w:color="auto" w:fill="FFFFFF"/>
        <w:spacing w:before="0" w:beforeAutospacing="0" w:after="0" w:afterAutospacing="0" w:line="276" w:lineRule="auto"/>
        <w:ind w:firstLine="851"/>
        <w:jc w:val="both"/>
        <w:rPr>
          <w:rFonts w:eastAsia="Calibri"/>
          <w:iCs/>
          <w:sz w:val="26"/>
          <w:szCs w:val="26"/>
          <w:lang w:eastAsia="en-US"/>
        </w:rPr>
      </w:pPr>
      <w:r w:rsidRPr="001C63B9">
        <w:rPr>
          <w:iCs/>
          <w:sz w:val="26"/>
          <w:szCs w:val="26"/>
        </w:rPr>
        <w:t xml:space="preserve">В верховьях Чегемского ущелья находится уникальный горный парадром и дельтадром, расположенный в Кабардино-Балкарской Республике. Ближайший населенный пункт – поселок Эль-Тюбю. Широкий диапазон погодных условий, типичный для Чегема, делает этот парадром интересным </w:t>
      </w:r>
      <w:r w:rsidRPr="001C63B9">
        <w:rPr>
          <w:iCs/>
          <w:sz w:val="26"/>
          <w:szCs w:val="26"/>
        </w:rPr>
        <w:lastRenderedPageBreak/>
        <w:t>для пилотов любой квалификации. Начинающие пилоты могут отрабатывать взлет и посадку в спокойных утренних и вечерних условиях, более опытных пилотов ждет знаменитый чегемский термодинамик, позволяющий комфортно парить у горы Зинки по несколько часов почти каждый день, а опытные спортсмены могут попробовать свои силы в горных и высокогорных маршрутных полетах вдоль выходящих к парадрому отрогов Главного Кавказского хребта. Лётный сезон на парадроме «Чегем» – с конца апреля по ноябрь.</w:t>
      </w:r>
    </w:p>
    <w:p w14:paraId="0AD7FCD5"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Не все знают, но кроме известных Чегемских водопадов в ущелье, есть и менее известный, но не менее красивый водопад «Абай-Су» с высотой 72 метра, находящийся на слиянии рек Башиль и Сарынсу.</w:t>
      </w:r>
    </w:p>
    <w:p w14:paraId="1B0B3533"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Дальше - путь лежит в Баксанское ущелье. Чегемское и Баксанское ущелье, вдоль Скалистого хребта, соединяет крайне живописная грунтовая дорога, тем не менее доступная практически в любую погоду любому гражданскому автомобилю.</w:t>
      </w:r>
    </w:p>
    <w:p w14:paraId="18049363"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Пожалуй, самый живописный перевал во всей Кабардино-Балкарии и при этом доступный любому гражданскому автомобилю.</w:t>
      </w:r>
    </w:p>
    <w:p w14:paraId="0296F6BD"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Перевал соединяет Эльтюбю и Былым, проходя между вершинами Лха и Голугарде по бескрайним альпийским лугам, раскинувшимся между Скалистым и Главным Кавказским Хребтом Кавказа.</w:t>
      </w:r>
    </w:p>
    <w:p w14:paraId="748465DB"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Перевал известен с древнейших времен по — причине своей незначительной высоты и относительно простого рельефа. Название перевала Актопрак происходит от расположенного здесь скального массива, напоминающего древний город из белой глины.</w:t>
      </w:r>
    </w:p>
    <w:p w14:paraId="1644816B" w14:textId="77777777" w:rsidR="00BB3D4A" w:rsidRPr="000B566C" w:rsidRDefault="00BB3D4A" w:rsidP="00BB3D4A">
      <w:pPr>
        <w:shd w:val="clear" w:color="auto" w:fill="FFFFFF"/>
        <w:spacing w:after="0"/>
        <w:ind w:firstLine="851"/>
        <w:jc w:val="both"/>
        <w:rPr>
          <w:rFonts w:ascii="Times New Roman" w:hAnsi="Times New Roman"/>
          <w:sz w:val="26"/>
          <w:szCs w:val="26"/>
        </w:rPr>
      </w:pPr>
      <w:r w:rsidRPr="000B566C">
        <w:rPr>
          <w:rFonts w:ascii="Times New Roman" w:hAnsi="Times New Roman"/>
          <w:sz w:val="26"/>
          <w:szCs w:val="26"/>
        </w:rPr>
        <w:t xml:space="preserve">Идеальный вариант - расположиться лагерем на перевале и на протяжении нескольких дней совершать радиальные походы: </w:t>
      </w:r>
    </w:p>
    <w:p w14:paraId="5D259DD7" w14:textId="77777777" w:rsidR="00BB3D4A" w:rsidRPr="000B566C" w:rsidRDefault="00BB3D4A" w:rsidP="00BB3D4A">
      <w:pPr>
        <w:shd w:val="clear" w:color="auto" w:fill="FFFFFF"/>
        <w:spacing w:after="0"/>
        <w:ind w:firstLine="851"/>
        <w:jc w:val="both"/>
        <w:rPr>
          <w:rFonts w:ascii="Times New Roman" w:hAnsi="Times New Roman"/>
          <w:sz w:val="26"/>
          <w:szCs w:val="26"/>
        </w:rPr>
      </w:pPr>
      <w:r w:rsidRPr="000B566C">
        <w:rPr>
          <w:rFonts w:ascii="Times New Roman" w:hAnsi="Times New Roman"/>
          <w:sz w:val="26"/>
          <w:szCs w:val="26"/>
        </w:rPr>
        <w:t xml:space="preserve"> «На гору Кестанты»: протяженность - 1,4 км, низшая точка - 1930 м, высшая точка - 2000 м; </w:t>
      </w:r>
    </w:p>
    <w:p w14:paraId="07253540" w14:textId="77777777" w:rsidR="00BB3D4A" w:rsidRPr="000B566C" w:rsidRDefault="00BB3D4A" w:rsidP="00BB3D4A">
      <w:pPr>
        <w:shd w:val="clear" w:color="auto" w:fill="FFFFFF"/>
        <w:spacing w:after="0"/>
        <w:ind w:firstLine="851"/>
        <w:jc w:val="both"/>
        <w:rPr>
          <w:rFonts w:ascii="Times New Roman" w:hAnsi="Times New Roman"/>
          <w:sz w:val="26"/>
          <w:szCs w:val="26"/>
        </w:rPr>
      </w:pPr>
      <w:r w:rsidRPr="000B566C">
        <w:rPr>
          <w:rFonts w:ascii="Times New Roman" w:hAnsi="Times New Roman"/>
          <w:sz w:val="26"/>
          <w:szCs w:val="26"/>
        </w:rPr>
        <w:t xml:space="preserve"> «Сквозь Арку Актопрака»: протяженность - 1,2 км, низшая точка - 1570 м, высшая точка - 1640 м;</w:t>
      </w:r>
    </w:p>
    <w:p w14:paraId="39787A31" w14:textId="77777777" w:rsidR="00BB3D4A" w:rsidRPr="000B566C" w:rsidRDefault="00BB3D4A" w:rsidP="00BB3D4A">
      <w:pPr>
        <w:shd w:val="clear" w:color="auto" w:fill="FFFFFF"/>
        <w:spacing w:after="0"/>
        <w:ind w:firstLine="851"/>
        <w:jc w:val="both"/>
        <w:rPr>
          <w:rFonts w:ascii="Times New Roman" w:hAnsi="Times New Roman"/>
          <w:sz w:val="26"/>
          <w:szCs w:val="26"/>
        </w:rPr>
      </w:pPr>
      <w:r w:rsidRPr="000B566C">
        <w:rPr>
          <w:rFonts w:ascii="Times New Roman" w:hAnsi="Times New Roman"/>
          <w:sz w:val="26"/>
          <w:szCs w:val="26"/>
        </w:rPr>
        <w:t xml:space="preserve"> «К Вершине Лха»: протяженность - 4 км, низшая точка - 1930 м, высшая точка - 2700 м;</w:t>
      </w:r>
    </w:p>
    <w:p w14:paraId="5DF48E81" w14:textId="77777777" w:rsidR="00BB3D4A" w:rsidRPr="000B566C" w:rsidRDefault="00BB3D4A" w:rsidP="00BB3D4A">
      <w:pPr>
        <w:shd w:val="clear" w:color="auto" w:fill="FFFFFF"/>
        <w:spacing w:after="0"/>
        <w:ind w:firstLine="851"/>
        <w:jc w:val="both"/>
        <w:rPr>
          <w:rFonts w:ascii="Times New Roman" w:hAnsi="Times New Roman"/>
          <w:sz w:val="26"/>
          <w:szCs w:val="26"/>
        </w:rPr>
      </w:pPr>
      <w:r w:rsidRPr="000B566C">
        <w:rPr>
          <w:rFonts w:ascii="Times New Roman" w:hAnsi="Times New Roman"/>
          <w:sz w:val="26"/>
          <w:szCs w:val="26"/>
        </w:rPr>
        <w:t xml:space="preserve"> «К истокам Кестанты»: протяженность - 9 км, низшая точка - 1270 м, высшая точка - 1700 м.</w:t>
      </w:r>
    </w:p>
    <w:p w14:paraId="0A0BC980" w14:textId="77777777" w:rsidR="00BB3D4A" w:rsidRPr="000B566C" w:rsidRDefault="00BB3D4A" w:rsidP="00BB3D4A">
      <w:pPr>
        <w:shd w:val="clear" w:color="auto" w:fill="FFFFFF"/>
        <w:spacing w:after="0"/>
        <w:ind w:firstLine="851"/>
        <w:jc w:val="both"/>
        <w:rPr>
          <w:rFonts w:ascii="Times New Roman" w:hAnsi="Times New Roman"/>
          <w:sz w:val="26"/>
          <w:szCs w:val="26"/>
        </w:rPr>
      </w:pPr>
      <w:r w:rsidRPr="000B566C">
        <w:rPr>
          <w:rFonts w:ascii="Times New Roman" w:hAnsi="Times New Roman"/>
          <w:sz w:val="26"/>
          <w:szCs w:val="26"/>
        </w:rPr>
        <w:t>Спустившись с перевала Актопрак, в районе с. Былым можно заехать на озеро Гижгит — водоем необыкновенной красоты, который часто сравнивают с альпийским озером.</w:t>
      </w:r>
    </w:p>
    <w:p w14:paraId="013DF6CA" w14:textId="77777777" w:rsidR="00BB3D4A" w:rsidRPr="000B566C" w:rsidRDefault="00BB3D4A" w:rsidP="00BB3D4A">
      <w:pPr>
        <w:shd w:val="clear" w:color="auto" w:fill="FFFFFF"/>
        <w:spacing w:after="0"/>
        <w:ind w:firstLine="851"/>
        <w:jc w:val="both"/>
        <w:rPr>
          <w:rFonts w:ascii="Times New Roman" w:hAnsi="Times New Roman"/>
          <w:sz w:val="26"/>
          <w:szCs w:val="26"/>
        </w:rPr>
      </w:pPr>
      <w:r w:rsidRPr="000B566C">
        <w:rPr>
          <w:rFonts w:ascii="Times New Roman" w:hAnsi="Times New Roman"/>
          <w:sz w:val="26"/>
          <w:szCs w:val="26"/>
        </w:rPr>
        <w:t xml:space="preserve">Но есть одна деталь! Несмотря на завораживающие виды окрестных пейзажей, оно не безопасно. Озеро искусственного происхождения, оно </w:t>
      </w:r>
      <w:r w:rsidRPr="000B566C">
        <w:rPr>
          <w:rFonts w:ascii="Times New Roman" w:hAnsi="Times New Roman"/>
          <w:sz w:val="26"/>
          <w:szCs w:val="26"/>
        </w:rPr>
        <w:lastRenderedPageBreak/>
        <w:t xml:space="preserve">является отстойником отходов горнодобывающей промышленности. Купаться </w:t>
      </w:r>
      <w:r>
        <w:rPr>
          <w:rFonts w:ascii="Times New Roman" w:hAnsi="Times New Roman"/>
          <w:sz w:val="26"/>
          <w:szCs w:val="26"/>
        </w:rPr>
        <w:t>в нем запрещено.</w:t>
      </w:r>
    </w:p>
    <w:p w14:paraId="41315B34" w14:textId="77777777" w:rsidR="00BB3D4A" w:rsidRPr="000B566C" w:rsidRDefault="00BB3D4A" w:rsidP="00BB3D4A">
      <w:pPr>
        <w:shd w:val="clear" w:color="auto" w:fill="FFFFFF"/>
        <w:spacing w:after="0"/>
        <w:ind w:firstLine="851"/>
        <w:jc w:val="both"/>
        <w:rPr>
          <w:rFonts w:ascii="Times New Roman" w:hAnsi="Times New Roman"/>
          <w:sz w:val="26"/>
          <w:szCs w:val="26"/>
        </w:rPr>
      </w:pPr>
      <w:r w:rsidRPr="000B566C">
        <w:rPr>
          <w:rFonts w:ascii="Times New Roman" w:hAnsi="Times New Roman"/>
          <w:sz w:val="26"/>
          <w:szCs w:val="26"/>
        </w:rPr>
        <w:t>Следующая точка в нашем большом путешествии - город горняков Тырныауз. Городское поселение Тырныауз - административный центр Эльбрусского муниципального района Кабардино-Балкарской Республики. Самый высокогорный город Российской Федерации. Основан в 1934 году. Грандиозный комплекс был построен в рекордные сроки: в 1940 году комбинат введен в эксплуатацию. Но уже в 1942 предприятие пришлось взорвать: к Баксанскому ущелью подходили фашисты.</w:t>
      </w:r>
    </w:p>
    <w:p w14:paraId="1D84C019" w14:textId="77777777" w:rsidR="00BB3D4A" w:rsidRPr="000B566C" w:rsidRDefault="00BB3D4A" w:rsidP="00BB3D4A">
      <w:pPr>
        <w:shd w:val="clear" w:color="auto" w:fill="FFFFFF"/>
        <w:spacing w:after="0"/>
        <w:ind w:firstLine="851"/>
        <w:jc w:val="both"/>
        <w:rPr>
          <w:rFonts w:ascii="Times New Roman" w:hAnsi="Times New Roman"/>
          <w:sz w:val="26"/>
          <w:szCs w:val="26"/>
        </w:rPr>
      </w:pPr>
      <w:r w:rsidRPr="000B566C">
        <w:rPr>
          <w:rFonts w:ascii="Times New Roman" w:hAnsi="Times New Roman"/>
          <w:sz w:val="26"/>
          <w:szCs w:val="26"/>
        </w:rPr>
        <w:t xml:space="preserve">После освобождения селения от гитлеровцев жители буквально воссоздали комбинат из руин, и в 1945 он снова вступил в строй. А к середине следующего десятилетия вокруг него выстроили школы и детские сады, гостиницу и стадион, три клуба и Дом пионеров. Нижний Баксан превратился в настоящий город и был переименован. Так появился в Эльбрусском районе Тырныауз, знаменитый горняцкий город. К концу двадцатого столетия горно-обогатительный комбинат стал одним из передовых предприятий в СССР, а город Тырныауз в КБР признан одним из красивейших на Северном Кавказе. Увы, в начале 2000-х комбинат практически прекратил свое существование. Сейчас проводятся работы по его восстановлению. </w:t>
      </w:r>
    </w:p>
    <w:p w14:paraId="08CA34BC" w14:textId="77777777" w:rsidR="00BB3D4A" w:rsidRPr="000B566C" w:rsidRDefault="00BB3D4A" w:rsidP="00BB3D4A">
      <w:pPr>
        <w:shd w:val="clear" w:color="auto" w:fill="FFFFFF"/>
        <w:spacing w:after="0"/>
        <w:ind w:firstLine="851"/>
        <w:jc w:val="both"/>
        <w:rPr>
          <w:rFonts w:ascii="Times New Roman" w:hAnsi="Times New Roman"/>
          <w:sz w:val="26"/>
          <w:szCs w:val="26"/>
        </w:rPr>
      </w:pPr>
      <w:r w:rsidRPr="000B566C">
        <w:rPr>
          <w:rFonts w:ascii="Times New Roman" w:hAnsi="Times New Roman"/>
          <w:sz w:val="26"/>
          <w:szCs w:val="26"/>
        </w:rPr>
        <w:t>Дорога на Джылы-Су начинается у старых туннелей бывшего комбината, и представляет собой серпантин через перевалы Джаурген и Шаукам.</w:t>
      </w:r>
    </w:p>
    <w:p w14:paraId="5055C5DF"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 xml:space="preserve">На начальном этапе ни крупных камней, ни сильных уклонов, ни крутых разворотов нет. </w:t>
      </w:r>
      <w:r w:rsidRPr="000B566C">
        <w:rPr>
          <w:sz w:val="26"/>
          <w:szCs w:val="26"/>
        </w:rPr>
        <w:t xml:space="preserve">Серпантин пологой дороги и вершины за ним. </w:t>
      </w:r>
      <w:r w:rsidRPr="000B566C">
        <w:rPr>
          <w:rFonts w:eastAsia="Calibri"/>
          <w:sz w:val="26"/>
          <w:szCs w:val="26"/>
          <w:lang w:eastAsia="en-US"/>
        </w:rPr>
        <w:t>С перевала открываются новые вершины и плоскогорья. Слева плато Инал, правее вершина Наушидза.</w:t>
      </w:r>
    </w:p>
    <w:p w14:paraId="0594D0FC" w14:textId="77777777" w:rsidR="00BB3D4A" w:rsidRPr="000B566C" w:rsidRDefault="00BB3D4A" w:rsidP="00BB3D4A">
      <w:pPr>
        <w:pStyle w:val="a7"/>
        <w:shd w:val="clear" w:color="auto" w:fill="FFFFFF"/>
        <w:spacing w:before="0" w:beforeAutospacing="0" w:after="0" w:afterAutospacing="0" w:line="276" w:lineRule="auto"/>
        <w:ind w:firstLine="851"/>
        <w:jc w:val="both"/>
        <w:rPr>
          <w:sz w:val="26"/>
          <w:szCs w:val="26"/>
        </w:rPr>
      </w:pPr>
      <w:r w:rsidRPr="000B566C">
        <w:rPr>
          <w:sz w:val="26"/>
          <w:szCs w:val="26"/>
        </w:rPr>
        <w:t>В небе кружат орлы, на земле самостоятельно пасутся коровы и лошади, суслики суетятся под ногами…</w:t>
      </w:r>
    </w:p>
    <w:p w14:paraId="39220646"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 xml:space="preserve">Дорога плавно спускается вдоль правого берега р. Шаукол. Потом переходит на левый берег и начинает так же плавно, без серпантинов карабкаться на склон. Вдруг дорога делает резкий поворот налево, одновременно переламывая профиль с подъёма на спуск, и открывается вид на северный склон Эльбруса. </w:t>
      </w:r>
    </w:p>
    <w:p w14:paraId="69578425"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Джылы-Су — природное урочище в Кабардино-Балкарии. Здесь, в горной местности Кавказа, находятся великолепные водопады (Султан, Каракая-Су и др.), горячие источники и древние каменные менгиры. Территория притягивает своей красотой, а целебный воздух и воды нарзана способствуют укреплению здоровья.</w:t>
      </w:r>
    </w:p>
    <w:p w14:paraId="5D755BAD" w14:textId="77777777" w:rsidR="00BB3D4A" w:rsidRPr="000B566C" w:rsidRDefault="00BB3D4A" w:rsidP="00BB3D4A">
      <w:pPr>
        <w:pStyle w:val="a7"/>
        <w:shd w:val="clear" w:color="auto" w:fill="FFFFFF"/>
        <w:spacing w:before="0" w:beforeAutospacing="0" w:after="0" w:afterAutospacing="0" w:line="276" w:lineRule="auto"/>
        <w:ind w:firstLine="851"/>
        <w:jc w:val="both"/>
        <w:rPr>
          <w:b/>
          <w:bCs/>
          <w:sz w:val="26"/>
          <w:szCs w:val="26"/>
        </w:rPr>
      </w:pPr>
      <w:r w:rsidRPr="000B566C">
        <w:rPr>
          <w:b/>
          <w:bCs/>
          <w:sz w:val="26"/>
          <w:szCs w:val="26"/>
        </w:rPr>
        <w:t>ИСТОЧНИКИ ДЖЫЛЫ-СУ</w:t>
      </w:r>
    </w:p>
    <w:p w14:paraId="7A4AECB0" w14:textId="77777777" w:rsidR="00BB3D4A" w:rsidRPr="0032129F" w:rsidRDefault="00BB3D4A" w:rsidP="00BB3D4A">
      <w:pPr>
        <w:pStyle w:val="a7"/>
        <w:shd w:val="clear" w:color="auto" w:fill="FFFFFF"/>
        <w:spacing w:before="0" w:beforeAutospacing="0" w:after="0" w:afterAutospacing="0" w:line="276" w:lineRule="auto"/>
        <w:ind w:firstLine="851"/>
        <w:jc w:val="both"/>
        <w:rPr>
          <w:iCs/>
          <w:sz w:val="26"/>
          <w:szCs w:val="26"/>
        </w:rPr>
      </w:pPr>
      <w:r w:rsidRPr="0032129F">
        <w:rPr>
          <w:iCs/>
          <w:sz w:val="26"/>
          <w:szCs w:val="26"/>
        </w:rPr>
        <w:lastRenderedPageBreak/>
        <w:t>У подножия Эльбруса с северной стороны расположено урочище Джылы-Су, широко известное своими уникальными источниками. Они (более десятка) раскиданы по урочищу в верхней части реки Малки на высоте 2380 метров. Бьющий из-под земли нарзан обладает целительными свойствами. Температура воды плюс 22–24 градуса. Г</w:t>
      </w:r>
      <w:r>
        <w:rPr>
          <w:iCs/>
          <w:sz w:val="26"/>
          <w:szCs w:val="26"/>
        </w:rPr>
        <w:t>орячие ванны принимают ради оздоровительного</w:t>
      </w:r>
      <w:r w:rsidRPr="0032129F">
        <w:rPr>
          <w:iCs/>
          <w:sz w:val="26"/>
          <w:szCs w:val="26"/>
        </w:rPr>
        <w:t xml:space="preserve"> эффекта при различных заболеваниях. Люди верят в целительные свойства воды при патологии нервной системы и опорно-двигательного аппарата.</w:t>
      </w:r>
    </w:p>
    <w:p w14:paraId="27670AE8" w14:textId="77777777" w:rsidR="00BB3D4A" w:rsidRPr="000B566C" w:rsidRDefault="00BB3D4A" w:rsidP="00BB3D4A">
      <w:pPr>
        <w:pStyle w:val="a7"/>
        <w:shd w:val="clear" w:color="auto" w:fill="FFFFFF"/>
        <w:spacing w:before="0" w:beforeAutospacing="0" w:after="0" w:afterAutospacing="0" w:line="276" w:lineRule="auto"/>
        <w:ind w:firstLine="851"/>
        <w:jc w:val="both"/>
        <w:rPr>
          <w:b/>
          <w:bCs/>
          <w:sz w:val="26"/>
          <w:szCs w:val="26"/>
        </w:rPr>
      </w:pPr>
      <w:r w:rsidRPr="000B566C">
        <w:rPr>
          <w:b/>
          <w:bCs/>
          <w:sz w:val="26"/>
          <w:szCs w:val="26"/>
        </w:rPr>
        <w:t>ВОДОПАД СУЛТАН</w:t>
      </w:r>
    </w:p>
    <w:p w14:paraId="371A4092" w14:textId="77777777" w:rsidR="00BB3D4A" w:rsidRPr="0032129F" w:rsidRDefault="00BB3D4A" w:rsidP="00BB3D4A">
      <w:pPr>
        <w:pStyle w:val="a7"/>
        <w:shd w:val="clear" w:color="auto" w:fill="FFFFFF"/>
        <w:spacing w:before="0" w:beforeAutospacing="0" w:after="0" w:afterAutospacing="0" w:line="276" w:lineRule="auto"/>
        <w:ind w:firstLine="851"/>
        <w:jc w:val="both"/>
        <w:rPr>
          <w:iCs/>
          <w:sz w:val="26"/>
          <w:szCs w:val="26"/>
        </w:rPr>
      </w:pPr>
      <w:r w:rsidRPr="0032129F">
        <w:rPr>
          <w:iCs/>
          <w:sz w:val="26"/>
          <w:szCs w:val="26"/>
        </w:rPr>
        <w:t>Водопад Султан находится в труднодоступном месте, в верховьях реки Малки, примерно в трех-четырех километрах от ледовых полей Эльбруса. Является одним из самых зрелищных и впечатляющих водопадов северного Приэльбрусья. Всего в этом месте расположено три водопада, которые появились благодаря выступающим скалам у истоков реки Малка. Однако Султан — самый высокий и многоводный из них. Набирающая мощь река с грохотом падает с 40-метрового скального отвеса на выходе из узкого каньона. Чуть ниже водопада находятся популярные сре</w:t>
      </w:r>
      <w:r>
        <w:rPr>
          <w:iCs/>
          <w:sz w:val="26"/>
          <w:szCs w:val="26"/>
        </w:rPr>
        <w:t>ди туристов теплые источники Джы</w:t>
      </w:r>
      <w:r w:rsidRPr="0032129F">
        <w:rPr>
          <w:iCs/>
          <w:sz w:val="26"/>
          <w:szCs w:val="26"/>
        </w:rPr>
        <w:t>лы-Су.</w:t>
      </w:r>
    </w:p>
    <w:p w14:paraId="052BF629" w14:textId="77777777" w:rsidR="00BB3D4A" w:rsidRPr="000B566C" w:rsidRDefault="00BB3D4A" w:rsidP="00BB3D4A">
      <w:pPr>
        <w:pStyle w:val="a7"/>
        <w:shd w:val="clear" w:color="auto" w:fill="FFFFFF"/>
        <w:spacing w:before="0" w:beforeAutospacing="0" w:after="0" w:afterAutospacing="0" w:line="276" w:lineRule="auto"/>
        <w:ind w:firstLine="851"/>
        <w:jc w:val="both"/>
        <w:rPr>
          <w:sz w:val="26"/>
          <w:szCs w:val="26"/>
        </w:rPr>
      </w:pPr>
      <w:r w:rsidRPr="000B566C">
        <w:rPr>
          <w:b/>
          <w:bCs/>
          <w:sz w:val="26"/>
          <w:szCs w:val="26"/>
        </w:rPr>
        <w:t>ДОЛИНА ЗАМКОВ</w:t>
      </w:r>
    </w:p>
    <w:p w14:paraId="028F4390" w14:textId="77777777" w:rsidR="00BB3D4A" w:rsidRPr="0032129F" w:rsidRDefault="00BB3D4A" w:rsidP="00BB3D4A">
      <w:pPr>
        <w:pStyle w:val="a7"/>
        <w:shd w:val="clear" w:color="auto" w:fill="FFFFFF"/>
        <w:spacing w:before="0" w:beforeAutospacing="0" w:after="0" w:afterAutospacing="0" w:line="276" w:lineRule="auto"/>
        <w:ind w:firstLine="851"/>
        <w:jc w:val="both"/>
        <w:rPr>
          <w:iCs/>
          <w:sz w:val="26"/>
          <w:szCs w:val="26"/>
        </w:rPr>
      </w:pPr>
      <w:r w:rsidRPr="0032129F">
        <w:rPr>
          <w:iCs/>
          <w:sz w:val="26"/>
          <w:szCs w:val="26"/>
        </w:rPr>
        <w:t>Изюминка долины Джылы-Су — Долина Замков с остроконечными кристаллоподобными пиками галечниковых останцев высотой до 10 −15 метров. Экзотические каменные пирамиды действительно напоминают замки самой причудливой формы. Если глядеть на них издалека, то складывается впечатление, что перед тобой рукотворное произведение. Так рельефно выточены сами конусовидные «замки», проглядывающие сторожевые башенки, а то и силуэты стражников, охраняющих покой своих незримых хозяев. «Замки», выстроившиеся на гребне рядами, похожи только на первый взгляд: даже их абрисы разнятся, не говоря уже о других индивидуальных особенностях. Эти памятники природы образовались вследствие размывания и выветривания древних ледниковых моренных отложений.</w:t>
      </w:r>
    </w:p>
    <w:p w14:paraId="4D1F956C" w14:textId="77777777" w:rsidR="00BB3D4A" w:rsidRPr="000B566C" w:rsidRDefault="00BB3D4A" w:rsidP="00BB3D4A">
      <w:pPr>
        <w:pStyle w:val="a7"/>
        <w:shd w:val="clear" w:color="auto" w:fill="FFFFFF"/>
        <w:spacing w:before="0" w:beforeAutospacing="0" w:after="0" w:afterAutospacing="0" w:line="276" w:lineRule="auto"/>
        <w:ind w:firstLine="851"/>
        <w:jc w:val="both"/>
        <w:rPr>
          <w:b/>
          <w:bCs/>
          <w:sz w:val="26"/>
          <w:szCs w:val="26"/>
        </w:rPr>
      </w:pPr>
      <w:r w:rsidRPr="000B566C">
        <w:rPr>
          <w:b/>
          <w:bCs/>
          <w:sz w:val="26"/>
          <w:szCs w:val="26"/>
        </w:rPr>
        <w:t>ПОЛЯНА ГРИБОВ</w:t>
      </w:r>
    </w:p>
    <w:p w14:paraId="4FB42D39" w14:textId="77777777" w:rsidR="00BB3D4A" w:rsidRPr="0032129F" w:rsidRDefault="00BB3D4A" w:rsidP="00BB3D4A">
      <w:pPr>
        <w:pStyle w:val="a7"/>
        <w:shd w:val="clear" w:color="auto" w:fill="FFFFFF"/>
        <w:spacing w:before="0" w:beforeAutospacing="0" w:after="0" w:afterAutospacing="0" w:line="276" w:lineRule="auto"/>
        <w:ind w:firstLine="851"/>
        <w:jc w:val="both"/>
        <w:rPr>
          <w:iCs/>
          <w:sz w:val="26"/>
          <w:szCs w:val="26"/>
        </w:rPr>
      </w:pPr>
      <w:r w:rsidRPr="0032129F">
        <w:rPr>
          <w:iCs/>
          <w:sz w:val="26"/>
          <w:szCs w:val="26"/>
        </w:rPr>
        <w:t xml:space="preserve">Причудливые каменные образования, напоминающие грибы находятся в Северном Приэльбрусье. Плато, расположенное на высоте более 3250 метров, заполняют фигуры, по своей форме напоминающие грибы. На каменных основаниях лежат плоские «шляпки» вулканического происхождения. «Грибы» образовались благодаря эрозии, вымывшей мелкую фракцию породы из-под больших каменных плит. Впоследствии «ножка», защищенная от осадков широкой «шляпкой» сцементировалась и перестала так же активно разрушаться, как остальная порода вокруг. Так что можно сказать, что </w:t>
      </w:r>
      <w:r w:rsidRPr="0032129F">
        <w:rPr>
          <w:iCs/>
          <w:sz w:val="26"/>
          <w:szCs w:val="26"/>
        </w:rPr>
        <w:lastRenderedPageBreak/>
        <w:t>каменные грибы в Приэльбрусье продолжают расти, благодаря сильнейшим ветрам и осадкам, разрушающим возвышенность, на которой они находятся.</w:t>
      </w:r>
    </w:p>
    <w:p w14:paraId="4E37BE25"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sz w:val="26"/>
          <w:szCs w:val="26"/>
        </w:rPr>
        <w:t>А</w:t>
      </w:r>
      <w:r w:rsidRPr="000B566C">
        <w:rPr>
          <w:rFonts w:eastAsia="Calibri"/>
          <w:sz w:val="26"/>
          <w:szCs w:val="26"/>
          <w:lang w:eastAsia="en-US"/>
        </w:rPr>
        <w:t>сфальтовая дорога Джылы-Су - Кисловодск — одна из самых красивых. Планируя маршрут по этой дороге, закладывайте скорость не больше 20 км/ч, чтобы можно было останавливаться и наслаждаться видами.</w:t>
      </w:r>
    </w:p>
    <w:p w14:paraId="4B86747F"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Экопарк Долина Нарзанов – уникальный круглогодичный бальнеологический курорт, разместившийся в урочище Лахран на высоте 1300 метров.</w:t>
      </w:r>
    </w:p>
    <w:p w14:paraId="00300AED"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По количеству различных по составу и свойствам нарзанных и серебряных источников, расположенных в одном месте, Экопарк «Долина Нарзанов» не имеет аналогов в мире. Экопарк обладает удивительным по красоте природным ландшафтом и целебным горным климатом. Здесь соседствуют горные реки, субальпийские луга, лесные массивы. К услугам отдыхающих в зимний период:</w:t>
      </w:r>
    </w:p>
    <w:p w14:paraId="4E1FD0F5"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 xml:space="preserve">- Более 17-ти незамерзающих нарзанных источников, </w:t>
      </w:r>
    </w:p>
    <w:p w14:paraId="35A01CF3"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 xml:space="preserve">- Живописная экотропа, протяженностью 2660 м., обустроенная местами отдыха, беседками, а также стендами с красочными описаниями флоры и фауны,    </w:t>
      </w:r>
    </w:p>
    <w:p w14:paraId="5A836540"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 xml:space="preserve">- Семь благоустроенных коттеджей на 50 спальных мест,  </w:t>
      </w:r>
    </w:p>
    <w:p w14:paraId="7DD03352"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 Баня на дровах с купелью с родниковой водой,</w:t>
      </w:r>
    </w:p>
    <w:p w14:paraId="374DC049"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 xml:space="preserve">-Уютное кафе с национальной кухней, расширенное в этом году до 300 посадочных мест, </w:t>
      </w:r>
    </w:p>
    <w:p w14:paraId="3CD66EC9"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 xml:space="preserve">- Сувенирный магазин с антикварными вещами и старинными предметами национального быта и обихода, </w:t>
      </w:r>
    </w:p>
    <w:p w14:paraId="0964ECB0"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 Современный аттракцион, включающий в себя:</w:t>
      </w:r>
    </w:p>
    <w:p w14:paraId="7FD8E357"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 всесезонную детскую тюбинговую горку с 5-тью трассами спуска с пластиковым покрытием, протяженностью более 45м. для катания на ватрушках,</w:t>
      </w:r>
    </w:p>
    <w:p w14:paraId="3E9684C8"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 детский троллей, длиной более 30м,</w:t>
      </w:r>
    </w:p>
    <w:p w14:paraId="2F70B005"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 xml:space="preserve">- детский городок с башней, горками, стенками, проходами, </w:t>
      </w:r>
    </w:p>
    <w:p w14:paraId="111D6E9C"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 xml:space="preserve">- всесезонную тюбинговую трассу с пластиковым покрытием и бюгельным подъёмником, протяженностью 450м для катания на ватрушках. </w:t>
      </w:r>
    </w:p>
    <w:p w14:paraId="31291264" w14:textId="77777777" w:rsidR="00BB3D4A" w:rsidRPr="000B566C" w:rsidRDefault="00BB3D4A" w:rsidP="00BB3D4A">
      <w:pPr>
        <w:pStyle w:val="a7"/>
        <w:shd w:val="clear" w:color="auto" w:fill="FFFFFF"/>
        <w:spacing w:before="0" w:beforeAutospacing="0" w:after="0" w:afterAutospacing="0" w:line="276" w:lineRule="auto"/>
        <w:ind w:firstLine="851"/>
        <w:jc w:val="both"/>
        <w:rPr>
          <w:b/>
          <w:bCs/>
          <w:sz w:val="26"/>
          <w:szCs w:val="26"/>
        </w:rPr>
      </w:pPr>
      <w:r w:rsidRPr="000B566C">
        <w:rPr>
          <w:b/>
          <w:bCs/>
          <w:sz w:val="26"/>
          <w:szCs w:val="26"/>
        </w:rPr>
        <w:t>ДОЛИНА НАРЗАНОВ</w:t>
      </w:r>
    </w:p>
    <w:p w14:paraId="0FB35741" w14:textId="77777777" w:rsidR="00BB3D4A" w:rsidRPr="0032129F" w:rsidRDefault="00BB3D4A" w:rsidP="00BB3D4A">
      <w:pPr>
        <w:pStyle w:val="a7"/>
        <w:shd w:val="clear" w:color="auto" w:fill="FFFFFF"/>
        <w:spacing w:before="0" w:beforeAutospacing="0" w:after="0" w:afterAutospacing="0" w:line="276" w:lineRule="auto"/>
        <w:ind w:firstLine="851"/>
        <w:jc w:val="both"/>
        <w:rPr>
          <w:iCs/>
          <w:sz w:val="26"/>
          <w:szCs w:val="26"/>
        </w:rPr>
      </w:pPr>
      <w:r w:rsidRPr="0032129F">
        <w:rPr>
          <w:iCs/>
          <w:sz w:val="26"/>
          <w:szCs w:val="26"/>
        </w:rPr>
        <w:t xml:space="preserve">Место под названием Долина Нарзанов находится в долине реки Хасаут, на высоте 1300 метров над уровнем моря. Здесь бьют целебные ключи. Эти углекислые минеральные воды невероятно полезны для здоровья. Источники расположены на берегах реки и стекают прямо в нее. На протяжении трёх километров Долины Нарзанов их насчитывается около 20. Основные источники – Главный («кипящий котёл») и Нижний. Главный с другими не перепутать: над ним – щит и меч, символы богатырской доблести. </w:t>
      </w:r>
      <w:r w:rsidRPr="0032129F">
        <w:rPr>
          <w:iCs/>
          <w:sz w:val="26"/>
          <w:szCs w:val="26"/>
        </w:rPr>
        <w:lastRenderedPageBreak/>
        <w:t>Нарзан булькает и бурлит, поднимается пузырями со дна колодца. При этом вода – холодная, круглый год +10°C, а «кипят» и бурлят – пузырьки углекислоты, поднимающиеся на поверхность. Другой крупный источник расположен в ста метрах ниже по течению реки.</w:t>
      </w:r>
    </w:p>
    <w:p w14:paraId="6E2712AE" w14:textId="77777777" w:rsidR="00BB3D4A" w:rsidRPr="000B566C" w:rsidRDefault="00BB3D4A" w:rsidP="00BB3D4A">
      <w:pPr>
        <w:pStyle w:val="a7"/>
        <w:shd w:val="clear" w:color="auto" w:fill="FFFFFF"/>
        <w:spacing w:before="0" w:beforeAutospacing="0" w:after="0" w:afterAutospacing="0" w:line="276" w:lineRule="auto"/>
        <w:ind w:firstLine="851"/>
        <w:jc w:val="both"/>
        <w:rPr>
          <w:b/>
          <w:bCs/>
          <w:sz w:val="26"/>
          <w:szCs w:val="26"/>
        </w:rPr>
      </w:pPr>
      <w:r w:rsidRPr="000B566C">
        <w:rPr>
          <w:b/>
          <w:bCs/>
          <w:sz w:val="26"/>
          <w:szCs w:val="26"/>
        </w:rPr>
        <w:t>ВОДОПАД ГЕДМИШХ</w:t>
      </w:r>
    </w:p>
    <w:p w14:paraId="6C0494A5" w14:textId="77777777" w:rsidR="00BB3D4A" w:rsidRPr="0032129F" w:rsidRDefault="00BB3D4A" w:rsidP="00BB3D4A">
      <w:pPr>
        <w:pStyle w:val="a7"/>
        <w:shd w:val="clear" w:color="auto" w:fill="FFFFFF"/>
        <w:spacing w:before="0" w:beforeAutospacing="0" w:after="0" w:afterAutospacing="0" w:line="276" w:lineRule="auto"/>
        <w:ind w:firstLine="851"/>
        <w:jc w:val="both"/>
        <w:rPr>
          <w:iCs/>
          <w:sz w:val="26"/>
          <w:szCs w:val="26"/>
        </w:rPr>
      </w:pPr>
      <w:r w:rsidRPr="0032129F">
        <w:rPr>
          <w:iCs/>
          <w:sz w:val="26"/>
          <w:szCs w:val="26"/>
        </w:rPr>
        <w:t>Каскадный водопад Гедмишх расположен в Зольском районе, всего в 11 километрах от населенного пункта Хабаз. Гедмишх также известен под туристическими названиями «Царские водопады», водопады «Царская корона», «70 струй». С отвесного полукруглого обрыва, стекают тысячи струй воды, которые то бурными потоками, то тонкими нитями срываются вниз. Ни одна струя воды не похожа на другую. У каждого участка водопада своя высота, в среднем принято считать, что он равняется 60 метрам. В ста метрах выше прямо из-под огромного камня, лежащего на земле, бьет поток кристально чистой родниковой воды. Именно этот родник и дает жизнь такому изумительному каскаду.</w:t>
      </w:r>
    </w:p>
    <w:p w14:paraId="06C76C77" w14:textId="77777777" w:rsidR="00BB3D4A" w:rsidRPr="000B566C" w:rsidRDefault="00BB3D4A" w:rsidP="00BB3D4A">
      <w:pPr>
        <w:pStyle w:val="a7"/>
        <w:shd w:val="clear" w:color="auto" w:fill="FFFFFF"/>
        <w:spacing w:before="0" w:beforeAutospacing="0" w:after="0" w:afterAutospacing="0" w:line="276" w:lineRule="auto"/>
        <w:ind w:firstLine="851"/>
        <w:jc w:val="both"/>
        <w:rPr>
          <w:rFonts w:eastAsia="Calibri"/>
          <w:sz w:val="26"/>
          <w:szCs w:val="26"/>
          <w:lang w:eastAsia="en-US"/>
        </w:rPr>
      </w:pPr>
      <w:r w:rsidRPr="000B566C">
        <w:rPr>
          <w:rFonts w:eastAsia="Calibri"/>
          <w:sz w:val="26"/>
          <w:szCs w:val="26"/>
          <w:lang w:eastAsia="en-US"/>
        </w:rPr>
        <w:t>Село Хабаз расположено в горной зоне республики. Рельеф представляет собой в основном горные гряды и хребты. Высшей точкой территории является гора Уллу-Лахран. Через населённый пункт проходят дороги, ведущие на северный склон горы Эльбрус и водопады южной части Зольского района. Здесь находится источник минеральной воды Хабаз.</w:t>
      </w:r>
    </w:p>
    <w:p w14:paraId="2B98C1B6" w14:textId="77777777" w:rsidR="00BB3D4A" w:rsidRPr="000B566C" w:rsidRDefault="00BB3D4A" w:rsidP="00BB3D4A">
      <w:pPr>
        <w:shd w:val="clear" w:color="auto" w:fill="FFFFFF"/>
        <w:spacing w:after="0"/>
        <w:ind w:firstLine="851"/>
        <w:rPr>
          <w:rFonts w:ascii="Times New Roman" w:hAnsi="Times New Roman"/>
          <w:sz w:val="26"/>
          <w:szCs w:val="26"/>
        </w:rPr>
      </w:pPr>
    </w:p>
    <w:p w14:paraId="1E4C2A9A" w14:textId="77777777" w:rsidR="00BB3D4A" w:rsidRPr="000B566C" w:rsidRDefault="00BB3D4A" w:rsidP="00BB3D4A">
      <w:pPr>
        <w:shd w:val="clear" w:color="auto" w:fill="FFFFFF"/>
        <w:spacing w:after="0"/>
        <w:ind w:firstLine="851"/>
        <w:rPr>
          <w:rFonts w:ascii="Times New Roman" w:hAnsi="Times New Roman"/>
          <w:sz w:val="26"/>
          <w:szCs w:val="26"/>
        </w:rPr>
      </w:pPr>
    </w:p>
    <w:p w14:paraId="6B0B145C" w14:textId="77777777" w:rsidR="00BB3D4A" w:rsidRDefault="00BB3D4A" w:rsidP="00BB3D4A">
      <w:pPr>
        <w:shd w:val="clear" w:color="auto" w:fill="FFFFFF"/>
        <w:spacing w:after="0"/>
        <w:ind w:firstLine="851"/>
        <w:rPr>
          <w:rFonts w:ascii="Times New Roman" w:hAnsi="Times New Roman"/>
          <w:sz w:val="24"/>
          <w:szCs w:val="24"/>
        </w:rPr>
      </w:pPr>
    </w:p>
    <w:p w14:paraId="2318F307" w14:textId="77777777" w:rsidR="00BB3D4A" w:rsidRDefault="00BB3D4A" w:rsidP="00BB3D4A">
      <w:pPr>
        <w:shd w:val="clear" w:color="auto" w:fill="FFFFFF"/>
        <w:spacing w:after="0"/>
        <w:ind w:firstLine="851"/>
        <w:rPr>
          <w:rFonts w:ascii="Times New Roman" w:hAnsi="Times New Roman"/>
          <w:sz w:val="24"/>
          <w:szCs w:val="24"/>
        </w:rPr>
      </w:pPr>
    </w:p>
    <w:p w14:paraId="0F3012B6" w14:textId="77777777" w:rsidR="00BB3D4A" w:rsidRDefault="00BB3D4A" w:rsidP="00BB3D4A">
      <w:pPr>
        <w:shd w:val="clear" w:color="auto" w:fill="FFFFFF"/>
        <w:spacing w:after="0"/>
        <w:ind w:firstLine="851"/>
        <w:rPr>
          <w:rFonts w:ascii="Times New Roman" w:hAnsi="Times New Roman"/>
          <w:sz w:val="24"/>
          <w:szCs w:val="24"/>
        </w:rPr>
      </w:pPr>
    </w:p>
    <w:p w14:paraId="424A8850" w14:textId="77777777" w:rsidR="00BB3D4A" w:rsidRDefault="00BB3D4A" w:rsidP="00BB3D4A">
      <w:pPr>
        <w:shd w:val="clear" w:color="auto" w:fill="FFFFFF"/>
        <w:spacing w:after="0"/>
        <w:ind w:firstLine="851"/>
        <w:rPr>
          <w:rFonts w:ascii="Times New Roman" w:hAnsi="Times New Roman"/>
          <w:sz w:val="24"/>
          <w:szCs w:val="24"/>
        </w:rPr>
      </w:pPr>
    </w:p>
    <w:p w14:paraId="405C47BE" w14:textId="77777777" w:rsidR="00BB3D4A" w:rsidRDefault="00BB3D4A" w:rsidP="00BB3D4A">
      <w:pPr>
        <w:shd w:val="clear" w:color="auto" w:fill="FFFFFF"/>
        <w:spacing w:after="0"/>
        <w:ind w:firstLine="851"/>
        <w:rPr>
          <w:rFonts w:ascii="Times New Roman" w:hAnsi="Times New Roman"/>
          <w:sz w:val="24"/>
          <w:szCs w:val="24"/>
        </w:rPr>
      </w:pPr>
    </w:p>
    <w:p w14:paraId="2F392655" w14:textId="77777777" w:rsidR="00BB3D4A" w:rsidRDefault="00BB3D4A" w:rsidP="00BB3D4A">
      <w:pPr>
        <w:shd w:val="clear" w:color="auto" w:fill="FFFFFF"/>
        <w:spacing w:after="0"/>
        <w:ind w:firstLine="851"/>
        <w:rPr>
          <w:rFonts w:ascii="Times New Roman" w:hAnsi="Times New Roman"/>
          <w:sz w:val="24"/>
          <w:szCs w:val="24"/>
        </w:rPr>
      </w:pPr>
    </w:p>
    <w:p w14:paraId="3E804A58" w14:textId="77777777" w:rsidR="00BB3D4A" w:rsidRDefault="00BB3D4A" w:rsidP="00BB3D4A">
      <w:pPr>
        <w:spacing w:after="0" w:line="240" w:lineRule="auto"/>
        <w:rPr>
          <w:rFonts w:ascii="Times New Roman" w:hAnsi="Times New Roman"/>
          <w:sz w:val="24"/>
          <w:szCs w:val="24"/>
        </w:rPr>
      </w:pPr>
      <w:r>
        <w:rPr>
          <w:rFonts w:ascii="Times New Roman" w:hAnsi="Times New Roman"/>
          <w:sz w:val="24"/>
          <w:szCs w:val="24"/>
        </w:rPr>
        <w:br w:type="page"/>
      </w:r>
    </w:p>
    <w:p w14:paraId="5AB0E609" w14:textId="77777777" w:rsidR="00BB3D4A" w:rsidRPr="001F03D1" w:rsidRDefault="00BB3D4A" w:rsidP="00BB3D4A">
      <w:pPr>
        <w:pStyle w:val="a7"/>
        <w:numPr>
          <w:ilvl w:val="0"/>
          <w:numId w:val="1"/>
        </w:numPr>
        <w:shd w:val="clear" w:color="auto" w:fill="FFFFFF"/>
        <w:spacing w:before="0" w:beforeAutospacing="0" w:after="0" w:afterAutospacing="0" w:line="276" w:lineRule="auto"/>
        <w:ind w:left="0" w:firstLine="0"/>
        <w:jc w:val="center"/>
        <w:rPr>
          <w:b/>
          <w:i/>
          <w:sz w:val="26"/>
          <w:szCs w:val="26"/>
        </w:rPr>
      </w:pPr>
      <w:r w:rsidRPr="001F03D1">
        <w:rPr>
          <w:b/>
          <w:sz w:val="26"/>
          <w:szCs w:val="26"/>
        </w:rPr>
        <w:lastRenderedPageBreak/>
        <w:t>РЕКОМЕНДАЦИИ</w:t>
      </w:r>
    </w:p>
    <w:p w14:paraId="4F75DFD4" w14:textId="77777777" w:rsidR="00BB3D4A" w:rsidRDefault="00BB3D4A" w:rsidP="00BB3D4A">
      <w:pPr>
        <w:pStyle w:val="a7"/>
        <w:shd w:val="clear" w:color="auto" w:fill="FFFFFF"/>
        <w:spacing w:before="0" w:beforeAutospacing="0" w:after="0" w:afterAutospacing="0" w:line="276" w:lineRule="auto"/>
        <w:ind w:firstLine="709"/>
        <w:jc w:val="both"/>
        <w:rPr>
          <w:i/>
          <w:sz w:val="26"/>
          <w:szCs w:val="26"/>
        </w:rPr>
      </w:pPr>
    </w:p>
    <w:p w14:paraId="7818ABD1" w14:textId="77777777" w:rsidR="00BB3D4A" w:rsidRPr="0032129F" w:rsidRDefault="00BB3D4A" w:rsidP="00BB3D4A">
      <w:pPr>
        <w:pStyle w:val="a7"/>
        <w:spacing w:before="0" w:beforeAutospacing="0" w:after="0" w:afterAutospacing="0" w:line="276" w:lineRule="auto"/>
        <w:ind w:firstLine="709"/>
        <w:jc w:val="both"/>
        <w:rPr>
          <w:b/>
          <w:bCs/>
          <w:sz w:val="26"/>
          <w:szCs w:val="26"/>
        </w:rPr>
      </w:pPr>
      <w:r w:rsidRPr="0032129F">
        <w:rPr>
          <w:b/>
          <w:bCs/>
          <w:sz w:val="26"/>
          <w:szCs w:val="26"/>
        </w:rPr>
        <w:t>Собираясь в дальнее путешествие по бездорожью на автомобиле, следует предпринять ряд действий:</w:t>
      </w:r>
    </w:p>
    <w:p w14:paraId="65846F07"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с</w:t>
      </w:r>
      <w:r w:rsidRPr="0032129F">
        <w:rPr>
          <w:bCs/>
          <w:sz w:val="26"/>
          <w:szCs w:val="26"/>
        </w:rPr>
        <w:t>планируйте маршрут таким образом, чтобы каждый день двигаться примерно одинаковое количество времени. В идеале 5 — 6 часов. Тогда останется время и на отдых, и на осмотр достопримечательностей. Если дороги, по которым вы собираетесь ехать, находятся в стороне от цивилизации, накиньте к предполагаемому времени движения еще процентов тридцать</w:t>
      </w:r>
      <w:r>
        <w:rPr>
          <w:bCs/>
          <w:sz w:val="26"/>
          <w:szCs w:val="26"/>
        </w:rPr>
        <w:t>;</w:t>
      </w:r>
    </w:p>
    <w:p w14:paraId="24A4545C"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п</w:t>
      </w:r>
      <w:r w:rsidRPr="0032129F">
        <w:rPr>
          <w:bCs/>
          <w:sz w:val="26"/>
          <w:szCs w:val="26"/>
        </w:rPr>
        <w:t>остарайтесь собрать максимум информации о местах, по которым пролегает маршрут, о достопримечательностях, которые стоит посетить, о заправочных станциях и качестве топлива на них, автосервисах и гостиницах. Если путешествие займет больше недели, хорошо в середине пути запланировать как один день, чтобы отдохнуть от непрерывного движения</w:t>
      </w:r>
      <w:r>
        <w:rPr>
          <w:bCs/>
          <w:sz w:val="26"/>
          <w:szCs w:val="26"/>
        </w:rPr>
        <w:t>;</w:t>
      </w:r>
    </w:p>
    <w:p w14:paraId="4F4507B7"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п</w:t>
      </w:r>
      <w:r w:rsidRPr="0032129F">
        <w:rPr>
          <w:bCs/>
          <w:sz w:val="26"/>
          <w:szCs w:val="26"/>
        </w:rPr>
        <w:t>роживание в палатках необходимо чередовать с ночевками в гостинице. Также лучше заранее наметить несколько альтернативных вариантов маршрута, на случай, если намеченный путь займет меньше или больше времени, нежели вы планировали</w:t>
      </w:r>
      <w:r>
        <w:rPr>
          <w:bCs/>
          <w:sz w:val="26"/>
          <w:szCs w:val="26"/>
        </w:rPr>
        <w:t>;</w:t>
      </w:r>
    </w:p>
    <w:p w14:paraId="2645DD76"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у</w:t>
      </w:r>
      <w:r w:rsidRPr="0032129F">
        <w:rPr>
          <w:bCs/>
          <w:sz w:val="26"/>
          <w:szCs w:val="26"/>
        </w:rPr>
        <w:t>бедитесь, что мобильная связь будет работать на протяжении всего маршрута. Лучше взять с собой телефоны с sim-картами различных операторов. Если в районе, куда вы собираетесь, отсутствует мобильная связь -</w:t>
      </w:r>
      <w:r>
        <w:rPr>
          <w:bCs/>
          <w:sz w:val="26"/>
          <w:szCs w:val="26"/>
        </w:rPr>
        <w:t xml:space="preserve"> арендуйте спутниковый телефон;</w:t>
      </w:r>
    </w:p>
    <w:p w14:paraId="614DB382"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о</w:t>
      </w:r>
      <w:r w:rsidRPr="0032129F">
        <w:rPr>
          <w:bCs/>
          <w:sz w:val="26"/>
          <w:szCs w:val="26"/>
        </w:rPr>
        <w:t>бязательно зарегистрируйте маршрут в региональном МЧС</w:t>
      </w:r>
      <w:r>
        <w:rPr>
          <w:bCs/>
          <w:sz w:val="26"/>
          <w:szCs w:val="26"/>
        </w:rPr>
        <w:t>;</w:t>
      </w:r>
    </w:p>
    <w:p w14:paraId="7CEC728A"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п</w:t>
      </w:r>
      <w:r w:rsidRPr="0032129F">
        <w:rPr>
          <w:bCs/>
          <w:sz w:val="26"/>
          <w:szCs w:val="26"/>
        </w:rPr>
        <w:t>еред тем, как отправиться в путь, посетите автосервис и сделайте п</w:t>
      </w:r>
      <w:r>
        <w:rPr>
          <w:bCs/>
          <w:sz w:val="26"/>
          <w:szCs w:val="26"/>
        </w:rPr>
        <w:t>олный технический осмотр машины;</w:t>
      </w:r>
      <w:r w:rsidRPr="0032129F">
        <w:rPr>
          <w:bCs/>
          <w:sz w:val="26"/>
          <w:szCs w:val="26"/>
        </w:rPr>
        <w:t xml:space="preserve"> </w:t>
      </w:r>
    </w:p>
    <w:p w14:paraId="15F3230E"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в</w:t>
      </w:r>
      <w:r w:rsidRPr="0032129F">
        <w:rPr>
          <w:bCs/>
          <w:sz w:val="26"/>
          <w:szCs w:val="26"/>
        </w:rPr>
        <w:t xml:space="preserve"> дорогу обязательно возьмите моторное масло, тормозную жидкость, ремень генератора, лампы фар, топливный и воздушный фильтры, буксировочный трос и большую аптечку. В машине обязательно должен быть автономный свет. Идеальным вариантом будет налобный </w:t>
      </w:r>
      <w:r>
        <w:rPr>
          <w:bCs/>
          <w:sz w:val="26"/>
          <w:szCs w:val="26"/>
        </w:rPr>
        <w:t>фонарик, работающий от батареек;</w:t>
      </w:r>
    </w:p>
    <w:p w14:paraId="2B947A92"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п</w:t>
      </w:r>
      <w:r w:rsidRPr="0032129F">
        <w:rPr>
          <w:bCs/>
          <w:sz w:val="26"/>
          <w:szCs w:val="26"/>
        </w:rPr>
        <w:t>ри движении несколькими машинами стоит купить недорогие портативные радиостанции для каждого экипажа. Если бюджет позволяет, стоит обзавестись GPS-приемником, чтобы иметь возможность поль</w:t>
      </w:r>
      <w:r>
        <w:rPr>
          <w:bCs/>
          <w:sz w:val="26"/>
          <w:szCs w:val="26"/>
        </w:rPr>
        <w:t>зоваться спутниковой навигацией;</w:t>
      </w:r>
    </w:p>
    <w:p w14:paraId="7A2F0C80"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д</w:t>
      </w:r>
      <w:r w:rsidRPr="0032129F">
        <w:rPr>
          <w:bCs/>
          <w:sz w:val="26"/>
          <w:szCs w:val="26"/>
        </w:rPr>
        <w:t>ля обедов и ночевок в полевых условиях будут незаменимы раскладные стол и стулья. После целого дня за рулем, чем сидеть на мокром чурбаке, гораздо приятнее растянуться в кемпинговом кресле. Стулья лучше выбирать с подлокотниками и удобной спинкой, а</w:t>
      </w:r>
      <w:r>
        <w:rPr>
          <w:bCs/>
          <w:sz w:val="26"/>
          <w:szCs w:val="26"/>
        </w:rPr>
        <w:t xml:space="preserve"> стол — с регулируемыми ножками;</w:t>
      </w:r>
    </w:p>
    <w:p w14:paraId="79FF860E"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и</w:t>
      </w:r>
      <w:r w:rsidRPr="0032129F">
        <w:rPr>
          <w:bCs/>
          <w:sz w:val="26"/>
          <w:szCs w:val="26"/>
        </w:rPr>
        <w:t xml:space="preserve">деальное количество человек в одной машине – три, то же относится и к количеству машин в группе. </w:t>
      </w:r>
    </w:p>
    <w:p w14:paraId="5AC6B527" w14:textId="77777777" w:rsidR="00BB3D4A" w:rsidRPr="0032129F" w:rsidRDefault="00BB3D4A" w:rsidP="00BB3D4A">
      <w:pPr>
        <w:pStyle w:val="a7"/>
        <w:spacing w:before="0" w:beforeAutospacing="0" w:after="0" w:afterAutospacing="0" w:line="276" w:lineRule="auto"/>
        <w:ind w:firstLine="709"/>
        <w:jc w:val="both"/>
        <w:rPr>
          <w:bCs/>
          <w:sz w:val="26"/>
          <w:szCs w:val="26"/>
        </w:rPr>
      </w:pPr>
    </w:p>
    <w:p w14:paraId="142092EE" w14:textId="77777777" w:rsidR="00BB3D4A" w:rsidRPr="0032129F" w:rsidRDefault="00BB3D4A" w:rsidP="00BB3D4A">
      <w:pPr>
        <w:pStyle w:val="a7"/>
        <w:spacing w:before="0" w:beforeAutospacing="0" w:after="0" w:afterAutospacing="0" w:line="276" w:lineRule="auto"/>
        <w:ind w:firstLine="709"/>
        <w:jc w:val="both"/>
        <w:rPr>
          <w:b/>
          <w:bCs/>
          <w:sz w:val="26"/>
          <w:szCs w:val="26"/>
        </w:rPr>
      </w:pPr>
      <w:r w:rsidRPr="0032129F">
        <w:rPr>
          <w:b/>
          <w:bCs/>
          <w:sz w:val="26"/>
          <w:szCs w:val="26"/>
        </w:rPr>
        <w:t xml:space="preserve">Техника безопасности при радиальных выходах (пеших): </w:t>
      </w:r>
    </w:p>
    <w:p w14:paraId="40B16E4E" w14:textId="77777777" w:rsidR="00BB3D4A" w:rsidRPr="0032129F" w:rsidRDefault="00BB3D4A" w:rsidP="00BB3D4A">
      <w:pPr>
        <w:pStyle w:val="a7"/>
        <w:spacing w:before="0" w:beforeAutospacing="0" w:after="0" w:afterAutospacing="0" w:line="276" w:lineRule="auto"/>
        <w:ind w:firstLine="709"/>
        <w:jc w:val="both"/>
        <w:rPr>
          <w:bCs/>
          <w:sz w:val="26"/>
          <w:szCs w:val="26"/>
        </w:rPr>
      </w:pPr>
      <w:r w:rsidRPr="0032129F">
        <w:rPr>
          <w:bCs/>
          <w:sz w:val="26"/>
          <w:szCs w:val="26"/>
        </w:rPr>
        <w:t>Любой туристический поход требует заблаговременной подготовки:</w:t>
      </w:r>
    </w:p>
    <w:p w14:paraId="71E188DD"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в</w:t>
      </w:r>
      <w:r w:rsidRPr="0032129F">
        <w:rPr>
          <w:bCs/>
          <w:sz w:val="26"/>
          <w:szCs w:val="26"/>
        </w:rPr>
        <w:t>се участники похода должны пройти предварительную подготовку и медицинский осмотр. Каждый должны иметь надлежащее состояние здоровья. Если во время прохождения медицинской комиссии врач обнаружил какие-либо отклонения и противопоказани</w:t>
      </w:r>
      <w:r>
        <w:rPr>
          <w:bCs/>
          <w:sz w:val="26"/>
          <w:szCs w:val="26"/>
        </w:rPr>
        <w:t>я, от похода следует отказаться;</w:t>
      </w:r>
    </w:p>
    <w:p w14:paraId="744C8104"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л</w:t>
      </w:r>
      <w:r w:rsidRPr="0032129F">
        <w:rPr>
          <w:bCs/>
          <w:sz w:val="26"/>
          <w:szCs w:val="26"/>
        </w:rPr>
        <w:t>юбой турист должен иметь экипировку и выходить на маршрут только в подходящей форме: удобная и прочная обувь, головной убор, одежда из натуральных тканей и др. Снаряжение должно соответствовать сезону и погодным условиям. Правильный подбор инвентаря значительно укр</w:t>
      </w:r>
      <w:r>
        <w:rPr>
          <w:bCs/>
          <w:sz w:val="26"/>
          <w:szCs w:val="26"/>
        </w:rPr>
        <w:t>епляет безопасность мероприятия;</w:t>
      </w:r>
    </w:p>
    <w:p w14:paraId="35FE64AC"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у</w:t>
      </w:r>
      <w:r w:rsidRPr="0032129F">
        <w:rPr>
          <w:bCs/>
          <w:sz w:val="26"/>
          <w:szCs w:val="26"/>
        </w:rPr>
        <w:t>частникам похода категорически запрещается употреблять какие-либо алкогольные напитки или психотропные вещества ка</w:t>
      </w:r>
      <w:r>
        <w:rPr>
          <w:bCs/>
          <w:sz w:val="26"/>
          <w:szCs w:val="26"/>
        </w:rPr>
        <w:t>к до, так и во время экспедиции;</w:t>
      </w:r>
    </w:p>
    <w:p w14:paraId="7B68FBD0"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п</w:t>
      </w:r>
      <w:r w:rsidRPr="0032129F">
        <w:rPr>
          <w:bCs/>
          <w:sz w:val="26"/>
          <w:szCs w:val="26"/>
        </w:rPr>
        <w:t xml:space="preserve">еред началом путешествия следует предусмотреть и изучить запасные, </w:t>
      </w:r>
      <w:r>
        <w:rPr>
          <w:bCs/>
          <w:sz w:val="26"/>
          <w:szCs w:val="26"/>
        </w:rPr>
        <w:t>а также аварийные пути маршрута;</w:t>
      </w:r>
    </w:p>
    <w:p w14:paraId="059158E5"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п</w:t>
      </w:r>
      <w:r w:rsidRPr="0032129F">
        <w:rPr>
          <w:bCs/>
          <w:sz w:val="26"/>
          <w:szCs w:val="26"/>
        </w:rPr>
        <w:t>ередвижение во время активной части тура необходимо осуществлять строго по пути, указанному гидом-инструктором; недопустимо пытаться «срезать» путь, выбирать собственный и т.п. без со</w:t>
      </w:r>
      <w:r>
        <w:rPr>
          <w:bCs/>
          <w:sz w:val="26"/>
          <w:szCs w:val="26"/>
        </w:rPr>
        <w:t>гласования с гидом-инструктором;</w:t>
      </w:r>
    </w:p>
    <w:p w14:paraId="340C0642"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в</w:t>
      </w:r>
      <w:r w:rsidRPr="0032129F">
        <w:rPr>
          <w:bCs/>
          <w:sz w:val="26"/>
          <w:szCs w:val="26"/>
        </w:rPr>
        <w:t xml:space="preserve"> случае самовольного отклонения туриста от установленного маршрута и самостоятельного осуществления им трекинга, восхождения или перехода, равно как и любых других действий, участник тура принимает на себя обязательства по соб</w:t>
      </w:r>
      <w:r>
        <w:rPr>
          <w:bCs/>
          <w:sz w:val="26"/>
          <w:szCs w:val="26"/>
        </w:rPr>
        <w:t>людению мер личной безопасности;</w:t>
      </w:r>
    </w:p>
    <w:p w14:paraId="4C58ED3D"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н</w:t>
      </w:r>
      <w:r w:rsidRPr="0032129F">
        <w:rPr>
          <w:bCs/>
          <w:sz w:val="26"/>
          <w:szCs w:val="26"/>
        </w:rPr>
        <w:t>е отставайте от группы. Если ваш индивидуальный темп движения слишком медленный, старайтесь двигаться в голове группы, сознательно настраивайтесь на более быстрый темп, предупредите об этом гида</w:t>
      </w:r>
      <w:r>
        <w:rPr>
          <w:bCs/>
          <w:sz w:val="26"/>
          <w:szCs w:val="26"/>
        </w:rPr>
        <w:t>;</w:t>
      </w:r>
    </w:p>
    <w:p w14:paraId="0A922025"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н</w:t>
      </w:r>
      <w:r w:rsidRPr="0032129F">
        <w:rPr>
          <w:bCs/>
          <w:sz w:val="26"/>
          <w:szCs w:val="26"/>
        </w:rPr>
        <w:t>е совершайте самодеятельных подъемов на возвышенности (о</w:t>
      </w:r>
      <w:r>
        <w:rPr>
          <w:bCs/>
          <w:sz w:val="26"/>
          <w:szCs w:val="26"/>
        </w:rPr>
        <w:t>собенно скалы), переправ и т.п.;</w:t>
      </w:r>
    </w:p>
    <w:p w14:paraId="22E7DCE5"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в</w:t>
      </w:r>
      <w:r w:rsidRPr="0032129F">
        <w:rPr>
          <w:bCs/>
          <w:sz w:val="26"/>
          <w:szCs w:val="26"/>
        </w:rPr>
        <w:t>о время стоянок не уходите от лагеря далее зоны видимости без согласования с гидом-инструктором. Если возникает желание осмотреть окрестности, решение об этом необходимо принимать коллективно. Особую осмотрительность следует проявлять в горной</w:t>
      </w:r>
      <w:r>
        <w:rPr>
          <w:bCs/>
          <w:sz w:val="26"/>
          <w:szCs w:val="26"/>
        </w:rPr>
        <w:t xml:space="preserve"> зоне;</w:t>
      </w:r>
    </w:p>
    <w:p w14:paraId="34121289"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н</w:t>
      </w:r>
      <w:r w:rsidRPr="0032129F">
        <w:rPr>
          <w:bCs/>
          <w:sz w:val="26"/>
          <w:szCs w:val="26"/>
        </w:rPr>
        <w:t>а маршруте гид назначает замыкающего. Он следит за тем, чтобы участники не растягивались, не сходили с тропы. В случае вынужденной остановки одного из участников обязан дождаться его, а если остановка требует определенного времени, – предупредить направляющего</w:t>
      </w:r>
      <w:r>
        <w:rPr>
          <w:bCs/>
          <w:sz w:val="26"/>
          <w:szCs w:val="26"/>
        </w:rPr>
        <w:t>, сбавить темп или остановиться;</w:t>
      </w:r>
    </w:p>
    <w:p w14:paraId="345DE757"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lastRenderedPageBreak/>
        <w:t>н</w:t>
      </w:r>
      <w:r w:rsidRPr="0032129F">
        <w:rPr>
          <w:bCs/>
          <w:sz w:val="26"/>
          <w:szCs w:val="26"/>
        </w:rPr>
        <w:t>а маршруте туристы должны быть дисциплинированы, выполнять указания и команды руководителя, доброжелательно относиться друг к другу, на сложных участках оказывать помощь, не преодолевать их без разведки, не пренебрегать страховкой и самостраховкой, не проявлять лихачества и не паниковать в с</w:t>
      </w:r>
      <w:r>
        <w:rPr>
          <w:bCs/>
          <w:sz w:val="26"/>
          <w:szCs w:val="26"/>
        </w:rPr>
        <w:t>ложных, экстремальных условиях;</w:t>
      </w:r>
    </w:p>
    <w:p w14:paraId="1180B8B8" w14:textId="77777777" w:rsidR="00BB3D4A" w:rsidRPr="0032129F" w:rsidRDefault="00BB3D4A" w:rsidP="00BB3D4A">
      <w:pPr>
        <w:pStyle w:val="a7"/>
        <w:spacing w:before="0" w:beforeAutospacing="0" w:after="0" w:afterAutospacing="0" w:line="276" w:lineRule="auto"/>
        <w:ind w:firstLine="709"/>
        <w:jc w:val="both"/>
        <w:rPr>
          <w:bCs/>
          <w:sz w:val="26"/>
          <w:szCs w:val="26"/>
        </w:rPr>
      </w:pPr>
      <w:r>
        <w:rPr>
          <w:bCs/>
          <w:sz w:val="26"/>
          <w:szCs w:val="26"/>
        </w:rPr>
        <w:t>руководитель группы</w:t>
      </w:r>
      <w:r w:rsidRPr="0032129F">
        <w:rPr>
          <w:bCs/>
          <w:sz w:val="26"/>
          <w:szCs w:val="26"/>
        </w:rPr>
        <w:t xml:space="preserve"> может изменить программу в случае наступления форс-мажорных обстоятельств, а также в целях сохранения жизни и здоровья туриста.</w:t>
      </w:r>
    </w:p>
    <w:p w14:paraId="123B2298" w14:textId="77777777" w:rsidR="00BB3D4A" w:rsidRPr="0032129F" w:rsidRDefault="00BB3D4A" w:rsidP="00BB3D4A">
      <w:pPr>
        <w:pStyle w:val="a7"/>
        <w:spacing w:before="0" w:beforeAutospacing="0" w:after="0" w:afterAutospacing="0" w:line="276" w:lineRule="auto"/>
        <w:ind w:firstLine="709"/>
        <w:jc w:val="both"/>
        <w:rPr>
          <w:b/>
          <w:bCs/>
          <w:sz w:val="26"/>
          <w:szCs w:val="26"/>
        </w:rPr>
      </w:pPr>
    </w:p>
    <w:p w14:paraId="01AADA18" w14:textId="77777777" w:rsidR="00BB3D4A" w:rsidRPr="0032129F" w:rsidRDefault="00BB3D4A" w:rsidP="00BB3D4A">
      <w:pPr>
        <w:spacing w:after="0"/>
        <w:ind w:firstLine="709"/>
        <w:textAlignment w:val="baseline"/>
        <w:rPr>
          <w:rFonts w:ascii="Courier New" w:hAnsi="Courier New" w:cs="Courier New"/>
          <w:sz w:val="26"/>
          <w:szCs w:val="26"/>
        </w:rPr>
      </w:pPr>
      <w:r w:rsidRPr="0032129F">
        <w:rPr>
          <w:rFonts w:ascii="Times New Roman" w:hAnsi="Times New Roman"/>
          <w:spacing w:val="-18"/>
          <w:sz w:val="26"/>
          <w:szCs w:val="26"/>
        </w:rPr>
        <w:t>                              </w:t>
      </w:r>
      <w:r w:rsidRPr="0032129F">
        <w:rPr>
          <w:rFonts w:ascii="Times New Roman" w:hAnsi="Times New Roman"/>
          <w:sz w:val="26"/>
          <w:szCs w:val="26"/>
        </w:rPr>
        <w:t>    </w:t>
      </w:r>
    </w:p>
    <w:p w14:paraId="127D7907" w14:textId="77777777" w:rsidR="00BB3D4A" w:rsidRPr="0032129F" w:rsidRDefault="00BB3D4A" w:rsidP="00BB3D4A">
      <w:pPr>
        <w:pStyle w:val="unformattext"/>
        <w:spacing w:before="0" w:beforeAutospacing="0" w:after="0" w:afterAutospacing="0" w:line="276" w:lineRule="auto"/>
        <w:ind w:firstLine="709"/>
        <w:textAlignment w:val="baseline"/>
        <w:rPr>
          <w:color w:val="444444"/>
          <w:sz w:val="26"/>
          <w:szCs w:val="26"/>
          <w:shd w:val="clear" w:color="auto" w:fill="FFFFFF"/>
        </w:rPr>
      </w:pPr>
    </w:p>
    <w:p w14:paraId="7298BEC2" w14:textId="77777777" w:rsidR="00BB3D4A" w:rsidRPr="0032129F" w:rsidRDefault="00BB3D4A" w:rsidP="00BB3D4A">
      <w:pPr>
        <w:pStyle w:val="unformattext"/>
        <w:spacing w:before="0" w:beforeAutospacing="0" w:after="0" w:afterAutospacing="0" w:line="276" w:lineRule="auto"/>
        <w:ind w:firstLine="709"/>
        <w:textAlignment w:val="baseline"/>
        <w:rPr>
          <w:rFonts w:ascii="Courier New" w:hAnsi="Courier New" w:cs="Courier New"/>
          <w:color w:val="444444"/>
          <w:sz w:val="26"/>
          <w:szCs w:val="26"/>
          <w:shd w:val="clear" w:color="auto" w:fill="FFFFFF"/>
        </w:rPr>
      </w:pPr>
    </w:p>
    <w:p w14:paraId="41536468" w14:textId="77777777" w:rsidR="005F74F6" w:rsidRDefault="005F74F6"/>
    <w:sectPr w:rsidR="005F74F6" w:rsidSect="0036033A">
      <w:pgSz w:w="11906" w:h="16838"/>
      <w:pgMar w:top="1418" w:right="141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595938"/>
      <w:docPartObj>
        <w:docPartGallery w:val="Page Numbers (Bottom of Page)"/>
        <w:docPartUnique/>
      </w:docPartObj>
    </w:sdtPr>
    <w:sdtEndPr>
      <w:rPr>
        <w:rFonts w:ascii="Times New Roman" w:hAnsi="Times New Roman"/>
      </w:rPr>
    </w:sdtEndPr>
    <w:sdtContent>
      <w:p w14:paraId="3AE8435D" w14:textId="77777777" w:rsidR="0032129F" w:rsidRPr="00CB14D4" w:rsidRDefault="00BB3D4A">
        <w:pPr>
          <w:pStyle w:val="a4"/>
          <w:jc w:val="center"/>
          <w:rPr>
            <w:rFonts w:ascii="Times New Roman" w:hAnsi="Times New Roman"/>
          </w:rPr>
        </w:pPr>
        <w:r w:rsidRPr="00CB14D4">
          <w:rPr>
            <w:rFonts w:ascii="Times New Roman" w:hAnsi="Times New Roman"/>
          </w:rPr>
          <w:fldChar w:fldCharType="begin"/>
        </w:r>
        <w:r w:rsidRPr="00CB14D4">
          <w:rPr>
            <w:rFonts w:ascii="Times New Roman" w:hAnsi="Times New Roman"/>
          </w:rPr>
          <w:instrText>PAGE   \* MERGEFORMAT</w:instrText>
        </w:r>
        <w:r w:rsidRPr="00CB14D4">
          <w:rPr>
            <w:rFonts w:ascii="Times New Roman" w:hAnsi="Times New Roman"/>
          </w:rPr>
          <w:fldChar w:fldCharType="separate"/>
        </w:r>
        <w:r>
          <w:rPr>
            <w:rFonts w:ascii="Times New Roman" w:hAnsi="Times New Roman"/>
            <w:noProof/>
          </w:rPr>
          <w:t>2</w:t>
        </w:r>
        <w:r w:rsidRPr="00CB14D4">
          <w:rPr>
            <w:rFonts w:ascii="Times New Roman" w:hAnsi="Times New Roman"/>
          </w:rPr>
          <w:fldChar w:fldCharType="end"/>
        </w:r>
      </w:p>
    </w:sdtContent>
  </w:sdt>
  <w:p w14:paraId="7B6D10E3" w14:textId="77777777" w:rsidR="0032129F" w:rsidRDefault="00BB3D4A">
    <w:pPr>
      <w:pStyle w:val="a4"/>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12CBF"/>
    <w:multiLevelType w:val="hybridMultilevel"/>
    <w:tmpl w:val="8EF8217C"/>
    <w:lvl w:ilvl="0" w:tplc="D51AC5E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A"/>
    <w:rsid w:val="0048084F"/>
    <w:rsid w:val="005F74F6"/>
    <w:rsid w:val="00BB3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DFFC"/>
  <w15:chartTrackingRefBased/>
  <w15:docId w15:val="{CD2F6237-BAD6-4CDA-9A2F-B6DA2067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D4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3D4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B3D4A"/>
    <w:pPr>
      <w:tabs>
        <w:tab w:val="center" w:pos="4677"/>
        <w:tab w:val="right" w:pos="9355"/>
      </w:tabs>
    </w:pPr>
  </w:style>
  <w:style w:type="character" w:customStyle="1" w:styleId="a5">
    <w:name w:val="Нижний колонтитул Знак"/>
    <w:basedOn w:val="a0"/>
    <w:link w:val="a4"/>
    <w:uiPriority w:val="99"/>
    <w:rsid w:val="00BB3D4A"/>
    <w:rPr>
      <w:rFonts w:ascii="Calibri" w:eastAsia="Times New Roman" w:hAnsi="Calibri" w:cs="Times New Roman"/>
      <w:lang w:eastAsia="ru-RU"/>
    </w:rPr>
  </w:style>
  <w:style w:type="character" w:styleId="a6">
    <w:name w:val="Hyperlink"/>
    <w:uiPriority w:val="99"/>
    <w:unhideWhenUsed/>
    <w:rsid w:val="00BB3D4A"/>
    <w:rPr>
      <w:color w:val="0563C1"/>
      <w:u w:val="single"/>
    </w:rPr>
  </w:style>
  <w:style w:type="paragraph" w:customStyle="1" w:styleId="unformattext">
    <w:name w:val="unformattext"/>
    <w:basedOn w:val="a"/>
    <w:rsid w:val="00BB3D4A"/>
    <w:pPr>
      <w:spacing w:before="100" w:beforeAutospacing="1" w:after="100" w:afterAutospacing="1" w:line="240" w:lineRule="auto"/>
    </w:pPr>
    <w:rPr>
      <w:rFonts w:ascii="Times New Roman" w:hAnsi="Times New Roman"/>
      <w:sz w:val="24"/>
      <w:szCs w:val="24"/>
    </w:rPr>
  </w:style>
  <w:style w:type="paragraph" w:styleId="a7">
    <w:name w:val="Normal (Web)"/>
    <w:basedOn w:val="a"/>
    <w:uiPriority w:val="99"/>
    <w:unhideWhenUsed/>
    <w:rsid w:val="00BB3D4A"/>
    <w:pPr>
      <w:spacing w:before="100" w:beforeAutospacing="1" w:after="100" w:afterAutospacing="1" w:line="240" w:lineRule="auto"/>
    </w:pPr>
    <w:rPr>
      <w:rFonts w:ascii="Times New Roman" w:hAnsi="Times New Roman"/>
      <w:sz w:val="24"/>
      <w:szCs w:val="24"/>
    </w:rPr>
  </w:style>
  <w:style w:type="paragraph" w:customStyle="1" w:styleId="infotext">
    <w:name w:val="info__text"/>
    <w:basedOn w:val="a"/>
    <w:rsid w:val="00BB3D4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uth-expedition.ru/" TargetMode="External"/><Relationship Id="rId5" Type="http://schemas.openxmlformats.org/officeDocument/2006/relationships/hyperlink" Target="https://www.puteshestvie-s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5458</Words>
  <Characters>31112</Characters>
  <Application>Microsoft Office Word</Application>
  <DocSecurity>0</DocSecurity>
  <Lines>259</Lines>
  <Paragraphs>72</Paragraphs>
  <ScaleCrop>false</ScaleCrop>
  <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Blossom</dc:creator>
  <cp:keywords/>
  <dc:description/>
  <cp:lastModifiedBy>Blossom</cp:lastModifiedBy>
  <cp:revision>1</cp:revision>
  <dcterms:created xsi:type="dcterms:W3CDTF">2023-08-22T11:39:00Z</dcterms:created>
  <dcterms:modified xsi:type="dcterms:W3CDTF">2023-08-22T11:39:00Z</dcterms:modified>
</cp:coreProperties>
</file>